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3F" w:rsidRPr="000A463F" w:rsidRDefault="00C92D7F" w:rsidP="000A463F">
      <w:pPr>
        <w:tabs>
          <w:tab w:val="left" w:pos="142"/>
          <w:tab w:val="left" w:pos="9639"/>
        </w:tabs>
        <w:spacing w:after="0" w:line="259" w:lineRule="auto"/>
        <w:contextualSpacing/>
        <w:jc w:val="both"/>
        <w:rPr>
          <w:rFonts w:ascii="Times New Roman" w:hAnsi="Times New Roman"/>
          <w:kern w:val="2"/>
          <w:sz w:val="28"/>
          <w:szCs w:val="28"/>
          <w:u w:val="single"/>
          <w14:ligatures w14:val="standardContextual"/>
        </w:rPr>
      </w:pPr>
      <w:r>
        <w:rPr>
          <w:rFonts w:ascii="Times New Roman" w:hAnsi="Times New Roman"/>
          <w:bCs/>
          <w:kern w:val="2"/>
          <w:sz w:val="28"/>
          <w:szCs w:val="28"/>
          <w:u w:val="single"/>
          <w14:ligatures w14:val="standardContextual"/>
        </w:rPr>
        <w:t xml:space="preserve">                 </w:t>
      </w:r>
      <w:r w:rsidR="000A463F" w:rsidRPr="000A463F">
        <w:rPr>
          <w:rFonts w:ascii="Times New Roman" w:hAnsi="Times New Roman"/>
          <w:bCs/>
          <w:kern w:val="2"/>
          <w:sz w:val="28"/>
          <w:szCs w:val="28"/>
          <w:u w:val="single"/>
          <w14:ligatures w14:val="standardContextual"/>
        </w:rPr>
        <w:t xml:space="preserve"> НАЦІОНАЛЬНИЙ УНІВЕРСИТЕТ ОБОРОНИ УКРАЇНИ</w:t>
      </w:r>
      <w:r w:rsidR="000A463F" w:rsidRPr="000A463F">
        <w:rPr>
          <w:rFonts w:ascii="Times New Roman" w:hAnsi="Times New Roman"/>
          <w:bCs/>
          <w:kern w:val="2"/>
          <w:sz w:val="28"/>
          <w:szCs w:val="28"/>
          <w:u w:val="single"/>
          <w14:ligatures w14:val="standardContextual"/>
        </w:rPr>
        <w:tab/>
      </w:r>
    </w:p>
    <w:p w:rsidR="00C92D7F" w:rsidRDefault="00C92D7F" w:rsidP="000A463F">
      <w:pPr>
        <w:spacing w:after="0" w:line="259" w:lineRule="auto"/>
        <w:ind w:firstLine="709"/>
        <w:contextualSpacing/>
        <w:jc w:val="center"/>
        <w:rPr>
          <w:rFonts w:ascii="Times New Roman" w:hAnsi="Times New Roman"/>
          <w:kern w:val="2"/>
          <w:sz w:val="28"/>
          <w:szCs w:val="28"/>
          <w14:ligatures w14:val="standardContextual"/>
        </w:rPr>
      </w:pPr>
    </w:p>
    <w:p w:rsidR="000A463F" w:rsidRPr="000A463F" w:rsidRDefault="000A463F" w:rsidP="000A463F">
      <w:pPr>
        <w:spacing w:after="0" w:line="259" w:lineRule="auto"/>
        <w:ind w:firstLine="709"/>
        <w:contextualSpacing/>
        <w:jc w:val="center"/>
        <w:rPr>
          <w:rFonts w:ascii="Times New Roman" w:hAnsi="Times New Roman"/>
          <w:kern w:val="2"/>
          <w:sz w:val="28"/>
          <w:szCs w:val="28"/>
          <w14:ligatures w14:val="standardContextual"/>
        </w:rPr>
      </w:pPr>
      <w:r w:rsidRPr="000A463F">
        <w:rPr>
          <w:rFonts w:ascii="Times New Roman" w:hAnsi="Times New Roman"/>
          <w:kern w:val="2"/>
          <w:sz w:val="28"/>
          <w:szCs w:val="28"/>
          <w14:ligatures w14:val="standardContextual"/>
        </w:rPr>
        <w:t>НАВЧАЛЬНО-НАУКОВИЙ ІНСТИТУТ ФІЗИЧНОЇ КУЛЬТУРИ ТА СПОРТИВНО-ОЗДОРОВЧИХ ТЕХНОЛОГІЙ</w:t>
      </w:r>
    </w:p>
    <w:p w:rsidR="000A463F" w:rsidRPr="000A463F" w:rsidRDefault="000A463F" w:rsidP="000A463F">
      <w:pPr>
        <w:tabs>
          <w:tab w:val="left" w:pos="3969"/>
        </w:tabs>
        <w:spacing w:after="0" w:line="240" w:lineRule="auto"/>
        <w:ind w:right="63" w:firstLine="709"/>
        <w:contextualSpacing/>
        <w:jc w:val="center"/>
        <w:rPr>
          <w:rFonts w:ascii="Times New Roman" w:hAnsi="Times New Roman"/>
          <w:i/>
          <w:kern w:val="2"/>
          <w:sz w:val="28"/>
          <w:szCs w:val="28"/>
          <w14:ligatures w14:val="standardContextual"/>
        </w:rPr>
      </w:pPr>
      <w:r w:rsidRPr="000A463F">
        <w:rPr>
          <w:rFonts w:ascii="Times New Roman" w:hAnsi="Times New Roman"/>
          <w:i/>
          <w:kern w:val="2"/>
          <w:sz w:val="28"/>
          <w:szCs w:val="28"/>
          <w14:ligatures w14:val="standardContextual"/>
        </w:rPr>
        <w:t xml:space="preserve"> </w:t>
      </w:r>
    </w:p>
    <w:p w:rsidR="000A463F" w:rsidRPr="000A463F" w:rsidRDefault="000A463F" w:rsidP="000A463F">
      <w:pPr>
        <w:tabs>
          <w:tab w:val="left" w:pos="3969"/>
        </w:tabs>
        <w:spacing w:after="0" w:line="240" w:lineRule="auto"/>
        <w:ind w:right="63" w:firstLine="709"/>
        <w:contextualSpacing/>
        <w:jc w:val="center"/>
        <w:rPr>
          <w:rFonts w:ascii="Times New Roman" w:hAnsi="Times New Roman"/>
          <w:kern w:val="2"/>
          <w:sz w:val="28"/>
          <w:szCs w:val="28"/>
          <w14:ligatures w14:val="standardContextual"/>
        </w:rPr>
      </w:pPr>
      <w:r w:rsidRPr="000A463F">
        <w:rPr>
          <w:rFonts w:ascii="Times New Roman" w:hAnsi="Times New Roman"/>
          <w:bCs/>
          <w:kern w:val="2"/>
          <w:sz w:val="28"/>
          <w:szCs w:val="28"/>
          <w:lang w:eastAsia="uk-UA"/>
          <w14:ligatures w14:val="standardContextual"/>
        </w:rPr>
        <w:t xml:space="preserve">Кафедра </w:t>
      </w:r>
      <w:r w:rsidRPr="000A463F">
        <w:rPr>
          <w:rFonts w:ascii="Times New Roman" w:hAnsi="Times New Roman"/>
          <w:kern w:val="2"/>
          <w:sz w:val="28"/>
          <w:szCs w:val="28"/>
          <w14:ligatures w14:val="standardContextual"/>
        </w:rPr>
        <w:t>теорії, методики та організації фізичної підготовки і спорту</w:t>
      </w:r>
    </w:p>
    <w:p w:rsidR="000A463F" w:rsidRPr="000A463F" w:rsidRDefault="000A463F" w:rsidP="000A463F">
      <w:pPr>
        <w:tabs>
          <w:tab w:val="left" w:pos="3969"/>
        </w:tabs>
        <w:spacing w:after="0" w:line="240" w:lineRule="auto"/>
        <w:ind w:right="63" w:firstLine="709"/>
        <w:contextualSpacing/>
        <w:jc w:val="center"/>
        <w:rPr>
          <w:rFonts w:ascii="Times New Roman" w:hAnsi="Times New Roman"/>
          <w:kern w:val="2"/>
          <w:sz w:val="28"/>
          <w:szCs w:val="28"/>
          <w14:ligatures w14:val="standardContextual"/>
        </w:rPr>
      </w:pPr>
    </w:p>
    <w:p w:rsidR="000A463F" w:rsidRPr="000A463F" w:rsidRDefault="000A463F" w:rsidP="000A463F">
      <w:pPr>
        <w:tabs>
          <w:tab w:val="left" w:pos="7371"/>
          <w:tab w:val="left" w:pos="9639"/>
        </w:tabs>
        <w:spacing w:after="0" w:line="259" w:lineRule="auto"/>
        <w:ind w:firstLine="7655"/>
        <w:contextualSpacing/>
        <w:jc w:val="center"/>
        <w:rPr>
          <w:rFonts w:ascii="Times New Roman" w:hAnsi="Times New Roman"/>
          <w:kern w:val="2"/>
          <w:sz w:val="28"/>
          <w:szCs w:val="28"/>
          <w:u w:val="single"/>
          <w14:ligatures w14:val="standardContextual"/>
        </w:rPr>
      </w:pPr>
      <w:r w:rsidRPr="000A463F">
        <w:rPr>
          <w:rFonts w:ascii="Times New Roman" w:hAnsi="Times New Roman"/>
          <w:noProof/>
          <w:kern w:val="2"/>
          <w:sz w:val="28"/>
          <w:szCs w:val="28"/>
          <w:lang w:val="ru-RU" w:eastAsia="ru-RU"/>
          <w14:ligatures w14:val="standardContextual"/>
        </w:rPr>
        <mc:AlternateContent>
          <mc:Choice Requires="wps">
            <w:drawing>
              <wp:anchor distT="0" distB="0" distL="114300" distR="114300" simplePos="0" relativeHeight="251662336" behindDoc="0" locked="0" layoutInCell="1" allowOverlap="1" wp14:anchorId="754A3E39" wp14:editId="3C4219FA">
                <wp:simplePos x="0" y="0"/>
                <wp:positionH relativeFrom="column">
                  <wp:posOffset>4840605</wp:posOffset>
                </wp:positionH>
                <wp:positionV relativeFrom="paragraph">
                  <wp:posOffset>176530</wp:posOffset>
                </wp:positionV>
                <wp:extent cx="1371600" cy="0"/>
                <wp:effectExtent l="0" t="0" r="0" b="0"/>
                <wp:wrapNone/>
                <wp:docPr id="2103158374" name="Прямая соединительная линия 2"/>
                <wp:cNvGraphicFramePr/>
                <a:graphic xmlns:a="http://schemas.openxmlformats.org/drawingml/2006/main">
                  <a:graphicData uri="http://schemas.microsoft.com/office/word/2010/wordprocessingShape">
                    <wps:wsp>
                      <wps:cNvCnPr/>
                      <wps:spPr>
                        <a:xfrm flipH="1">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81.15pt,13.9pt" to="489.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" strokecolor="windowText" strokeweight=".5pt">
                <v:stroke joinstyle="miter"/>
              </v:line>
            </w:pict>
          </mc:Fallback>
        </mc:AlternateContent>
      </w:r>
      <w:r w:rsidRPr="000A463F">
        <w:rPr>
          <w:rFonts w:ascii="Times New Roman" w:hAnsi="Times New Roman"/>
          <w:kern w:val="2"/>
          <w:sz w:val="28"/>
          <w:szCs w:val="28"/>
          <w14:ligatures w14:val="standardContextual"/>
        </w:rPr>
        <w:t>Нетаємно</w:t>
      </w:r>
    </w:p>
    <w:p w:rsidR="000A463F" w:rsidRPr="000A463F" w:rsidRDefault="000A463F" w:rsidP="000A463F">
      <w:pPr>
        <w:spacing w:after="0" w:line="259" w:lineRule="auto"/>
        <w:ind w:left="5387" w:firstLine="709"/>
        <w:contextualSpacing/>
        <w:jc w:val="center"/>
        <w:rPr>
          <w:rFonts w:ascii="Times New Roman" w:hAnsi="Times New Roman"/>
          <w:kern w:val="2"/>
          <w:sz w:val="20"/>
          <w:szCs w:val="20"/>
          <w14:ligatures w14:val="standardContextual"/>
        </w:rPr>
      </w:pPr>
      <w:r w:rsidRPr="000A463F">
        <w:rPr>
          <w:rFonts w:ascii="Times New Roman" w:hAnsi="Times New Roman"/>
          <w:kern w:val="2"/>
          <w:sz w:val="20"/>
          <w:szCs w:val="20"/>
          <w14:ligatures w14:val="standardContextual"/>
        </w:rPr>
        <w:t xml:space="preserve">                                 (гриф секретності)</w:t>
      </w:r>
    </w:p>
    <w:p w:rsidR="000A463F" w:rsidRPr="000A463F" w:rsidRDefault="000A463F" w:rsidP="000A463F">
      <w:pPr>
        <w:spacing w:after="0" w:line="259" w:lineRule="auto"/>
        <w:ind w:left="5387" w:firstLine="709"/>
        <w:contextualSpacing/>
        <w:jc w:val="right"/>
        <w:rPr>
          <w:rFonts w:ascii="Times New Roman" w:hAnsi="Times New Roman"/>
          <w:kern w:val="2"/>
          <w:sz w:val="28"/>
          <w:szCs w:val="28"/>
          <w14:ligatures w14:val="standardContextual"/>
        </w:rPr>
      </w:pPr>
      <w:r w:rsidRPr="000A463F">
        <w:rPr>
          <w:rFonts w:ascii="Times New Roman" w:hAnsi="Times New Roman"/>
          <w:kern w:val="2"/>
          <w:sz w:val="28"/>
          <w:szCs w:val="28"/>
          <w14:ligatures w14:val="standardContextual"/>
        </w:rPr>
        <w:t>Прим. № ___</w:t>
      </w: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p>
    <w:p w:rsidR="000A463F" w:rsidRPr="000A463F" w:rsidRDefault="000A463F" w:rsidP="000A463F">
      <w:pPr>
        <w:spacing w:after="0" w:line="259" w:lineRule="auto"/>
        <w:ind w:firstLine="709"/>
        <w:contextualSpacing/>
        <w:jc w:val="center"/>
        <w:rPr>
          <w:rFonts w:ascii="Times New Roman" w:hAnsi="Times New Roman"/>
          <w:b/>
          <w:kern w:val="2"/>
          <w:sz w:val="28"/>
          <w:szCs w:val="28"/>
          <w14:ligatures w14:val="standardContextual"/>
        </w:rPr>
      </w:pPr>
      <w:r w:rsidRPr="000A463F">
        <w:rPr>
          <w:rFonts w:ascii="Times New Roman" w:hAnsi="Times New Roman"/>
          <w:b/>
          <w:kern w:val="2"/>
          <w:sz w:val="28"/>
          <w:szCs w:val="28"/>
          <w14:ligatures w14:val="standardContextual"/>
        </w:rPr>
        <w:t>КВАЛІФІКАЦІЙНА РОБОТА МАГ</w:t>
      </w:r>
      <w:r w:rsidR="006A2D90">
        <w:rPr>
          <w:rFonts w:ascii="Times New Roman" w:hAnsi="Times New Roman"/>
          <w:b/>
          <w:kern w:val="2"/>
          <w:sz w:val="28"/>
          <w:szCs w:val="28"/>
          <w14:ligatures w14:val="standardContextual"/>
        </w:rPr>
        <w:t>І</w:t>
      </w:r>
      <w:r w:rsidRPr="000A463F">
        <w:rPr>
          <w:rFonts w:ascii="Times New Roman" w:hAnsi="Times New Roman"/>
          <w:b/>
          <w:kern w:val="2"/>
          <w:sz w:val="28"/>
          <w:szCs w:val="28"/>
          <w14:ligatures w14:val="standardContextual"/>
        </w:rPr>
        <w:t>СТРА</w:t>
      </w:r>
    </w:p>
    <w:p w:rsidR="000A463F" w:rsidRPr="000A463F" w:rsidRDefault="000A463F" w:rsidP="000A463F">
      <w:pPr>
        <w:spacing w:after="0" w:line="259" w:lineRule="auto"/>
        <w:ind w:firstLine="709"/>
        <w:contextualSpacing/>
        <w:jc w:val="center"/>
        <w:rPr>
          <w:rFonts w:ascii="Times New Roman" w:hAnsi="Times New Roman"/>
          <w:b/>
          <w:i/>
          <w:kern w:val="2"/>
          <w:sz w:val="28"/>
          <w:szCs w:val="28"/>
          <w14:ligatures w14:val="standardContextual"/>
        </w:rPr>
      </w:pPr>
    </w:p>
    <w:p w:rsidR="000A463F" w:rsidRPr="000A463F" w:rsidRDefault="000A463F" w:rsidP="000A463F">
      <w:pPr>
        <w:tabs>
          <w:tab w:val="left" w:pos="142"/>
          <w:tab w:val="left" w:pos="9639"/>
        </w:tabs>
        <w:spacing w:after="0" w:line="259" w:lineRule="auto"/>
        <w:ind w:firstLine="709"/>
        <w:contextualSpacing/>
        <w:jc w:val="center"/>
        <w:rPr>
          <w:rFonts w:ascii="Times New Roman" w:hAnsi="Times New Roman"/>
          <w:kern w:val="2"/>
          <w:sz w:val="28"/>
          <w:szCs w:val="28"/>
          <w:u w:val="single"/>
          <w14:ligatures w14:val="standardContextual"/>
        </w:rPr>
      </w:pPr>
      <w:r w:rsidRPr="000A463F">
        <w:rPr>
          <w:rFonts w:ascii="Times New Roman" w:hAnsi="Times New Roman"/>
          <w:kern w:val="2"/>
          <w:sz w:val="28"/>
          <w:szCs w:val="28"/>
          <w:u w:val="single"/>
          <w14:ligatures w14:val="standardContextual"/>
        </w:rPr>
        <w:t xml:space="preserve">                           </w:t>
      </w:r>
      <w:r w:rsidR="00C92D7F">
        <w:rPr>
          <w:rFonts w:ascii="Times New Roman" w:hAnsi="Times New Roman"/>
          <w:kern w:val="2"/>
          <w:sz w:val="28"/>
          <w:szCs w:val="28"/>
          <w:u w:val="single"/>
          <w14:ligatures w14:val="standardContextual"/>
        </w:rPr>
        <w:t xml:space="preserve">                          </w:t>
      </w:r>
      <w:r w:rsidRPr="000A463F">
        <w:rPr>
          <w:rFonts w:ascii="Times New Roman" w:hAnsi="Times New Roman"/>
          <w:kern w:val="2"/>
          <w:sz w:val="28"/>
          <w:szCs w:val="28"/>
          <w:u w:val="single"/>
          <w14:ligatures w14:val="standardContextual"/>
        </w:rPr>
        <w:t>капітана</w:t>
      </w:r>
      <w:r w:rsidRPr="000A463F">
        <w:rPr>
          <w:rFonts w:ascii="Times New Roman" w:hAnsi="Times New Roman"/>
          <w:kern w:val="2"/>
          <w:sz w:val="28"/>
          <w:szCs w:val="28"/>
          <w:u w:val="single"/>
          <w14:ligatures w14:val="standardContextual"/>
        </w:rPr>
        <w:tab/>
      </w:r>
    </w:p>
    <w:p w:rsidR="000A463F" w:rsidRPr="000A463F" w:rsidRDefault="000A463F" w:rsidP="000A463F">
      <w:pPr>
        <w:spacing w:after="0" w:line="259" w:lineRule="auto"/>
        <w:ind w:firstLine="709"/>
        <w:contextualSpacing/>
        <w:jc w:val="center"/>
        <w:rPr>
          <w:rFonts w:ascii="Times New Roman" w:hAnsi="Times New Roman"/>
          <w:kern w:val="2"/>
          <w:sz w:val="28"/>
          <w:szCs w:val="28"/>
          <w14:ligatures w14:val="standardContextual"/>
        </w:rPr>
      </w:pPr>
      <w:r w:rsidRPr="000A463F">
        <w:rPr>
          <w:rFonts w:ascii="Times New Roman" w:hAnsi="Times New Roman"/>
          <w:kern w:val="2"/>
          <w:sz w:val="20"/>
          <w:szCs w:val="28"/>
          <w14:ligatures w14:val="standardContextual"/>
        </w:rPr>
        <w:t>(військове звання)</w:t>
      </w:r>
    </w:p>
    <w:p w:rsidR="000A463F" w:rsidRPr="000A463F" w:rsidRDefault="000A463F" w:rsidP="000A463F">
      <w:pPr>
        <w:tabs>
          <w:tab w:val="left" w:pos="142"/>
          <w:tab w:val="left" w:pos="9639"/>
        </w:tabs>
        <w:spacing w:after="0" w:line="259" w:lineRule="auto"/>
        <w:ind w:firstLine="709"/>
        <w:contextualSpacing/>
        <w:jc w:val="center"/>
        <w:rPr>
          <w:rFonts w:ascii="Times New Roman" w:hAnsi="Times New Roman"/>
          <w:kern w:val="2"/>
          <w:sz w:val="28"/>
          <w:szCs w:val="28"/>
          <w:u w:val="single"/>
          <w14:ligatures w14:val="standardContextual"/>
        </w:rPr>
      </w:pPr>
      <w:r w:rsidRPr="000A463F">
        <w:rPr>
          <w:rFonts w:ascii="Times New Roman" w:hAnsi="Times New Roman"/>
          <w:kern w:val="2"/>
          <w:sz w:val="28"/>
          <w:szCs w:val="28"/>
          <w:u w:val="single"/>
          <w14:ligatures w14:val="standardContextual"/>
        </w:rPr>
        <w:t xml:space="preserve">             </w:t>
      </w:r>
      <w:r w:rsidR="00C92D7F">
        <w:rPr>
          <w:rFonts w:ascii="Times New Roman" w:hAnsi="Times New Roman"/>
          <w:kern w:val="2"/>
          <w:sz w:val="28"/>
          <w:szCs w:val="28"/>
          <w:u w:val="single"/>
          <w14:ligatures w14:val="standardContextual"/>
        </w:rPr>
        <w:t xml:space="preserve">                          </w:t>
      </w:r>
      <w:r>
        <w:rPr>
          <w:rFonts w:ascii="Times New Roman" w:hAnsi="Times New Roman"/>
          <w:kern w:val="2"/>
          <w:sz w:val="28"/>
          <w:szCs w:val="28"/>
          <w:u w:val="single"/>
          <w14:ligatures w14:val="standardContextual"/>
        </w:rPr>
        <w:t>Ісаєва Миколи Анатолійовича</w:t>
      </w:r>
      <w:r w:rsidRPr="000A463F">
        <w:rPr>
          <w:rFonts w:ascii="Times New Roman" w:hAnsi="Times New Roman"/>
          <w:kern w:val="2"/>
          <w:sz w:val="28"/>
          <w:szCs w:val="28"/>
          <w:u w:val="single"/>
          <w14:ligatures w14:val="standardContextual"/>
        </w:rPr>
        <w:tab/>
      </w:r>
    </w:p>
    <w:p w:rsidR="000A463F" w:rsidRPr="000A463F" w:rsidRDefault="000A463F" w:rsidP="000A463F">
      <w:pPr>
        <w:spacing w:after="0" w:line="259" w:lineRule="auto"/>
        <w:ind w:firstLine="709"/>
        <w:contextualSpacing/>
        <w:jc w:val="center"/>
        <w:rPr>
          <w:rFonts w:ascii="Times New Roman" w:hAnsi="Times New Roman"/>
          <w:kern w:val="2"/>
          <w:sz w:val="20"/>
          <w:szCs w:val="28"/>
          <w14:ligatures w14:val="standardContextual"/>
        </w:rPr>
      </w:pPr>
      <w:r w:rsidRPr="000A463F">
        <w:rPr>
          <w:rFonts w:ascii="Times New Roman" w:hAnsi="Times New Roman"/>
          <w:kern w:val="2"/>
          <w:sz w:val="20"/>
          <w:szCs w:val="28"/>
          <w14:ligatures w14:val="standardContextual"/>
        </w:rPr>
        <w:t>(прізвище, ім’я, по батькові)’</w:t>
      </w:r>
    </w:p>
    <w:p w:rsidR="000A463F" w:rsidRPr="000A463F" w:rsidRDefault="000A463F" w:rsidP="000A463F">
      <w:pPr>
        <w:spacing w:after="0" w:line="259" w:lineRule="auto"/>
        <w:ind w:firstLine="709"/>
        <w:contextualSpacing/>
        <w:jc w:val="center"/>
        <w:rPr>
          <w:rFonts w:ascii="Times New Roman" w:hAnsi="Times New Roman"/>
          <w:b/>
          <w:kern w:val="2"/>
          <w:sz w:val="28"/>
          <w:szCs w:val="28"/>
          <w14:ligatures w14:val="standardContextual"/>
        </w:rPr>
      </w:pPr>
    </w:p>
    <w:p w:rsidR="000A463F" w:rsidRPr="000A463F" w:rsidRDefault="000A463F" w:rsidP="000A463F">
      <w:pPr>
        <w:spacing w:after="0" w:line="259" w:lineRule="auto"/>
        <w:ind w:firstLine="709"/>
        <w:contextualSpacing/>
        <w:jc w:val="center"/>
        <w:rPr>
          <w:rFonts w:ascii="Times New Roman" w:hAnsi="Times New Roman"/>
          <w:b/>
          <w:kern w:val="2"/>
          <w:sz w:val="28"/>
          <w:szCs w:val="28"/>
          <w14:ligatures w14:val="standardContextual"/>
        </w:rPr>
      </w:pPr>
      <w:r w:rsidRPr="000A463F">
        <w:rPr>
          <w:rFonts w:ascii="Times New Roman" w:hAnsi="Times New Roman"/>
          <w:b/>
          <w:kern w:val="2"/>
          <w:sz w:val="28"/>
          <w:szCs w:val="28"/>
          <w14:ligatures w14:val="standardContextual"/>
        </w:rPr>
        <w:t>Слухача навчальної групи №</w:t>
      </w:r>
      <w:r w:rsidRPr="000A463F">
        <w:rPr>
          <w:rFonts w:ascii="Times New Roman" w:hAnsi="Times New Roman"/>
          <w:bCs/>
          <w:kern w:val="2"/>
          <w:sz w:val="28"/>
          <w:szCs w:val="28"/>
          <w:u w:val="single"/>
          <w14:ligatures w14:val="standardContextual"/>
        </w:rPr>
        <w:t>6203</w:t>
      </w:r>
    </w:p>
    <w:p w:rsidR="000A463F" w:rsidRPr="000A463F" w:rsidRDefault="000A463F" w:rsidP="000A463F">
      <w:pPr>
        <w:spacing w:after="0" w:line="259" w:lineRule="auto"/>
        <w:ind w:firstLine="709"/>
        <w:contextualSpacing/>
        <w:jc w:val="center"/>
        <w:rPr>
          <w:rFonts w:ascii="Times New Roman" w:hAnsi="Times New Roman"/>
          <w:b/>
          <w:i/>
          <w:kern w:val="2"/>
          <w:sz w:val="28"/>
          <w:szCs w:val="28"/>
          <w14:ligatures w14:val="standardContextual"/>
        </w:rPr>
      </w:pPr>
    </w:p>
    <w:p w:rsidR="000A463F" w:rsidRPr="000A463F" w:rsidRDefault="000A463F" w:rsidP="000A463F">
      <w:pPr>
        <w:spacing w:after="0" w:line="259" w:lineRule="auto"/>
        <w:ind w:firstLine="709"/>
        <w:contextualSpacing/>
        <w:jc w:val="both"/>
        <w:rPr>
          <w:rFonts w:ascii="Times New Roman" w:hAnsi="Times New Roman"/>
          <w:b/>
          <w:kern w:val="2"/>
          <w:sz w:val="28"/>
          <w:szCs w:val="28"/>
          <w14:ligatures w14:val="standardContextual"/>
        </w:rPr>
      </w:pPr>
      <w:r w:rsidRPr="000A463F">
        <w:rPr>
          <w:rFonts w:ascii="Times New Roman" w:hAnsi="Times New Roman"/>
          <w:b/>
          <w:kern w:val="2"/>
          <w:sz w:val="28"/>
          <w:szCs w:val="28"/>
          <w14:ligatures w14:val="standardContextual"/>
        </w:rPr>
        <w:t xml:space="preserve">Тема: </w:t>
      </w:r>
      <w:bookmarkStart w:id="0" w:name="_Hlk167219959"/>
      <w:r>
        <w:rPr>
          <w:rFonts w:ascii="Times New Roman" w:hAnsi="Times New Roman"/>
          <w:b/>
          <w:kern w:val="2"/>
          <w:sz w:val="28"/>
          <w:szCs w:val="28"/>
          <w14:ligatures w14:val="standardContextual"/>
        </w:rPr>
        <w:t>Зміст, організація</w:t>
      </w:r>
      <w:r w:rsidR="00C92D7F">
        <w:rPr>
          <w:rFonts w:ascii="Times New Roman" w:hAnsi="Times New Roman"/>
          <w:b/>
          <w:kern w:val="2"/>
          <w:sz w:val="28"/>
          <w:szCs w:val="28"/>
          <w14:ligatures w14:val="standardContextual"/>
        </w:rPr>
        <w:t xml:space="preserve"> та методика проведення навчально-методичного збору з фахівцями фізичної підготовки сухопутних військ</w:t>
      </w:r>
    </w:p>
    <w:bookmarkEnd w:id="0"/>
    <w:p w:rsidR="000A463F" w:rsidRPr="000A463F" w:rsidRDefault="000A463F" w:rsidP="000A463F">
      <w:pPr>
        <w:spacing w:after="0" w:line="259" w:lineRule="auto"/>
        <w:ind w:firstLine="709"/>
        <w:contextualSpacing/>
        <w:jc w:val="both"/>
        <w:rPr>
          <w:rFonts w:ascii="Times New Roman" w:hAnsi="Times New Roman"/>
          <w:kern w:val="2"/>
          <w:sz w:val="28"/>
          <w:szCs w:val="28"/>
          <w14:ligatures w14:val="standardContextual"/>
        </w:rPr>
      </w:pPr>
    </w:p>
    <w:p w:rsidR="000A463F" w:rsidRPr="000A463F" w:rsidRDefault="000A463F" w:rsidP="000A463F">
      <w:pPr>
        <w:tabs>
          <w:tab w:val="left" w:pos="1276"/>
          <w:tab w:val="left" w:pos="9639"/>
        </w:tabs>
        <w:spacing w:after="0" w:line="259" w:lineRule="auto"/>
        <w:contextualSpacing/>
        <w:jc w:val="both"/>
        <w:rPr>
          <w:rFonts w:ascii="Times New Roman" w:hAnsi="Times New Roman"/>
          <w:kern w:val="2"/>
          <w:sz w:val="28"/>
          <w:szCs w:val="28"/>
          <w:u w:val="single"/>
          <w14:ligatures w14:val="standardContextual"/>
        </w:rPr>
      </w:pPr>
      <w:r w:rsidRPr="000A463F">
        <w:rPr>
          <w:rFonts w:ascii="Times New Roman" w:hAnsi="Times New Roman"/>
          <w:kern w:val="2"/>
          <w:sz w:val="28"/>
          <w:szCs w:val="28"/>
          <w14:ligatures w14:val="standardContextual"/>
        </w:rPr>
        <w:t>Керівник:</w:t>
      </w:r>
      <w:r w:rsidRPr="000A463F">
        <w:rPr>
          <w:rFonts w:ascii="Times New Roman" w:hAnsi="Times New Roman"/>
          <w:kern w:val="2"/>
          <w:sz w:val="28"/>
          <w:szCs w:val="28"/>
          <w:u w:val="single"/>
          <w14:ligatures w14:val="standardContextual"/>
        </w:rPr>
        <w:tab/>
      </w:r>
      <w:r w:rsidR="00D92C8B">
        <w:rPr>
          <w:rFonts w:ascii="Times New Roman" w:hAnsi="Times New Roman"/>
          <w:kern w:val="2"/>
          <w:sz w:val="28"/>
          <w:szCs w:val="28"/>
          <w:u w:val="single"/>
          <w14:ligatures w14:val="standardContextual"/>
        </w:rPr>
        <w:t xml:space="preserve">            </w:t>
      </w:r>
      <w:r w:rsidR="00C92D7F">
        <w:rPr>
          <w:rFonts w:ascii="Times New Roman" w:hAnsi="Times New Roman"/>
          <w:kern w:val="2"/>
          <w:sz w:val="28"/>
          <w:szCs w:val="28"/>
          <w:u w:val="single"/>
          <w14:ligatures w14:val="standardContextual"/>
        </w:rPr>
        <w:t xml:space="preserve"> </w:t>
      </w:r>
      <w:r w:rsidRPr="000A463F">
        <w:rPr>
          <w:rFonts w:ascii="Times New Roman" w:hAnsi="Times New Roman"/>
          <w:kern w:val="2"/>
          <w:sz w:val="28"/>
          <w:szCs w:val="28"/>
          <w:u w:val="single"/>
          <w14:ligatures w14:val="standardContextual"/>
        </w:rPr>
        <w:t xml:space="preserve">кандидат педагогічних наук, </w:t>
      </w:r>
      <w:r w:rsidR="00C92D7F">
        <w:rPr>
          <w:rFonts w:ascii="Times New Roman" w:hAnsi="Times New Roman"/>
          <w:kern w:val="2"/>
          <w:sz w:val="28"/>
          <w:szCs w:val="28"/>
          <w:u w:val="single"/>
          <w14:ligatures w14:val="standardContextual"/>
        </w:rPr>
        <w:t>старший дослідник</w:t>
      </w:r>
      <w:r w:rsidRPr="000A463F">
        <w:rPr>
          <w:rFonts w:ascii="Times New Roman" w:hAnsi="Times New Roman"/>
          <w:kern w:val="2"/>
          <w:sz w:val="28"/>
          <w:szCs w:val="28"/>
          <w:u w:val="single"/>
          <w14:ligatures w14:val="standardContextual"/>
        </w:rPr>
        <w:tab/>
      </w:r>
    </w:p>
    <w:p w:rsidR="000A463F" w:rsidRPr="000A463F" w:rsidRDefault="000A463F" w:rsidP="000A463F">
      <w:pPr>
        <w:spacing w:after="0" w:line="259" w:lineRule="auto"/>
        <w:ind w:firstLine="709"/>
        <w:contextualSpacing/>
        <w:jc w:val="both"/>
        <w:rPr>
          <w:rFonts w:ascii="Times New Roman" w:hAnsi="Times New Roman"/>
          <w:kern w:val="2"/>
          <w:sz w:val="20"/>
          <w:szCs w:val="28"/>
          <w14:ligatures w14:val="standardContextual"/>
        </w:rPr>
      </w:pPr>
      <w:r w:rsidRPr="000A463F">
        <w:rPr>
          <w:rFonts w:ascii="Times New Roman" w:hAnsi="Times New Roman"/>
          <w:kern w:val="2"/>
          <w:sz w:val="20"/>
          <w:szCs w:val="28"/>
          <w14:ligatures w14:val="standardContextual"/>
        </w:rPr>
        <w:t xml:space="preserve">                               (науковий ступінь, вчене звання, військове звання, прізвище, ім’я, по батькові)</w:t>
      </w:r>
    </w:p>
    <w:p w:rsidR="000A463F" w:rsidRPr="000A463F" w:rsidRDefault="000A463F" w:rsidP="000A463F">
      <w:pPr>
        <w:tabs>
          <w:tab w:val="left" w:pos="1134"/>
          <w:tab w:val="left" w:pos="9639"/>
        </w:tabs>
        <w:spacing w:after="0" w:line="259" w:lineRule="auto"/>
        <w:ind w:firstLine="709"/>
        <w:contextualSpacing/>
        <w:jc w:val="both"/>
        <w:rPr>
          <w:rFonts w:ascii="Times New Roman" w:hAnsi="Times New Roman"/>
          <w:kern w:val="2"/>
          <w:sz w:val="28"/>
          <w:szCs w:val="28"/>
          <w:u w:val="single"/>
          <w14:ligatures w14:val="standardContextual"/>
        </w:rPr>
      </w:pPr>
      <w:r w:rsidRPr="000A463F">
        <w:rPr>
          <w:rFonts w:ascii="Times New Roman" w:hAnsi="Times New Roman"/>
          <w:kern w:val="2"/>
          <w:sz w:val="28"/>
          <w:szCs w:val="28"/>
          <w14:ligatures w14:val="standardContextual"/>
        </w:rPr>
        <w:t xml:space="preserve">      </w:t>
      </w:r>
      <w:r w:rsidR="00C92D7F">
        <w:rPr>
          <w:rFonts w:ascii="Times New Roman" w:hAnsi="Times New Roman"/>
          <w:kern w:val="2"/>
          <w:sz w:val="28"/>
          <w:szCs w:val="28"/>
          <w:u w:val="single"/>
          <w14:ligatures w14:val="standardContextual"/>
        </w:rPr>
        <w:tab/>
        <w:t xml:space="preserve">                     </w:t>
      </w:r>
      <w:r w:rsidRPr="000A463F">
        <w:rPr>
          <w:rFonts w:ascii="Times New Roman" w:hAnsi="Times New Roman"/>
          <w:kern w:val="2"/>
          <w:sz w:val="28"/>
          <w:szCs w:val="28"/>
          <w:u w:val="single"/>
          <w14:ligatures w14:val="standardContextual"/>
        </w:rPr>
        <w:t xml:space="preserve">полковник </w:t>
      </w:r>
      <w:r w:rsidR="006A2D90">
        <w:rPr>
          <w:rFonts w:ascii="Times New Roman" w:hAnsi="Times New Roman"/>
          <w:kern w:val="2"/>
          <w:sz w:val="28"/>
          <w:szCs w:val="28"/>
          <w:u w:val="single"/>
          <w14:ligatures w14:val="standardContextual"/>
        </w:rPr>
        <w:t xml:space="preserve">Шемчук </w:t>
      </w:r>
      <w:r w:rsidR="00C92D7F">
        <w:rPr>
          <w:rFonts w:ascii="Times New Roman" w:hAnsi="Times New Roman"/>
          <w:kern w:val="2"/>
          <w:sz w:val="28"/>
          <w:szCs w:val="28"/>
          <w:u w:val="single"/>
          <w14:ligatures w14:val="standardContextual"/>
        </w:rPr>
        <w:t>Вадим Андрійович</w:t>
      </w:r>
      <w:r w:rsidRPr="000A463F">
        <w:rPr>
          <w:rFonts w:ascii="Times New Roman" w:hAnsi="Times New Roman"/>
          <w:kern w:val="2"/>
          <w:sz w:val="28"/>
          <w:szCs w:val="28"/>
          <w:u w:val="single"/>
          <w14:ligatures w14:val="standardContextual"/>
        </w:rPr>
        <w:tab/>
      </w:r>
    </w:p>
    <w:p w:rsidR="000A463F" w:rsidRPr="000A463F" w:rsidRDefault="000A463F" w:rsidP="000A463F">
      <w:pPr>
        <w:spacing w:after="0" w:line="259" w:lineRule="auto"/>
        <w:ind w:firstLine="709"/>
        <w:contextualSpacing/>
        <w:jc w:val="both"/>
        <w:rPr>
          <w:rFonts w:ascii="Times New Roman" w:hAnsi="Times New Roman"/>
          <w:kern w:val="2"/>
          <w:sz w:val="28"/>
          <w:szCs w:val="28"/>
          <w14:ligatures w14:val="standardContextual"/>
        </w:rPr>
      </w:pP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r w:rsidRPr="000A463F">
        <w:rPr>
          <w:rFonts w:ascii="Times New Roman" w:hAnsi="Times New Roman"/>
          <w:kern w:val="2"/>
          <w:sz w:val="28"/>
          <w:szCs w:val="28"/>
          <w14:ligatures w14:val="standardContextual"/>
        </w:rPr>
        <w:t>“___</w:t>
      </w:r>
      <w:r>
        <w:rPr>
          <w:rFonts w:ascii="Times New Roman" w:hAnsi="Times New Roman"/>
          <w:kern w:val="2"/>
          <w:sz w:val="28"/>
          <w:szCs w:val="28"/>
          <w14:ligatures w14:val="standardContextual"/>
        </w:rPr>
        <w:t>”____________20__</w:t>
      </w:r>
      <w:r w:rsidRPr="000A463F">
        <w:rPr>
          <w:rFonts w:ascii="Times New Roman" w:hAnsi="Times New Roman"/>
          <w:kern w:val="2"/>
          <w:sz w:val="28"/>
          <w:szCs w:val="28"/>
          <w14:ligatures w14:val="standardContextual"/>
        </w:rPr>
        <w:t xml:space="preserve">року       </w:t>
      </w:r>
      <w:r>
        <w:rPr>
          <w:rFonts w:ascii="Times New Roman" w:hAnsi="Times New Roman"/>
          <w:kern w:val="2"/>
          <w:sz w:val="28"/>
          <w:szCs w:val="28"/>
          <w14:ligatures w14:val="standardContextual"/>
        </w:rPr>
        <w:t xml:space="preserve">                               </w:t>
      </w:r>
      <w:r w:rsidRPr="000A463F">
        <w:rPr>
          <w:rFonts w:ascii="Times New Roman" w:hAnsi="Times New Roman"/>
          <w:kern w:val="2"/>
          <w:sz w:val="28"/>
          <w:szCs w:val="28"/>
          <w14:ligatures w14:val="standardContextual"/>
        </w:rPr>
        <w:t>_______________________</w:t>
      </w:r>
    </w:p>
    <w:p w:rsidR="000A463F" w:rsidRPr="000A463F" w:rsidRDefault="000A463F" w:rsidP="000A463F">
      <w:pPr>
        <w:spacing w:after="0" w:line="259" w:lineRule="auto"/>
        <w:ind w:firstLine="709"/>
        <w:contextualSpacing/>
        <w:jc w:val="both"/>
        <w:rPr>
          <w:rFonts w:ascii="Times New Roman" w:hAnsi="Times New Roman"/>
          <w:kern w:val="2"/>
          <w:sz w:val="20"/>
          <w:szCs w:val="28"/>
          <w14:ligatures w14:val="standardContextual"/>
        </w:rPr>
      </w:pPr>
      <w:r w:rsidRPr="000A463F">
        <w:rPr>
          <w:rFonts w:ascii="Times New Roman" w:hAnsi="Times New Roman"/>
          <w:kern w:val="2"/>
          <w:sz w:val="20"/>
          <w:szCs w:val="28"/>
          <w14:ligatures w14:val="standardContextual"/>
        </w:rPr>
        <w:t xml:space="preserve">                                                                                                                                           (підпис)</w:t>
      </w:r>
    </w:p>
    <w:p w:rsidR="000A463F" w:rsidRPr="000A463F" w:rsidRDefault="000A463F" w:rsidP="000A463F">
      <w:pPr>
        <w:spacing w:after="0" w:line="259" w:lineRule="auto"/>
        <w:ind w:firstLine="709"/>
        <w:contextualSpacing/>
        <w:jc w:val="both"/>
        <w:rPr>
          <w:rFonts w:ascii="Times New Roman" w:hAnsi="Times New Roman"/>
          <w:kern w:val="2"/>
          <w:sz w:val="20"/>
          <w:szCs w:val="28"/>
          <w14:ligatures w14:val="standardContextual"/>
        </w:rPr>
      </w:pP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r w:rsidRPr="000A463F">
        <w:rPr>
          <w:rFonts w:ascii="Times New Roman" w:hAnsi="Times New Roman"/>
          <w:kern w:val="2"/>
          <w:sz w:val="28"/>
          <w:szCs w:val="28"/>
          <w14:ligatures w14:val="standardContextual"/>
        </w:rPr>
        <w:t>До захисту допущено</w:t>
      </w: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p>
    <w:p w:rsidR="000A463F" w:rsidRPr="000A463F" w:rsidRDefault="000A463F" w:rsidP="000A463F">
      <w:pPr>
        <w:tabs>
          <w:tab w:val="left" w:pos="2552"/>
          <w:tab w:val="left" w:pos="9639"/>
        </w:tabs>
        <w:spacing w:after="0" w:line="259" w:lineRule="auto"/>
        <w:contextualSpacing/>
        <w:jc w:val="both"/>
        <w:rPr>
          <w:rFonts w:ascii="Times New Roman" w:hAnsi="Times New Roman"/>
          <w:kern w:val="2"/>
          <w:sz w:val="28"/>
          <w:szCs w:val="28"/>
          <w:u w:val="single"/>
          <w14:ligatures w14:val="standardContextual"/>
        </w:rPr>
      </w:pPr>
      <w:r w:rsidRPr="000A463F">
        <w:rPr>
          <w:rFonts w:ascii="Times New Roman" w:hAnsi="Times New Roman"/>
          <w:kern w:val="2"/>
          <w:sz w:val="28"/>
          <w:szCs w:val="28"/>
          <w14:ligatures w14:val="standardContextual"/>
        </w:rPr>
        <w:t>Начальник кафедри:</w:t>
      </w:r>
      <w:r w:rsidR="00C92D7F">
        <w:rPr>
          <w:rFonts w:ascii="Times New Roman" w:hAnsi="Times New Roman"/>
          <w:kern w:val="2"/>
          <w:sz w:val="28"/>
          <w:szCs w:val="28"/>
          <w:u w:val="single"/>
          <w14:ligatures w14:val="standardContextual"/>
        </w:rPr>
        <w:tab/>
        <w:t xml:space="preserve">       </w:t>
      </w:r>
      <w:r w:rsidRPr="000A463F">
        <w:rPr>
          <w:rFonts w:ascii="Times New Roman" w:hAnsi="Times New Roman"/>
          <w:kern w:val="2"/>
          <w:sz w:val="28"/>
          <w:szCs w:val="28"/>
          <w:u w:val="single"/>
          <w14:ligatures w14:val="standardContextual"/>
        </w:rPr>
        <w:t>кандидат педагогічних наук, доцент</w:t>
      </w:r>
      <w:r w:rsidRPr="000A463F">
        <w:rPr>
          <w:rFonts w:ascii="Times New Roman" w:hAnsi="Times New Roman"/>
          <w:kern w:val="2"/>
          <w:sz w:val="28"/>
          <w:szCs w:val="28"/>
          <w:u w:val="single"/>
          <w14:ligatures w14:val="standardContextual"/>
        </w:rPr>
        <w:tab/>
      </w:r>
    </w:p>
    <w:p w:rsidR="000A463F" w:rsidRPr="000A463F" w:rsidRDefault="000A463F" w:rsidP="000A463F">
      <w:pPr>
        <w:spacing w:after="0" w:line="259" w:lineRule="auto"/>
        <w:contextualSpacing/>
        <w:jc w:val="center"/>
        <w:rPr>
          <w:rFonts w:ascii="Times New Roman" w:hAnsi="Times New Roman"/>
          <w:kern w:val="2"/>
          <w:sz w:val="20"/>
          <w:szCs w:val="28"/>
          <w14:ligatures w14:val="standardContextual"/>
        </w:rPr>
      </w:pPr>
      <w:r w:rsidRPr="000A463F">
        <w:rPr>
          <w:rFonts w:ascii="Times New Roman" w:hAnsi="Times New Roman"/>
          <w:kern w:val="2"/>
          <w:sz w:val="20"/>
          <w:szCs w:val="28"/>
          <w14:ligatures w14:val="standardContextual"/>
        </w:rPr>
        <w:t xml:space="preserve">                                  (науковий ступінь, вчене звання, військове звання, прізвище, ім’я, по батькові)</w:t>
      </w:r>
    </w:p>
    <w:p w:rsidR="000A463F" w:rsidRPr="000A463F" w:rsidRDefault="000A463F" w:rsidP="000A463F">
      <w:pPr>
        <w:tabs>
          <w:tab w:val="left" w:pos="2552"/>
          <w:tab w:val="left" w:pos="9639"/>
        </w:tabs>
        <w:spacing w:after="0" w:line="259" w:lineRule="auto"/>
        <w:ind w:firstLine="709"/>
        <w:contextualSpacing/>
        <w:jc w:val="both"/>
        <w:rPr>
          <w:rFonts w:ascii="Times New Roman" w:hAnsi="Times New Roman"/>
          <w:kern w:val="2"/>
          <w:sz w:val="28"/>
          <w:szCs w:val="28"/>
          <w:u w:val="single"/>
          <w14:ligatures w14:val="standardContextual"/>
        </w:rPr>
      </w:pPr>
      <w:r w:rsidRPr="000A463F">
        <w:rPr>
          <w:rFonts w:ascii="Times New Roman" w:hAnsi="Times New Roman"/>
          <w:kern w:val="2"/>
          <w:sz w:val="28"/>
          <w:szCs w:val="28"/>
          <w14:ligatures w14:val="standardContextual"/>
        </w:rPr>
        <w:t xml:space="preserve">                        </w:t>
      </w:r>
      <w:r w:rsidR="00C92D7F">
        <w:rPr>
          <w:rFonts w:ascii="Times New Roman" w:hAnsi="Times New Roman"/>
          <w:kern w:val="2"/>
          <w:sz w:val="28"/>
          <w:szCs w:val="28"/>
          <w:u w:val="single"/>
          <w14:ligatures w14:val="standardContextual"/>
        </w:rPr>
        <w:tab/>
        <w:t xml:space="preserve">       </w:t>
      </w:r>
      <w:r w:rsidRPr="000A463F">
        <w:rPr>
          <w:rFonts w:ascii="Times New Roman" w:hAnsi="Times New Roman"/>
          <w:kern w:val="2"/>
          <w:sz w:val="28"/>
          <w:szCs w:val="28"/>
          <w:u w:val="single"/>
          <w14:ligatures w14:val="standardContextual"/>
        </w:rPr>
        <w:t>полковник Вербин Назарій Борисович</w:t>
      </w:r>
      <w:r w:rsidRPr="000A463F">
        <w:rPr>
          <w:rFonts w:ascii="Times New Roman" w:hAnsi="Times New Roman"/>
          <w:kern w:val="2"/>
          <w:sz w:val="28"/>
          <w:szCs w:val="28"/>
          <w:u w:val="single"/>
          <w14:ligatures w14:val="standardContextual"/>
        </w:rPr>
        <w:tab/>
      </w: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“___”____________20__</w:t>
      </w:r>
      <w:r w:rsidRPr="000A463F">
        <w:rPr>
          <w:rFonts w:ascii="Times New Roman" w:hAnsi="Times New Roman"/>
          <w:kern w:val="2"/>
          <w:sz w:val="28"/>
          <w:szCs w:val="28"/>
          <w14:ligatures w14:val="standardContextual"/>
        </w:rPr>
        <w:t xml:space="preserve">року       </w:t>
      </w:r>
      <w:r>
        <w:rPr>
          <w:rFonts w:ascii="Times New Roman" w:hAnsi="Times New Roman"/>
          <w:kern w:val="2"/>
          <w:sz w:val="28"/>
          <w:szCs w:val="28"/>
          <w14:ligatures w14:val="standardContextual"/>
        </w:rPr>
        <w:t xml:space="preserve">                               </w:t>
      </w:r>
      <w:r w:rsidRPr="000A463F">
        <w:rPr>
          <w:rFonts w:ascii="Times New Roman" w:hAnsi="Times New Roman"/>
          <w:kern w:val="2"/>
          <w:sz w:val="28"/>
          <w:szCs w:val="28"/>
          <w14:ligatures w14:val="standardContextual"/>
        </w:rPr>
        <w:t>_______________________</w:t>
      </w:r>
    </w:p>
    <w:p w:rsidR="000A463F" w:rsidRPr="000A463F" w:rsidRDefault="000A463F" w:rsidP="000A463F">
      <w:pPr>
        <w:spacing w:after="0" w:line="259" w:lineRule="auto"/>
        <w:ind w:firstLine="709"/>
        <w:contextualSpacing/>
        <w:jc w:val="both"/>
        <w:rPr>
          <w:rFonts w:ascii="Times New Roman" w:hAnsi="Times New Roman"/>
          <w:kern w:val="2"/>
          <w:sz w:val="20"/>
          <w:szCs w:val="28"/>
          <w14:ligatures w14:val="standardContextual"/>
        </w:rPr>
      </w:pPr>
      <w:r w:rsidRPr="000A463F">
        <w:rPr>
          <w:rFonts w:ascii="Times New Roman" w:hAnsi="Times New Roman"/>
          <w:kern w:val="2"/>
          <w:sz w:val="20"/>
          <w:szCs w:val="28"/>
          <w14:ligatures w14:val="standardContextual"/>
        </w:rPr>
        <w:t xml:space="preserve">                                                                                                                                            (підпис)</w:t>
      </w:r>
    </w:p>
    <w:p w:rsidR="000A463F" w:rsidRPr="000A463F" w:rsidRDefault="000A463F" w:rsidP="000A463F">
      <w:pPr>
        <w:spacing w:after="0" w:line="259" w:lineRule="auto"/>
        <w:contextualSpacing/>
        <w:jc w:val="both"/>
        <w:rPr>
          <w:rFonts w:ascii="Times New Roman" w:hAnsi="Times New Roman"/>
          <w:kern w:val="2"/>
          <w:sz w:val="28"/>
          <w:szCs w:val="28"/>
          <w14:ligatures w14:val="standardContextual"/>
        </w:rPr>
      </w:pPr>
    </w:p>
    <w:p w:rsidR="000A463F" w:rsidRDefault="000A463F" w:rsidP="000A463F">
      <w:pPr>
        <w:spacing w:after="0" w:line="259" w:lineRule="auto"/>
        <w:contextualSpacing/>
        <w:jc w:val="both"/>
        <w:rPr>
          <w:rFonts w:ascii="Times New Roman" w:hAnsi="Times New Roman"/>
          <w:kern w:val="2"/>
          <w:sz w:val="28"/>
          <w:szCs w:val="28"/>
          <w14:ligatures w14:val="standardContextual"/>
        </w:rPr>
      </w:pPr>
    </w:p>
    <w:p w:rsidR="006A2D90" w:rsidRDefault="006A2D90" w:rsidP="000A463F">
      <w:pPr>
        <w:spacing w:after="0" w:line="259" w:lineRule="auto"/>
        <w:contextualSpacing/>
        <w:jc w:val="both"/>
        <w:rPr>
          <w:rFonts w:ascii="Times New Roman" w:hAnsi="Times New Roman"/>
          <w:kern w:val="2"/>
          <w:sz w:val="28"/>
          <w:szCs w:val="28"/>
          <w14:ligatures w14:val="standardContextual"/>
        </w:rPr>
      </w:pPr>
    </w:p>
    <w:p w:rsidR="006A2D90" w:rsidRDefault="006A2D90" w:rsidP="000A463F">
      <w:pPr>
        <w:spacing w:after="0" w:line="259" w:lineRule="auto"/>
        <w:contextualSpacing/>
        <w:jc w:val="both"/>
        <w:rPr>
          <w:rFonts w:ascii="Times New Roman" w:hAnsi="Times New Roman"/>
          <w:kern w:val="2"/>
          <w:sz w:val="28"/>
          <w:szCs w:val="28"/>
          <w14:ligatures w14:val="standardContextual"/>
        </w:rPr>
      </w:pPr>
    </w:p>
    <w:p w:rsidR="006A2D90" w:rsidRPr="000A463F" w:rsidRDefault="006A2D90" w:rsidP="000A463F">
      <w:pPr>
        <w:spacing w:after="0" w:line="259" w:lineRule="auto"/>
        <w:contextualSpacing/>
        <w:jc w:val="both"/>
        <w:rPr>
          <w:rFonts w:ascii="Times New Roman" w:hAnsi="Times New Roman"/>
          <w:kern w:val="2"/>
          <w:sz w:val="28"/>
          <w:szCs w:val="28"/>
          <w14:ligatures w14:val="standardContextual"/>
        </w:rPr>
      </w:pPr>
    </w:p>
    <w:p w:rsidR="00513591" w:rsidRPr="006A2D90" w:rsidRDefault="006A2D90" w:rsidP="006A2D90">
      <w:pPr>
        <w:spacing w:after="0" w:line="259" w:lineRule="auto"/>
        <w:ind w:firstLine="709"/>
        <w:contextualSpacing/>
        <w:jc w:val="center"/>
        <w:rPr>
          <w:rFonts w:ascii="Times New Roman" w:hAnsi="Times New Roman"/>
          <w:kern w:val="2"/>
          <w:sz w:val="28"/>
          <w:szCs w:val="28"/>
          <w14:ligatures w14:val="standardContextual"/>
        </w:rPr>
      </w:pPr>
      <w:r>
        <w:rPr>
          <w:rFonts w:ascii="Times New Roman" w:hAnsi="Times New Roman"/>
          <w:kern w:val="2"/>
          <w:sz w:val="28"/>
          <w:szCs w:val="28"/>
          <w14:ligatures w14:val="standardContextual"/>
        </w:rPr>
        <w:t>Київ – 2024</w:t>
      </w:r>
    </w:p>
    <w:p w:rsidR="002240EB" w:rsidRDefault="00BA2CA1" w:rsidP="00BA2CA1">
      <w:pPr>
        <w:ind w:firstLine="567"/>
        <w:contextualSpacing/>
        <w:jc w:val="center"/>
        <w:rPr>
          <w:rFonts w:ascii="Times New Roman" w:hAnsi="Times New Roman"/>
          <w:b/>
          <w:sz w:val="28"/>
          <w:szCs w:val="28"/>
        </w:rPr>
      </w:pPr>
      <w:r>
        <w:rPr>
          <w:rFonts w:ascii="Times New Roman" w:hAnsi="Times New Roman"/>
          <w:sz w:val="28"/>
          <w:szCs w:val="28"/>
        </w:rPr>
        <w:br w:type="column"/>
      </w:r>
      <w:r w:rsidR="002240EB" w:rsidRPr="00BA2CA1">
        <w:rPr>
          <w:rFonts w:ascii="Times New Roman" w:hAnsi="Times New Roman"/>
          <w:b/>
          <w:sz w:val="28"/>
          <w:szCs w:val="28"/>
        </w:rPr>
        <w:lastRenderedPageBreak/>
        <w:t>З М І С Т</w:t>
      </w:r>
    </w:p>
    <w:p w:rsidR="006A2D90" w:rsidRPr="00BA2CA1" w:rsidRDefault="006A2D90" w:rsidP="00BA2CA1">
      <w:pPr>
        <w:ind w:firstLine="567"/>
        <w:contextualSpacing/>
        <w:jc w:val="center"/>
        <w:rPr>
          <w:rFonts w:ascii="Times New Roman" w:hAnsi="Times New Roman"/>
          <w:b/>
          <w:sz w:val="28"/>
          <w:szCs w:val="28"/>
        </w:rPr>
      </w:pPr>
    </w:p>
    <w:tbl>
      <w:tblPr>
        <w:tblW w:w="9889" w:type="dxa"/>
        <w:tblLook w:val="04A0" w:firstRow="1" w:lastRow="0" w:firstColumn="1" w:lastColumn="0" w:noHBand="0" w:noVBand="1"/>
      </w:tblPr>
      <w:tblGrid>
        <w:gridCol w:w="9192"/>
        <w:gridCol w:w="697"/>
      </w:tblGrid>
      <w:tr w:rsidR="002240EB" w:rsidRPr="007C4690" w:rsidTr="007C4690">
        <w:tc>
          <w:tcPr>
            <w:tcW w:w="9192" w:type="dxa"/>
          </w:tcPr>
          <w:p w:rsidR="002240EB" w:rsidRDefault="002240EB" w:rsidP="00503002">
            <w:pPr>
              <w:spacing w:after="0" w:line="360" w:lineRule="auto"/>
              <w:rPr>
                <w:rFonts w:ascii="Times New Roman" w:hAnsi="Times New Roman"/>
                <w:sz w:val="28"/>
                <w:szCs w:val="28"/>
              </w:rPr>
            </w:pPr>
            <w:r>
              <w:rPr>
                <w:rFonts w:ascii="Times New Roman" w:hAnsi="Times New Roman"/>
                <w:sz w:val="28"/>
                <w:szCs w:val="28"/>
              </w:rPr>
              <w:t xml:space="preserve">ПЕРЕЛІК УМОВНИХ </w:t>
            </w:r>
            <w:r w:rsidR="00503002">
              <w:rPr>
                <w:rFonts w:ascii="Times New Roman" w:hAnsi="Times New Roman"/>
                <w:sz w:val="28"/>
                <w:szCs w:val="28"/>
              </w:rPr>
              <w:t>СКОРОЧЕНЬ</w:t>
            </w:r>
            <w:r>
              <w:rPr>
                <w:rFonts w:ascii="Times New Roman" w:hAnsi="Times New Roman"/>
                <w:sz w:val="28"/>
                <w:szCs w:val="28"/>
              </w:rPr>
              <w:t>……………………………………...….</w:t>
            </w:r>
          </w:p>
        </w:tc>
        <w:tc>
          <w:tcPr>
            <w:tcW w:w="697" w:type="dxa"/>
          </w:tcPr>
          <w:p w:rsidR="002240EB" w:rsidRDefault="00052866" w:rsidP="00773BE5">
            <w:pPr>
              <w:spacing w:after="0" w:line="360" w:lineRule="auto"/>
              <w:rPr>
                <w:rFonts w:ascii="Times New Roman" w:hAnsi="Times New Roman"/>
                <w:sz w:val="28"/>
                <w:szCs w:val="28"/>
              </w:rPr>
            </w:pPr>
            <w:r>
              <w:rPr>
                <w:rFonts w:ascii="Times New Roman" w:hAnsi="Times New Roman"/>
                <w:sz w:val="28"/>
                <w:szCs w:val="28"/>
              </w:rPr>
              <w:t>4</w:t>
            </w:r>
          </w:p>
        </w:tc>
      </w:tr>
      <w:tr w:rsidR="002240EB" w:rsidRPr="007C4690" w:rsidTr="007C4690">
        <w:tc>
          <w:tcPr>
            <w:tcW w:w="9192" w:type="dxa"/>
          </w:tcPr>
          <w:p w:rsidR="002240EB" w:rsidRPr="009F515A" w:rsidRDefault="002240EB" w:rsidP="00773BE5">
            <w:pPr>
              <w:tabs>
                <w:tab w:val="left" w:pos="851"/>
                <w:tab w:val="left" w:pos="993"/>
              </w:tabs>
              <w:spacing w:after="0" w:line="360" w:lineRule="auto"/>
              <w:rPr>
                <w:rFonts w:ascii="Times New Roman" w:hAnsi="Times New Roman"/>
                <w:sz w:val="28"/>
                <w:szCs w:val="28"/>
              </w:rPr>
            </w:pPr>
            <w:r w:rsidRPr="009F515A">
              <w:rPr>
                <w:rFonts w:ascii="Times New Roman" w:hAnsi="Times New Roman"/>
                <w:sz w:val="28"/>
                <w:szCs w:val="28"/>
              </w:rPr>
              <w:t>ВСТУП………………………………………………………………………......</w:t>
            </w:r>
          </w:p>
          <w:p w:rsidR="002240EB" w:rsidRPr="00330E48" w:rsidRDefault="00330E48" w:rsidP="00330E48">
            <w:pPr>
              <w:spacing w:after="0" w:line="360" w:lineRule="auto"/>
              <w:jc w:val="both"/>
              <w:rPr>
                <w:rFonts w:ascii="Times New Roman" w:hAnsi="Times New Roman"/>
                <w:sz w:val="28"/>
                <w:szCs w:val="28"/>
              </w:rPr>
            </w:pPr>
            <w:r>
              <w:rPr>
                <w:rFonts w:ascii="Times New Roman" w:hAnsi="Times New Roman"/>
                <w:sz w:val="28"/>
                <w:szCs w:val="28"/>
              </w:rPr>
              <w:t>1. </w:t>
            </w:r>
            <w:r w:rsidR="00BC3B6F" w:rsidRPr="00330E48">
              <w:rPr>
                <w:rFonts w:ascii="Times New Roman" w:hAnsi="Times New Roman"/>
                <w:sz w:val="28"/>
                <w:szCs w:val="28"/>
              </w:rPr>
              <w:t xml:space="preserve">ТЕОРЕТИЧНІ АСПЕКТИ </w:t>
            </w:r>
            <w:r w:rsidR="00BC3B6F" w:rsidRPr="00330E48">
              <w:rPr>
                <w:rFonts w:ascii="Times New Roman" w:hAnsi="Times New Roman"/>
                <w:bCs/>
                <w:sz w:val="28"/>
                <w:szCs w:val="28"/>
              </w:rPr>
              <w:t>ПІДГОТОВКИ ВІЙСЬКОВИХ ФАХІВЦІВ З ФІЗИЧНОЇ ПІДГОТОВКИ І СПОРТУ</w:t>
            </w:r>
            <w:r w:rsidR="00BC3B6F" w:rsidRPr="00330E48">
              <w:rPr>
                <w:rFonts w:ascii="Times New Roman" w:hAnsi="Times New Roman"/>
                <w:sz w:val="28"/>
                <w:szCs w:val="28"/>
              </w:rPr>
              <w:t xml:space="preserve"> В НАУКОВІЙ ЛІТЕРАТУРІ ТА ВІЙСЬКОВІЙ ПРАКТИЦІ </w:t>
            </w:r>
            <w:r w:rsidR="007C4690" w:rsidRPr="00330E48">
              <w:rPr>
                <w:rFonts w:ascii="Times New Roman" w:hAnsi="Times New Roman"/>
                <w:sz w:val="28"/>
                <w:szCs w:val="28"/>
              </w:rPr>
              <w:t>.………………………………</w:t>
            </w:r>
            <w:r w:rsidR="002C5BE1" w:rsidRPr="00330E48">
              <w:rPr>
                <w:rFonts w:ascii="Times New Roman" w:hAnsi="Times New Roman"/>
                <w:sz w:val="28"/>
                <w:szCs w:val="28"/>
              </w:rPr>
              <w:t>…………….......</w:t>
            </w:r>
          </w:p>
          <w:p w:rsidR="002240EB" w:rsidRPr="002C5BE1" w:rsidRDefault="00BC3B6F" w:rsidP="00B90159">
            <w:pPr>
              <w:pStyle w:val="af0"/>
              <w:numPr>
                <w:ilvl w:val="1"/>
                <w:numId w:val="5"/>
              </w:numPr>
              <w:spacing w:after="0" w:line="360" w:lineRule="auto"/>
              <w:jc w:val="both"/>
              <w:rPr>
                <w:rFonts w:ascii="Times New Roman" w:hAnsi="Times New Roman"/>
                <w:sz w:val="28"/>
                <w:szCs w:val="28"/>
              </w:rPr>
            </w:pPr>
            <w:r w:rsidRPr="002C5BE1">
              <w:rPr>
                <w:rFonts w:ascii="Times New Roman" w:hAnsi="Times New Roman"/>
                <w:bCs/>
                <w:sz w:val="28"/>
                <w:szCs w:val="28"/>
              </w:rPr>
              <w:t>Вимоги до підготовки фахівців з фізичної підготовки і спорту з урахування бойового досвіду в сучасній російсько-українській війні</w:t>
            </w:r>
            <w:r w:rsidR="00330E48">
              <w:rPr>
                <w:rFonts w:ascii="Times New Roman" w:hAnsi="Times New Roman"/>
                <w:sz w:val="28"/>
                <w:szCs w:val="28"/>
              </w:rPr>
              <w:t xml:space="preserve"> </w:t>
            </w:r>
          </w:p>
          <w:p w:rsidR="002240EB" w:rsidRPr="002C5BE1" w:rsidRDefault="00330E48" w:rsidP="00B90159">
            <w:pPr>
              <w:pStyle w:val="af0"/>
              <w:numPr>
                <w:ilvl w:val="1"/>
                <w:numId w:val="5"/>
              </w:numPr>
              <w:spacing w:after="0" w:line="360" w:lineRule="auto"/>
              <w:jc w:val="both"/>
              <w:rPr>
                <w:rFonts w:ascii="Times New Roman" w:hAnsi="Times New Roman"/>
                <w:bCs/>
                <w:color w:val="000000"/>
                <w:sz w:val="28"/>
                <w:szCs w:val="28"/>
                <w:lang w:val="ru-RU"/>
              </w:rPr>
            </w:pPr>
            <w:r w:rsidRPr="002C5BE1">
              <w:rPr>
                <w:rFonts w:ascii="Times New Roman" w:hAnsi="Times New Roman"/>
                <w:sz w:val="28"/>
                <w:szCs w:val="28"/>
              </w:rPr>
              <w:t xml:space="preserve">Зміст </w:t>
            </w:r>
            <w:r w:rsidRPr="002C5BE1">
              <w:rPr>
                <w:rFonts w:ascii="Times New Roman" w:hAnsi="Times New Roman"/>
                <w:sz w:val="28"/>
                <w:szCs w:val="28"/>
              </w:rPr>
              <w:t>та спрямованість</w:t>
            </w:r>
            <w:r w:rsidRPr="002C5BE1">
              <w:rPr>
                <w:rFonts w:ascii="Times New Roman" w:hAnsi="Times New Roman"/>
                <w:bCs/>
                <w:color w:val="000000"/>
                <w:sz w:val="28"/>
                <w:szCs w:val="28"/>
              </w:rPr>
              <w:t xml:space="preserve"> </w:t>
            </w:r>
            <w:r>
              <w:rPr>
                <w:rFonts w:ascii="Times New Roman" w:hAnsi="Times New Roman"/>
                <w:sz w:val="28"/>
                <w:szCs w:val="28"/>
              </w:rPr>
              <w:t>ф</w:t>
            </w:r>
            <w:r w:rsidR="00BC3B6F" w:rsidRPr="002C5BE1">
              <w:rPr>
                <w:rFonts w:ascii="Times New Roman" w:hAnsi="Times New Roman"/>
                <w:sz w:val="28"/>
                <w:szCs w:val="28"/>
              </w:rPr>
              <w:t>ізичн</w:t>
            </w:r>
            <w:r>
              <w:rPr>
                <w:rFonts w:ascii="Times New Roman" w:hAnsi="Times New Roman"/>
                <w:sz w:val="28"/>
                <w:szCs w:val="28"/>
              </w:rPr>
              <w:t>ої</w:t>
            </w:r>
            <w:r w:rsidR="00BC3B6F" w:rsidRPr="002C5BE1">
              <w:rPr>
                <w:rFonts w:ascii="Times New Roman" w:hAnsi="Times New Roman"/>
                <w:sz w:val="28"/>
                <w:szCs w:val="28"/>
              </w:rPr>
              <w:t xml:space="preserve"> підготовк</w:t>
            </w:r>
            <w:r>
              <w:rPr>
                <w:rFonts w:ascii="Times New Roman" w:hAnsi="Times New Roman"/>
                <w:sz w:val="28"/>
                <w:szCs w:val="28"/>
              </w:rPr>
              <w:t>и</w:t>
            </w:r>
            <w:r w:rsidR="00BC3B6F" w:rsidRPr="002C5BE1">
              <w:rPr>
                <w:rFonts w:ascii="Times New Roman" w:hAnsi="Times New Roman"/>
                <w:sz w:val="28"/>
                <w:szCs w:val="28"/>
              </w:rPr>
              <w:t xml:space="preserve"> у Сухопутних військ</w:t>
            </w:r>
            <w:r>
              <w:rPr>
                <w:rFonts w:ascii="Times New Roman" w:hAnsi="Times New Roman"/>
                <w:sz w:val="28"/>
                <w:szCs w:val="28"/>
              </w:rPr>
              <w:t xml:space="preserve">ах </w:t>
            </w:r>
            <w:r w:rsidRPr="00330E48">
              <w:rPr>
                <w:rFonts w:ascii="Times New Roman" w:hAnsi="Times New Roman"/>
                <w:sz w:val="28"/>
                <w:szCs w:val="28"/>
              </w:rPr>
              <w:t>країн-членів НАТО</w:t>
            </w:r>
            <w:r w:rsidR="00BC3B6F" w:rsidRPr="00330E48">
              <w:rPr>
                <w:rFonts w:ascii="Times New Roman" w:hAnsi="Times New Roman"/>
                <w:sz w:val="28"/>
                <w:szCs w:val="28"/>
              </w:rPr>
              <w:t xml:space="preserve"> </w:t>
            </w:r>
            <w:r w:rsidR="005263A5" w:rsidRPr="00330E48">
              <w:rPr>
                <w:rFonts w:ascii="Times New Roman" w:hAnsi="Times New Roman"/>
                <w:bCs/>
                <w:color w:val="000000"/>
                <w:sz w:val="28"/>
                <w:szCs w:val="28"/>
              </w:rPr>
              <w:t>…</w:t>
            </w:r>
            <w:r w:rsidR="00BC3B6F" w:rsidRPr="00330E48">
              <w:rPr>
                <w:rFonts w:ascii="Times New Roman" w:hAnsi="Times New Roman"/>
                <w:bCs/>
                <w:color w:val="000000"/>
                <w:sz w:val="28"/>
                <w:szCs w:val="28"/>
              </w:rPr>
              <w:t>………………</w:t>
            </w:r>
            <w:r w:rsidR="00BC3B6F" w:rsidRPr="00330E48">
              <w:rPr>
                <w:rFonts w:ascii="Times New Roman" w:hAnsi="Times New Roman"/>
                <w:bCs/>
                <w:color w:val="000000"/>
                <w:sz w:val="28"/>
                <w:szCs w:val="28"/>
                <w:lang w:val="ru-RU"/>
              </w:rPr>
              <w:t>..</w:t>
            </w:r>
            <w:r w:rsidR="005263A5" w:rsidRPr="00330E48">
              <w:rPr>
                <w:rFonts w:ascii="Times New Roman" w:hAnsi="Times New Roman"/>
                <w:bCs/>
                <w:color w:val="000000"/>
                <w:sz w:val="28"/>
                <w:szCs w:val="28"/>
              </w:rPr>
              <w:t>.</w:t>
            </w:r>
            <w:r w:rsidR="002C5BE1" w:rsidRPr="00330E48">
              <w:rPr>
                <w:rFonts w:ascii="Times New Roman" w:hAnsi="Times New Roman"/>
                <w:bCs/>
                <w:color w:val="000000"/>
                <w:sz w:val="28"/>
                <w:szCs w:val="28"/>
                <w:lang w:val="ru-RU"/>
              </w:rPr>
              <w:t>...........</w:t>
            </w:r>
            <w:r>
              <w:rPr>
                <w:rFonts w:ascii="Times New Roman" w:hAnsi="Times New Roman"/>
                <w:bCs/>
                <w:color w:val="000000"/>
                <w:sz w:val="28"/>
                <w:szCs w:val="28"/>
                <w:lang w:val="ru-RU"/>
              </w:rPr>
              <w:t>....................................</w:t>
            </w:r>
          </w:p>
          <w:p w:rsidR="00BC3B6F" w:rsidRPr="002C5BE1" w:rsidRDefault="00BC3B6F" w:rsidP="00B90159">
            <w:pPr>
              <w:pStyle w:val="af0"/>
              <w:numPr>
                <w:ilvl w:val="1"/>
                <w:numId w:val="5"/>
              </w:numPr>
              <w:spacing w:after="0" w:line="360" w:lineRule="auto"/>
              <w:jc w:val="both"/>
              <w:rPr>
                <w:rFonts w:ascii="Times New Roman" w:hAnsi="Times New Roman"/>
                <w:sz w:val="28"/>
                <w:szCs w:val="28"/>
                <w:lang w:val="ru-RU"/>
              </w:rPr>
            </w:pPr>
            <w:r w:rsidRPr="002C5BE1">
              <w:rPr>
                <w:rFonts w:ascii="Times New Roman" w:hAnsi="Times New Roman"/>
                <w:sz w:val="28"/>
                <w:szCs w:val="28"/>
              </w:rPr>
              <w:t>Теоретична та методична значимість підготовленості фахівців фізичної підготовки і спорту .………………………………</w:t>
            </w:r>
            <w:r w:rsidR="002C5BE1">
              <w:rPr>
                <w:rFonts w:ascii="Times New Roman" w:hAnsi="Times New Roman"/>
                <w:sz w:val="28"/>
                <w:szCs w:val="28"/>
                <w:lang w:val="ru-RU"/>
              </w:rPr>
              <w:t>………….</w:t>
            </w:r>
          </w:p>
          <w:p w:rsidR="002240EB" w:rsidRPr="00DE53B5" w:rsidRDefault="002240EB" w:rsidP="00773BE5">
            <w:pPr>
              <w:spacing w:after="0" w:line="360" w:lineRule="auto"/>
              <w:rPr>
                <w:rFonts w:ascii="Times New Roman" w:hAnsi="Times New Roman"/>
                <w:bCs/>
                <w:color w:val="000000" w:themeColor="text1"/>
                <w:sz w:val="28"/>
                <w:szCs w:val="28"/>
                <w:lang w:eastAsia="uk-UA"/>
              </w:rPr>
            </w:pPr>
            <w:r w:rsidRPr="00DE53B5">
              <w:rPr>
                <w:rFonts w:ascii="Times New Roman" w:hAnsi="Times New Roman"/>
                <w:bCs/>
                <w:color w:val="000000" w:themeColor="text1"/>
                <w:sz w:val="28"/>
                <w:szCs w:val="28"/>
                <w:lang w:eastAsia="uk-UA"/>
              </w:rPr>
              <w:t>Висновки за розділом 1……………………………………………………...…</w:t>
            </w:r>
          </w:p>
          <w:p w:rsidR="005263A5" w:rsidRPr="00BC3B6F" w:rsidRDefault="002240EB" w:rsidP="005263A5">
            <w:pPr>
              <w:spacing w:after="0" w:line="360" w:lineRule="auto"/>
              <w:jc w:val="both"/>
              <w:rPr>
                <w:rFonts w:ascii="Times New Roman" w:hAnsi="Times New Roman"/>
                <w:color w:val="000000" w:themeColor="text1"/>
                <w:sz w:val="28"/>
                <w:szCs w:val="28"/>
              </w:rPr>
            </w:pPr>
            <w:r w:rsidRPr="00DE53B5">
              <w:rPr>
                <w:rFonts w:ascii="Times New Roman" w:hAnsi="Times New Roman"/>
                <w:color w:val="000000" w:themeColor="text1"/>
                <w:sz w:val="28"/>
                <w:szCs w:val="28"/>
              </w:rPr>
              <w:t>2.</w:t>
            </w:r>
            <w:r w:rsidRPr="00DE53B5">
              <w:rPr>
                <w:rFonts w:ascii="Times New Roman" w:eastAsia="Times New Roman" w:hAnsi="Times New Roman"/>
                <w:color w:val="000000" w:themeColor="text1"/>
                <w:spacing w:val="4"/>
                <w:sz w:val="28"/>
                <w:szCs w:val="28"/>
                <w:lang w:eastAsia="ru-RU"/>
              </w:rPr>
              <w:t> </w:t>
            </w:r>
            <w:r w:rsidR="00BC3B6F" w:rsidRPr="00BC3B6F">
              <w:rPr>
                <w:rFonts w:ascii="Times New Roman" w:hAnsi="Times New Roman"/>
                <w:sz w:val="28"/>
                <w:szCs w:val="28"/>
              </w:rPr>
              <w:t xml:space="preserve">РОЗРОБКА ТА ОБҐРУНТУВАННЯ МЕТОДИКИ НАВЧАЛЬНО-МЕТОДИЧНОГО ЗБОРУ З </w:t>
            </w:r>
            <w:r w:rsidR="00BC3B6F" w:rsidRPr="00BC3B6F">
              <w:rPr>
                <w:rFonts w:ascii="Times New Roman" w:hAnsi="Times New Roman"/>
                <w:sz w:val="28"/>
              </w:rPr>
              <w:t>ФАХІВЦЯМИ ФІЗИЧНОЇ ПІДГОТОВКИ І СПОРТУ ВІЙСЬКОВИХ ЧАСТИН СУХОПУТНИХ ВІЙСЬК</w:t>
            </w:r>
            <w:r w:rsidR="00503002">
              <w:rPr>
                <w:rFonts w:ascii="Times New Roman" w:hAnsi="Times New Roman"/>
                <w:sz w:val="28"/>
              </w:rPr>
              <w:t xml:space="preserve"> </w:t>
            </w:r>
            <w:r w:rsidR="00330E48">
              <w:rPr>
                <w:rFonts w:ascii="Times New Roman" w:hAnsi="Times New Roman"/>
                <w:bCs/>
                <w:color w:val="000000" w:themeColor="text1"/>
                <w:sz w:val="28"/>
                <w:szCs w:val="28"/>
                <w:lang w:eastAsia="uk-UA"/>
              </w:rPr>
              <w:t xml:space="preserve">ЗБРОЙНИХ СИЛ УКРАЇНИ </w:t>
            </w:r>
            <w:r w:rsidR="00503002">
              <w:rPr>
                <w:rFonts w:ascii="Times New Roman" w:hAnsi="Times New Roman"/>
                <w:bCs/>
                <w:color w:val="000000" w:themeColor="text1"/>
                <w:sz w:val="28"/>
                <w:szCs w:val="28"/>
                <w:lang w:eastAsia="uk-UA"/>
              </w:rPr>
              <w:t>…</w:t>
            </w:r>
            <w:r w:rsidR="00BC3B6F" w:rsidRPr="00BC3B6F">
              <w:rPr>
                <w:rFonts w:ascii="Times New Roman" w:hAnsi="Times New Roman"/>
                <w:bCs/>
                <w:color w:val="000000" w:themeColor="text1"/>
                <w:sz w:val="28"/>
                <w:szCs w:val="28"/>
                <w:lang w:eastAsia="uk-UA"/>
              </w:rPr>
              <w:t>………………………………………………</w:t>
            </w:r>
            <w:r w:rsidR="00503002">
              <w:rPr>
                <w:rFonts w:ascii="Times New Roman" w:hAnsi="Times New Roman"/>
                <w:bCs/>
                <w:color w:val="000000" w:themeColor="text1"/>
                <w:sz w:val="28"/>
                <w:szCs w:val="28"/>
                <w:lang w:eastAsia="uk-UA"/>
              </w:rPr>
              <w:t>…</w:t>
            </w:r>
            <w:r w:rsidR="002C5BE1">
              <w:rPr>
                <w:rFonts w:ascii="Times New Roman" w:hAnsi="Times New Roman"/>
                <w:bCs/>
                <w:color w:val="000000" w:themeColor="text1"/>
                <w:sz w:val="28"/>
                <w:szCs w:val="28"/>
                <w:lang w:eastAsia="uk-UA"/>
              </w:rPr>
              <w:t>………....</w:t>
            </w:r>
          </w:p>
          <w:p w:rsidR="002240EB" w:rsidRPr="002C5BE1" w:rsidRDefault="002240EB" w:rsidP="002C5BE1">
            <w:pPr>
              <w:pStyle w:val="af0"/>
              <w:spacing w:after="0" w:line="360" w:lineRule="auto"/>
              <w:ind w:left="360"/>
              <w:jc w:val="both"/>
              <w:rPr>
                <w:rFonts w:ascii="Times New Roman" w:hAnsi="Times New Roman"/>
                <w:color w:val="000000" w:themeColor="text1"/>
                <w:sz w:val="28"/>
                <w:szCs w:val="28"/>
              </w:rPr>
            </w:pPr>
            <w:r w:rsidRPr="002C5BE1">
              <w:rPr>
                <w:rFonts w:ascii="Times New Roman" w:hAnsi="Times New Roman"/>
                <w:bCs/>
                <w:color w:val="000000" w:themeColor="text1"/>
                <w:sz w:val="28"/>
                <w:szCs w:val="28"/>
              </w:rPr>
              <w:t>2.1.</w:t>
            </w:r>
            <w:r w:rsidRPr="002C5BE1">
              <w:rPr>
                <w:rFonts w:ascii="Times New Roman" w:hAnsi="Times New Roman"/>
                <w:color w:val="000000" w:themeColor="text1"/>
                <w:spacing w:val="4"/>
                <w:sz w:val="28"/>
                <w:szCs w:val="28"/>
                <w:lang w:eastAsia="ru-RU"/>
              </w:rPr>
              <w:t> </w:t>
            </w:r>
            <w:r w:rsidR="00692537" w:rsidRPr="002C5BE1">
              <w:rPr>
                <w:rFonts w:ascii="Times New Roman" w:hAnsi="Times New Roman"/>
                <w:sz w:val="28"/>
              </w:rPr>
              <w:t>Особливості організації підготовки фахівців фізичної підготовки і спорту</w:t>
            </w:r>
            <w:r w:rsidR="00692537" w:rsidRPr="002C5BE1">
              <w:rPr>
                <w:rFonts w:ascii="Times New Roman" w:hAnsi="Times New Roman"/>
                <w:sz w:val="28"/>
                <w:szCs w:val="28"/>
              </w:rPr>
              <w:t xml:space="preserve"> </w:t>
            </w:r>
            <w:r w:rsidR="007C4690" w:rsidRPr="002C5BE1">
              <w:rPr>
                <w:rFonts w:ascii="Times New Roman" w:hAnsi="Times New Roman"/>
                <w:sz w:val="28"/>
                <w:szCs w:val="28"/>
              </w:rPr>
              <w:t>…………………………………………………..</w:t>
            </w:r>
            <w:r w:rsidR="007A37A1" w:rsidRPr="002C5BE1">
              <w:rPr>
                <w:rFonts w:ascii="Times New Roman" w:hAnsi="Times New Roman"/>
                <w:bCs/>
                <w:color w:val="000000" w:themeColor="text1"/>
                <w:sz w:val="28"/>
                <w:szCs w:val="28"/>
              </w:rPr>
              <w:t>.....</w:t>
            </w:r>
            <w:r w:rsidR="00692537" w:rsidRPr="002C5BE1">
              <w:rPr>
                <w:rFonts w:ascii="Times New Roman" w:hAnsi="Times New Roman"/>
                <w:bCs/>
                <w:color w:val="000000" w:themeColor="text1"/>
                <w:sz w:val="28"/>
                <w:szCs w:val="28"/>
              </w:rPr>
              <w:t>.........................</w:t>
            </w:r>
          </w:p>
          <w:p w:rsidR="002240EB" w:rsidRPr="002C5BE1" w:rsidRDefault="002240EB" w:rsidP="002C5BE1">
            <w:pPr>
              <w:pStyle w:val="af0"/>
              <w:spacing w:after="0" w:line="360" w:lineRule="auto"/>
              <w:ind w:left="360"/>
              <w:jc w:val="both"/>
              <w:rPr>
                <w:rFonts w:ascii="Times New Roman" w:hAnsi="Times New Roman"/>
                <w:color w:val="000000" w:themeColor="text1"/>
                <w:sz w:val="28"/>
                <w:szCs w:val="28"/>
              </w:rPr>
            </w:pPr>
            <w:r w:rsidRPr="002C5BE1">
              <w:rPr>
                <w:rFonts w:ascii="Times New Roman" w:hAnsi="Times New Roman"/>
                <w:color w:val="000000" w:themeColor="text1"/>
                <w:sz w:val="28"/>
                <w:szCs w:val="28"/>
              </w:rPr>
              <w:t>2.2.</w:t>
            </w:r>
            <w:r w:rsidRPr="002C5BE1">
              <w:rPr>
                <w:rFonts w:ascii="Times New Roman" w:eastAsia="Times New Roman" w:hAnsi="Times New Roman"/>
                <w:color w:val="000000" w:themeColor="text1"/>
                <w:spacing w:val="4"/>
                <w:sz w:val="28"/>
                <w:szCs w:val="28"/>
                <w:lang w:eastAsia="ru-RU"/>
              </w:rPr>
              <w:t> </w:t>
            </w:r>
            <w:r w:rsidR="00692537" w:rsidRPr="002C5BE1">
              <w:rPr>
                <w:rFonts w:ascii="Times New Roman" w:hAnsi="Times New Roman"/>
                <w:sz w:val="28"/>
                <w:szCs w:val="28"/>
              </w:rPr>
              <w:t xml:space="preserve">Обґрунтування методики навчально-методичного збору з </w:t>
            </w:r>
            <w:r w:rsidR="00692537" w:rsidRPr="002C5BE1">
              <w:rPr>
                <w:rFonts w:ascii="Times New Roman" w:hAnsi="Times New Roman"/>
                <w:sz w:val="28"/>
              </w:rPr>
              <w:t>фахівцями фізичної підготовки і спорту військових частин Сухопутних військ</w:t>
            </w:r>
            <w:r w:rsidR="00C81E39">
              <w:rPr>
                <w:rFonts w:ascii="Times New Roman" w:hAnsi="Times New Roman"/>
                <w:bCs/>
                <w:color w:val="000000" w:themeColor="text1"/>
                <w:sz w:val="28"/>
                <w:szCs w:val="28"/>
                <w:lang w:eastAsia="uk-UA"/>
              </w:rPr>
              <w:t xml:space="preserve"> Збройних Сил України</w:t>
            </w:r>
            <w:r w:rsidR="00C81E39" w:rsidRPr="002C5BE1">
              <w:rPr>
                <w:rFonts w:ascii="Times New Roman" w:hAnsi="Times New Roman"/>
                <w:sz w:val="28"/>
                <w:szCs w:val="28"/>
              </w:rPr>
              <w:t xml:space="preserve"> </w:t>
            </w:r>
            <w:r w:rsidR="00692537" w:rsidRPr="002C5BE1">
              <w:rPr>
                <w:rFonts w:ascii="Times New Roman" w:hAnsi="Times New Roman"/>
                <w:sz w:val="28"/>
                <w:szCs w:val="28"/>
              </w:rPr>
              <w:t>……</w:t>
            </w:r>
            <w:r w:rsidR="005A77F7" w:rsidRPr="002C5BE1">
              <w:rPr>
                <w:rFonts w:ascii="Times New Roman" w:hAnsi="Times New Roman"/>
                <w:sz w:val="28"/>
                <w:szCs w:val="28"/>
              </w:rPr>
              <w:t>…</w:t>
            </w:r>
            <w:r w:rsidR="002C5BE1">
              <w:rPr>
                <w:rFonts w:ascii="Times New Roman" w:hAnsi="Times New Roman"/>
                <w:sz w:val="28"/>
                <w:szCs w:val="28"/>
              </w:rPr>
              <w:t>……………………………………...</w:t>
            </w:r>
          </w:p>
          <w:p w:rsidR="00692537" w:rsidRPr="002C5BE1" w:rsidRDefault="00692537" w:rsidP="00330E48">
            <w:pPr>
              <w:pStyle w:val="af0"/>
              <w:spacing w:after="0" w:line="360" w:lineRule="auto"/>
              <w:ind w:left="851"/>
              <w:jc w:val="both"/>
              <w:rPr>
                <w:rFonts w:ascii="Times New Roman" w:hAnsi="Times New Roman"/>
                <w:color w:val="000000" w:themeColor="text1"/>
                <w:sz w:val="28"/>
                <w:szCs w:val="28"/>
              </w:rPr>
            </w:pPr>
            <w:r w:rsidRPr="002C5BE1">
              <w:rPr>
                <w:rFonts w:ascii="Times New Roman" w:hAnsi="Times New Roman"/>
                <w:sz w:val="28"/>
                <w:szCs w:val="28"/>
              </w:rPr>
              <w:t>2.2.1.</w:t>
            </w:r>
            <w:r w:rsidR="005A77F7" w:rsidRPr="002C5BE1">
              <w:rPr>
                <w:rFonts w:ascii="Times New Roman" w:hAnsi="Times New Roman"/>
                <w:sz w:val="28"/>
                <w:szCs w:val="28"/>
                <w:lang w:val="ru-RU"/>
              </w:rPr>
              <w:t> </w:t>
            </w:r>
            <w:r w:rsidRPr="002C5BE1">
              <w:rPr>
                <w:rFonts w:ascii="Times New Roman" w:hAnsi="Times New Roman"/>
                <w:sz w:val="28"/>
                <w:szCs w:val="28"/>
              </w:rPr>
              <w:t xml:space="preserve">Особливості змісту та організації навчально-методичного збору з </w:t>
            </w:r>
            <w:r w:rsidRPr="002C5BE1">
              <w:rPr>
                <w:rFonts w:ascii="Times New Roman" w:hAnsi="Times New Roman"/>
                <w:sz w:val="28"/>
              </w:rPr>
              <w:t xml:space="preserve">фахівцями фізичної підготовки і спорту військових частин </w:t>
            </w:r>
            <w:r w:rsidR="00052866" w:rsidRPr="002C5BE1">
              <w:rPr>
                <w:rFonts w:ascii="Times New Roman" w:hAnsi="Times New Roman"/>
                <w:sz w:val="28"/>
              </w:rPr>
              <w:t>С</w:t>
            </w:r>
            <w:r w:rsidRPr="002C5BE1">
              <w:rPr>
                <w:rFonts w:ascii="Times New Roman" w:hAnsi="Times New Roman"/>
                <w:sz w:val="28"/>
              </w:rPr>
              <w:t>ухопутних військ</w:t>
            </w:r>
            <w:r w:rsidR="00BC09C7">
              <w:rPr>
                <w:rFonts w:ascii="Times New Roman" w:hAnsi="Times New Roman"/>
                <w:color w:val="000000" w:themeColor="text1"/>
                <w:sz w:val="28"/>
                <w:szCs w:val="28"/>
              </w:rPr>
              <w:t xml:space="preserve"> </w:t>
            </w:r>
            <w:r w:rsidR="00C81E39">
              <w:rPr>
                <w:rFonts w:ascii="Times New Roman" w:hAnsi="Times New Roman"/>
                <w:bCs/>
                <w:color w:val="000000" w:themeColor="text1"/>
                <w:sz w:val="28"/>
                <w:szCs w:val="28"/>
                <w:lang w:eastAsia="uk-UA"/>
              </w:rPr>
              <w:t>Збройних Сил України</w:t>
            </w:r>
            <w:r w:rsidR="00C81E39" w:rsidRPr="002C5BE1">
              <w:rPr>
                <w:rFonts w:ascii="Times New Roman" w:hAnsi="Times New Roman"/>
                <w:sz w:val="28"/>
                <w:szCs w:val="28"/>
              </w:rPr>
              <w:t xml:space="preserve"> </w:t>
            </w:r>
            <w:r w:rsidR="00BC09C7">
              <w:rPr>
                <w:rFonts w:ascii="Times New Roman" w:hAnsi="Times New Roman"/>
                <w:color w:val="000000" w:themeColor="text1"/>
                <w:sz w:val="28"/>
                <w:szCs w:val="28"/>
              </w:rPr>
              <w:t>…………………………</w:t>
            </w:r>
          </w:p>
          <w:p w:rsidR="00692537" w:rsidRPr="002C5BE1" w:rsidRDefault="00692537" w:rsidP="00330E48">
            <w:pPr>
              <w:pStyle w:val="af0"/>
              <w:spacing w:after="0" w:line="360" w:lineRule="auto"/>
              <w:ind w:left="851"/>
              <w:jc w:val="both"/>
              <w:rPr>
                <w:rFonts w:ascii="Times New Roman" w:hAnsi="Times New Roman"/>
                <w:sz w:val="28"/>
                <w:szCs w:val="28"/>
              </w:rPr>
            </w:pPr>
            <w:r w:rsidRPr="002C5BE1">
              <w:rPr>
                <w:rFonts w:ascii="Times New Roman" w:hAnsi="Times New Roman"/>
                <w:sz w:val="28"/>
                <w:szCs w:val="28"/>
              </w:rPr>
              <w:t xml:space="preserve">2.2.2. Обгрунтування методики навчально-методичного збору з </w:t>
            </w:r>
            <w:r w:rsidRPr="002C5BE1">
              <w:rPr>
                <w:rFonts w:ascii="Times New Roman" w:hAnsi="Times New Roman"/>
                <w:sz w:val="28"/>
              </w:rPr>
              <w:t xml:space="preserve">фахівцями фізичної підготовки і спорту військових частин Сухопутних військ </w:t>
            </w:r>
            <w:r w:rsidR="00C81E39">
              <w:rPr>
                <w:rFonts w:ascii="Times New Roman" w:hAnsi="Times New Roman"/>
                <w:bCs/>
                <w:color w:val="000000" w:themeColor="text1"/>
                <w:sz w:val="28"/>
                <w:szCs w:val="28"/>
                <w:lang w:eastAsia="uk-UA"/>
              </w:rPr>
              <w:t>Збройних Сил України</w:t>
            </w:r>
            <w:r w:rsidR="00C81E39" w:rsidRPr="002C5BE1">
              <w:rPr>
                <w:rFonts w:ascii="Times New Roman" w:hAnsi="Times New Roman"/>
                <w:sz w:val="28"/>
                <w:szCs w:val="28"/>
              </w:rPr>
              <w:t xml:space="preserve"> </w:t>
            </w:r>
            <w:r w:rsidR="00C81E39">
              <w:rPr>
                <w:rFonts w:ascii="Times New Roman" w:hAnsi="Times New Roman"/>
                <w:sz w:val="28"/>
                <w:szCs w:val="28"/>
              </w:rPr>
              <w:t>……..</w:t>
            </w:r>
            <w:r w:rsidR="00BC09C7">
              <w:rPr>
                <w:rFonts w:ascii="Times New Roman" w:hAnsi="Times New Roman"/>
                <w:sz w:val="28"/>
              </w:rPr>
              <w:t>……………………</w:t>
            </w:r>
          </w:p>
          <w:p w:rsidR="005A77F7" w:rsidRPr="00BC09C7" w:rsidRDefault="002240EB" w:rsidP="00BC09C7">
            <w:pPr>
              <w:spacing w:after="0" w:line="360" w:lineRule="auto"/>
              <w:rPr>
                <w:rFonts w:ascii="Times New Roman" w:hAnsi="Times New Roman"/>
                <w:bCs/>
                <w:color w:val="000000" w:themeColor="text1"/>
                <w:sz w:val="28"/>
                <w:szCs w:val="28"/>
                <w:lang w:eastAsia="uk-UA"/>
              </w:rPr>
            </w:pPr>
            <w:r w:rsidRPr="00DE53B5">
              <w:rPr>
                <w:rFonts w:ascii="Times New Roman" w:hAnsi="Times New Roman"/>
                <w:bCs/>
                <w:color w:val="000000" w:themeColor="text1"/>
                <w:sz w:val="28"/>
                <w:szCs w:val="28"/>
                <w:lang w:eastAsia="uk-UA"/>
              </w:rPr>
              <w:t>Висновк</w:t>
            </w:r>
            <w:r w:rsidR="00A16100">
              <w:rPr>
                <w:rFonts w:ascii="Times New Roman" w:hAnsi="Times New Roman"/>
                <w:bCs/>
                <w:color w:val="000000" w:themeColor="text1"/>
                <w:sz w:val="28"/>
                <w:szCs w:val="28"/>
                <w:lang w:eastAsia="uk-UA"/>
              </w:rPr>
              <w:t>и за розділом 2……………………………………………</w:t>
            </w:r>
            <w:r w:rsidR="00BC09C7">
              <w:rPr>
                <w:rFonts w:ascii="Times New Roman" w:hAnsi="Times New Roman"/>
                <w:bCs/>
                <w:color w:val="000000" w:themeColor="text1"/>
                <w:sz w:val="28"/>
                <w:szCs w:val="28"/>
                <w:lang w:eastAsia="uk-UA"/>
              </w:rPr>
              <w:t>………...…</w:t>
            </w:r>
          </w:p>
          <w:p w:rsidR="00692537" w:rsidRPr="00692537" w:rsidRDefault="00692537" w:rsidP="00773BE5">
            <w:pPr>
              <w:spacing w:after="0" w:line="360" w:lineRule="auto"/>
              <w:jc w:val="both"/>
              <w:rPr>
                <w:rFonts w:ascii="Times New Roman" w:hAnsi="Times New Roman"/>
                <w:color w:val="000000" w:themeColor="text1"/>
                <w:sz w:val="28"/>
                <w:szCs w:val="28"/>
              </w:rPr>
            </w:pPr>
            <w:r w:rsidRPr="00692537">
              <w:rPr>
                <w:rFonts w:ascii="Times New Roman" w:hAnsi="Times New Roman"/>
                <w:sz w:val="28"/>
                <w:szCs w:val="28"/>
              </w:rPr>
              <w:lastRenderedPageBreak/>
              <w:t>3</w:t>
            </w:r>
            <w:r w:rsidRPr="009F515A">
              <w:rPr>
                <w:rFonts w:ascii="Times New Roman" w:hAnsi="Times New Roman"/>
                <w:sz w:val="28"/>
                <w:szCs w:val="28"/>
              </w:rPr>
              <w:t>.</w:t>
            </w:r>
            <w:r w:rsidRPr="009F515A">
              <w:rPr>
                <w:rFonts w:ascii="Times New Roman" w:eastAsia="Times New Roman" w:hAnsi="Times New Roman"/>
                <w:spacing w:val="4"/>
                <w:sz w:val="28"/>
                <w:szCs w:val="28"/>
                <w:lang w:eastAsia="ru-RU"/>
              </w:rPr>
              <w:t> </w:t>
            </w:r>
            <w:r w:rsidRPr="00692537">
              <w:rPr>
                <w:rFonts w:ascii="Times New Roman" w:hAnsi="Times New Roman"/>
                <w:sz w:val="28"/>
              </w:rPr>
              <w:t>АНАЛІЗ РІВНЯ ПІДГОТОВКИ ФАХІВЦІВ ФІЗИЧНОЇ ПІДГОТОВКИ І СПОРТУ ВІЙСЬКОВИХ ЧАСТИН СУХОПУТНИХ ВІЙСЬК ЗБРОЙНИХ СИЛ УКРАІНИ ………………………………………</w:t>
            </w:r>
            <w:r w:rsidR="00BC09C7">
              <w:rPr>
                <w:rFonts w:ascii="Times New Roman" w:hAnsi="Times New Roman"/>
                <w:sz w:val="28"/>
              </w:rPr>
              <w:t>…………………………</w:t>
            </w:r>
          </w:p>
          <w:p w:rsidR="00692537" w:rsidRPr="005A77F7" w:rsidRDefault="005A77F7" w:rsidP="00330E48">
            <w:pPr>
              <w:spacing w:after="0" w:line="360" w:lineRule="auto"/>
              <w:ind w:left="284"/>
              <w:jc w:val="both"/>
              <w:rPr>
                <w:rFonts w:ascii="Times New Roman" w:hAnsi="Times New Roman"/>
                <w:color w:val="000000" w:themeColor="text1"/>
                <w:sz w:val="28"/>
                <w:szCs w:val="28"/>
              </w:rPr>
            </w:pPr>
            <w:r w:rsidRPr="005A77F7">
              <w:rPr>
                <w:rFonts w:ascii="Times New Roman" w:hAnsi="Times New Roman"/>
                <w:sz w:val="28"/>
                <w:szCs w:val="28"/>
              </w:rPr>
              <w:t>3.1 Аналіз змісту перевірки професійної підготовленості фахівця фізичної підготовки як об’єктивний інструмент оцінки ефективності його службово</w:t>
            </w:r>
            <w:r w:rsidR="0072503C">
              <w:rPr>
                <w:rFonts w:ascii="Times New Roman" w:hAnsi="Times New Roman"/>
                <w:sz w:val="28"/>
                <w:szCs w:val="28"/>
              </w:rPr>
              <w:t>-бойової</w:t>
            </w:r>
            <w:r w:rsidRPr="005A77F7">
              <w:rPr>
                <w:rFonts w:ascii="Times New Roman" w:hAnsi="Times New Roman"/>
                <w:sz w:val="28"/>
                <w:szCs w:val="28"/>
              </w:rPr>
              <w:t xml:space="preserve"> дія</w:t>
            </w:r>
            <w:r w:rsidR="00330E48">
              <w:rPr>
                <w:rFonts w:ascii="Times New Roman" w:hAnsi="Times New Roman"/>
                <w:sz w:val="28"/>
                <w:szCs w:val="28"/>
              </w:rPr>
              <w:t>льності …………………………………………</w:t>
            </w:r>
          </w:p>
          <w:p w:rsidR="00692537" w:rsidRPr="005A77F7" w:rsidRDefault="005A77F7" w:rsidP="00330E48">
            <w:pPr>
              <w:spacing w:after="0" w:line="360" w:lineRule="auto"/>
              <w:ind w:left="284"/>
              <w:jc w:val="both"/>
              <w:rPr>
                <w:rFonts w:ascii="Times New Roman" w:hAnsi="Times New Roman"/>
                <w:color w:val="000000" w:themeColor="text1"/>
                <w:sz w:val="28"/>
                <w:szCs w:val="28"/>
                <w:lang w:val="ru-RU"/>
              </w:rPr>
            </w:pPr>
            <w:r w:rsidRPr="005A77F7">
              <w:rPr>
                <w:rFonts w:ascii="Times New Roman" w:hAnsi="Times New Roman"/>
                <w:sz w:val="28"/>
              </w:rPr>
              <w:t>3.2. Аналіз виявлених упущень в системі фізичної підготовк</w:t>
            </w:r>
            <w:r w:rsidR="003551D6">
              <w:rPr>
                <w:rFonts w:ascii="Times New Roman" w:hAnsi="Times New Roman"/>
                <w:sz w:val="28"/>
              </w:rPr>
              <w:t>и</w:t>
            </w:r>
            <w:r w:rsidR="00BC09C7">
              <w:rPr>
                <w:rFonts w:ascii="Times New Roman" w:hAnsi="Times New Roman"/>
                <w:sz w:val="28"/>
              </w:rPr>
              <w:t>…………</w:t>
            </w:r>
          </w:p>
          <w:p w:rsidR="005A77F7" w:rsidRPr="00DE53B5" w:rsidRDefault="005A77F7" w:rsidP="005A77F7">
            <w:pPr>
              <w:spacing w:after="0" w:line="360" w:lineRule="auto"/>
              <w:rPr>
                <w:rFonts w:ascii="Times New Roman" w:hAnsi="Times New Roman"/>
                <w:bCs/>
                <w:color w:val="000000" w:themeColor="text1"/>
                <w:sz w:val="28"/>
                <w:szCs w:val="28"/>
                <w:lang w:eastAsia="uk-UA"/>
              </w:rPr>
            </w:pPr>
            <w:r w:rsidRPr="00DE53B5">
              <w:rPr>
                <w:rFonts w:ascii="Times New Roman" w:hAnsi="Times New Roman"/>
                <w:bCs/>
                <w:color w:val="000000" w:themeColor="text1"/>
                <w:sz w:val="28"/>
                <w:szCs w:val="28"/>
                <w:lang w:eastAsia="uk-UA"/>
              </w:rPr>
              <w:t>Висновк</w:t>
            </w:r>
            <w:r>
              <w:rPr>
                <w:rFonts w:ascii="Times New Roman" w:hAnsi="Times New Roman"/>
                <w:bCs/>
                <w:color w:val="000000" w:themeColor="text1"/>
                <w:sz w:val="28"/>
                <w:szCs w:val="28"/>
                <w:lang w:eastAsia="uk-UA"/>
              </w:rPr>
              <w:t xml:space="preserve">и за розділом </w:t>
            </w:r>
            <w:r>
              <w:rPr>
                <w:rFonts w:ascii="Times New Roman" w:hAnsi="Times New Roman"/>
                <w:bCs/>
                <w:color w:val="000000" w:themeColor="text1"/>
                <w:sz w:val="28"/>
                <w:szCs w:val="28"/>
                <w:lang w:val="ru-RU" w:eastAsia="uk-UA"/>
              </w:rPr>
              <w:t>3</w:t>
            </w:r>
            <w:r>
              <w:rPr>
                <w:rFonts w:ascii="Times New Roman" w:hAnsi="Times New Roman"/>
                <w:bCs/>
                <w:color w:val="000000" w:themeColor="text1"/>
                <w:sz w:val="28"/>
                <w:szCs w:val="28"/>
                <w:lang w:eastAsia="uk-UA"/>
              </w:rPr>
              <w:t>……………………………………………</w:t>
            </w:r>
            <w:r w:rsidRPr="00DE53B5">
              <w:rPr>
                <w:rFonts w:ascii="Times New Roman" w:hAnsi="Times New Roman"/>
                <w:bCs/>
                <w:color w:val="000000" w:themeColor="text1"/>
                <w:sz w:val="28"/>
                <w:szCs w:val="28"/>
                <w:lang w:eastAsia="uk-UA"/>
              </w:rPr>
              <w:t>………...…</w:t>
            </w:r>
          </w:p>
          <w:p w:rsidR="002240EB" w:rsidRPr="006A5A3C" w:rsidRDefault="00692537" w:rsidP="00773BE5">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lang w:val="ru-RU"/>
              </w:rPr>
              <w:t xml:space="preserve">ЗАГАЛЬНІ </w:t>
            </w:r>
            <w:r w:rsidR="002240EB" w:rsidRPr="006A5A3C">
              <w:rPr>
                <w:rFonts w:ascii="Times New Roman" w:hAnsi="Times New Roman"/>
                <w:color w:val="000000" w:themeColor="text1"/>
                <w:sz w:val="28"/>
                <w:szCs w:val="28"/>
              </w:rPr>
              <w:t>ВИСНОВКИ</w:t>
            </w:r>
            <w:r>
              <w:rPr>
                <w:rFonts w:ascii="Times New Roman" w:hAnsi="Times New Roman"/>
                <w:color w:val="000000" w:themeColor="text1"/>
                <w:sz w:val="28"/>
                <w:szCs w:val="28"/>
                <w:lang w:val="ru-RU"/>
              </w:rPr>
              <w:t xml:space="preserve"> </w:t>
            </w:r>
            <w:r w:rsidR="002240EB" w:rsidRPr="006A5A3C">
              <w:rPr>
                <w:rFonts w:ascii="Times New Roman" w:hAnsi="Times New Roman"/>
                <w:color w:val="000000" w:themeColor="text1"/>
                <w:sz w:val="28"/>
                <w:szCs w:val="28"/>
              </w:rPr>
              <w:t>…………………………………………………......</w:t>
            </w:r>
          </w:p>
          <w:p w:rsidR="002240EB" w:rsidRPr="00692537" w:rsidRDefault="00692537" w:rsidP="00330E48">
            <w:pPr>
              <w:spacing w:after="0" w:line="360" w:lineRule="auto"/>
              <w:jc w:val="both"/>
              <w:rPr>
                <w:rFonts w:ascii="Times New Roman" w:hAnsi="Times New Roman"/>
                <w:sz w:val="28"/>
                <w:szCs w:val="28"/>
                <w:lang w:val="ru-RU"/>
              </w:rPr>
            </w:pPr>
            <w:r>
              <w:rPr>
                <w:rFonts w:ascii="Times New Roman" w:hAnsi="Times New Roman"/>
                <w:sz w:val="28"/>
                <w:szCs w:val="28"/>
              </w:rPr>
              <w:t>СПИСОК ВИКОРИСТАН</w:t>
            </w:r>
            <w:r w:rsidR="00330E48">
              <w:rPr>
                <w:rFonts w:ascii="Times New Roman" w:hAnsi="Times New Roman"/>
                <w:sz w:val="28"/>
                <w:szCs w:val="28"/>
              </w:rPr>
              <w:t>ОЇ ЛІТЕРАТУРИ</w:t>
            </w:r>
            <w:r>
              <w:rPr>
                <w:rFonts w:ascii="Times New Roman" w:hAnsi="Times New Roman"/>
                <w:sz w:val="28"/>
                <w:szCs w:val="28"/>
                <w:lang w:val="ru-RU"/>
              </w:rPr>
              <w:t xml:space="preserve"> </w:t>
            </w:r>
            <w:r w:rsidR="002240EB">
              <w:rPr>
                <w:rFonts w:ascii="Times New Roman" w:hAnsi="Times New Roman"/>
                <w:sz w:val="28"/>
                <w:szCs w:val="28"/>
              </w:rPr>
              <w:t>……………………</w:t>
            </w:r>
            <w:r>
              <w:rPr>
                <w:rFonts w:ascii="Times New Roman" w:hAnsi="Times New Roman"/>
                <w:sz w:val="28"/>
                <w:szCs w:val="28"/>
              </w:rPr>
              <w:t>………</w:t>
            </w:r>
            <w:r w:rsidR="00503002">
              <w:rPr>
                <w:rFonts w:ascii="Times New Roman" w:hAnsi="Times New Roman"/>
                <w:sz w:val="28"/>
                <w:szCs w:val="28"/>
              </w:rPr>
              <w:t>…...</w:t>
            </w:r>
          </w:p>
        </w:tc>
        <w:tc>
          <w:tcPr>
            <w:tcW w:w="697" w:type="dxa"/>
          </w:tcPr>
          <w:p w:rsidR="002240EB" w:rsidRPr="00E507A5" w:rsidRDefault="00052866" w:rsidP="00773BE5">
            <w:pPr>
              <w:spacing w:after="0" w:line="360" w:lineRule="auto"/>
              <w:rPr>
                <w:rFonts w:ascii="Times New Roman" w:hAnsi="Times New Roman"/>
                <w:sz w:val="28"/>
                <w:szCs w:val="28"/>
              </w:rPr>
            </w:pPr>
            <w:r>
              <w:rPr>
                <w:rFonts w:ascii="Times New Roman" w:hAnsi="Times New Roman"/>
                <w:sz w:val="28"/>
                <w:szCs w:val="28"/>
              </w:rPr>
              <w:lastRenderedPageBreak/>
              <w:t>5</w:t>
            </w:r>
          </w:p>
          <w:p w:rsidR="002240EB" w:rsidRPr="00E507A5" w:rsidRDefault="002240EB" w:rsidP="00773BE5">
            <w:pPr>
              <w:spacing w:after="0" w:line="360" w:lineRule="auto"/>
              <w:rPr>
                <w:rFonts w:ascii="Times New Roman" w:hAnsi="Times New Roman"/>
                <w:sz w:val="28"/>
                <w:szCs w:val="28"/>
              </w:rPr>
            </w:pPr>
          </w:p>
          <w:p w:rsidR="002240EB" w:rsidRPr="00E507A5" w:rsidRDefault="002240EB" w:rsidP="00773BE5">
            <w:pPr>
              <w:spacing w:after="0" w:line="360" w:lineRule="auto"/>
              <w:rPr>
                <w:rFonts w:ascii="Times New Roman" w:hAnsi="Times New Roman"/>
                <w:sz w:val="28"/>
                <w:szCs w:val="28"/>
              </w:rPr>
            </w:pPr>
          </w:p>
          <w:p w:rsidR="002240EB" w:rsidRPr="00BC3B6F" w:rsidRDefault="00BC3B6F" w:rsidP="00773BE5">
            <w:pPr>
              <w:spacing w:after="0" w:line="360" w:lineRule="auto"/>
              <w:rPr>
                <w:rFonts w:ascii="Times New Roman" w:hAnsi="Times New Roman"/>
                <w:sz w:val="28"/>
                <w:szCs w:val="28"/>
                <w:lang w:val="ru-RU"/>
              </w:rPr>
            </w:pPr>
            <w:r>
              <w:rPr>
                <w:rFonts w:ascii="Times New Roman" w:hAnsi="Times New Roman"/>
                <w:sz w:val="28"/>
                <w:szCs w:val="28"/>
                <w:lang w:val="ru-RU"/>
              </w:rPr>
              <w:t>7</w:t>
            </w:r>
          </w:p>
          <w:p w:rsidR="002240EB" w:rsidRDefault="002240EB" w:rsidP="00773BE5">
            <w:pPr>
              <w:spacing w:after="0" w:line="360" w:lineRule="auto"/>
              <w:rPr>
                <w:rFonts w:ascii="Times New Roman" w:hAnsi="Times New Roman"/>
                <w:sz w:val="28"/>
                <w:szCs w:val="28"/>
              </w:rPr>
            </w:pPr>
          </w:p>
          <w:p w:rsidR="002240EB" w:rsidRPr="00BC3B6F" w:rsidRDefault="00BC3B6F" w:rsidP="00773BE5">
            <w:pPr>
              <w:spacing w:after="0" w:line="360" w:lineRule="auto"/>
              <w:rPr>
                <w:rFonts w:ascii="Times New Roman" w:hAnsi="Times New Roman"/>
                <w:sz w:val="28"/>
                <w:szCs w:val="28"/>
                <w:lang w:val="ru-RU"/>
              </w:rPr>
            </w:pPr>
            <w:r>
              <w:rPr>
                <w:rFonts w:ascii="Times New Roman" w:hAnsi="Times New Roman"/>
                <w:sz w:val="28"/>
                <w:szCs w:val="28"/>
                <w:lang w:val="ru-RU"/>
              </w:rPr>
              <w:t>7</w:t>
            </w:r>
          </w:p>
          <w:p w:rsidR="007C4690" w:rsidRDefault="007C4690" w:rsidP="00773BE5">
            <w:pPr>
              <w:spacing w:after="0" w:line="360" w:lineRule="auto"/>
              <w:rPr>
                <w:rFonts w:ascii="Times New Roman" w:hAnsi="Times New Roman"/>
                <w:sz w:val="28"/>
                <w:szCs w:val="28"/>
              </w:rPr>
            </w:pPr>
          </w:p>
          <w:p w:rsidR="002240EB" w:rsidRPr="00BC3B6F" w:rsidRDefault="00BC3B6F" w:rsidP="00773BE5">
            <w:pPr>
              <w:spacing w:after="0" w:line="360" w:lineRule="auto"/>
              <w:rPr>
                <w:rFonts w:ascii="Times New Roman" w:hAnsi="Times New Roman"/>
                <w:sz w:val="28"/>
                <w:szCs w:val="28"/>
                <w:lang w:val="ru-RU"/>
              </w:rPr>
            </w:pPr>
            <w:r>
              <w:rPr>
                <w:rFonts w:ascii="Times New Roman" w:hAnsi="Times New Roman"/>
                <w:sz w:val="28"/>
                <w:szCs w:val="28"/>
              </w:rPr>
              <w:t>1</w:t>
            </w:r>
            <w:r>
              <w:rPr>
                <w:rFonts w:ascii="Times New Roman" w:hAnsi="Times New Roman"/>
                <w:sz w:val="28"/>
                <w:szCs w:val="28"/>
                <w:lang w:val="ru-RU"/>
              </w:rPr>
              <w:t>7</w:t>
            </w:r>
          </w:p>
          <w:p w:rsidR="00BC3B6F" w:rsidRDefault="00BC3B6F" w:rsidP="00773BE5">
            <w:pPr>
              <w:spacing w:after="0" w:line="360" w:lineRule="auto"/>
              <w:rPr>
                <w:rFonts w:ascii="Times New Roman" w:hAnsi="Times New Roman"/>
                <w:sz w:val="28"/>
                <w:szCs w:val="28"/>
                <w:lang w:val="ru-RU"/>
              </w:rPr>
            </w:pPr>
          </w:p>
          <w:p w:rsidR="002240EB" w:rsidRPr="00BC3B6F" w:rsidRDefault="00BC3B6F" w:rsidP="00773BE5">
            <w:pPr>
              <w:spacing w:after="0" w:line="360" w:lineRule="auto"/>
              <w:rPr>
                <w:rFonts w:ascii="Times New Roman" w:hAnsi="Times New Roman"/>
                <w:sz w:val="28"/>
                <w:szCs w:val="28"/>
                <w:lang w:val="ru-RU"/>
              </w:rPr>
            </w:pPr>
            <w:r>
              <w:rPr>
                <w:rFonts w:ascii="Times New Roman" w:hAnsi="Times New Roman"/>
                <w:sz w:val="28"/>
                <w:szCs w:val="28"/>
                <w:lang w:val="ru-RU"/>
              </w:rPr>
              <w:t>21</w:t>
            </w:r>
          </w:p>
          <w:p w:rsidR="002240EB" w:rsidRPr="00BC3B6F" w:rsidRDefault="00BC3B6F" w:rsidP="00773BE5">
            <w:pPr>
              <w:spacing w:after="0" w:line="360" w:lineRule="auto"/>
              <w:rPr>
                <w:rFonts w:ascii="Times New Roman" w:hAnsi="Times New Roman"/>
                <w:sz w:val="28"/>
                <w:szCs w:val="28"/>
                <w:lang w:val="ru-RU"/>
              </w:rPr>
            </w:pPr>
            <w:r>
              <w:rPr>
                <w:rFonts w:ascii="Times New Roman" w:hAnsi="Times New Roman"/>
                <w:sz w:val="28"/>
                <w:szCs w:val="28"/>
                <w:lang w:val="ru-RU"/>
              </w:rPr>
              <w:t>27</w:t>
            </w:r>
          </w:p>
          <w:p w:rsidR="002240EB" w:rsidRDefault="002240EB" w:rsidP="00773BE5">
            <w:pPr>
              <w:spacing w:after="0" w:line="360" w:lineRule="auto"/>
              <w:rPr>
                <w:rFonts w:ascii="Times New Roman" w:hAnsi="Times New Roman"/>
                <w:sz w:val="28"/>
                <w:szCs w:val="28"/>
              </w:rPr>
            </w:pPr>
          </w:p>
          <w:p w:rsidR="002240EB" w:rsidRDefault="002240EB" w:rsidP="00773BE5">
            <w:pPr>
              <w:spacing w:after="0" w:line="360" w:lineRule="auto"/>
              <w:rPr>
                <w:rFonts w:ascii="Times New Roman" w:hAnsi="Times New Roman"/>
                <w:sz w:val="28"/>
                <w:szCs w:val="28"/>
              </w:rPr>
            </w:pPr>
          </w:p>
          <w:p w:rsidR="00E029A3" w:rsidRDefault="00E029A3" w:rsidP="00773BE5">
            <w:pPr>
              <w:spacing w:after="0" w:line="360" w:lineRule="auto"/>
              <w:rPr>
                <w:rFonts w:ascii="Times New Roman" w:hAnsi="Times New Roman"/>
                <w:sz w:val="28"/>
                <w:szCs w:val="28"/>
              </w:rPr>
            </w:pPr>
          </w:p>
          <w:p w:rsidR="002240EB" w:rsidRPr="00BC3B6F" w:rsidRDefault="00BC3B6F" w:rsidP="00773BE5">
            <w:pPr>
              <w:spacing w:after="0" w:line="360" w:lineRule="auto"/>
              <w:rPr>
                <w:rFonts w:ascii="Times New Roman" w:hAnsi="Times New Roman"/>
                <w:sz w:val="28"/>
                <w:szCs w:val="28"/>
                <w:lang w:val="ru-RU"/>
              </w:rPr>
            </w:pPr>
            <w:r>
              <w:rPr>
                <w:rFonts w:ascii="Times New Roman" w:hAnsi="Times New Roman"/>
                <w:sz w:val="28"/>
                <w:szCs w:val="28"/>
                <w:lang w:val="ru-RU"/>
              </w:rPr>
              <w:t>29</w:t>
            </w:r>
          </w:p>
          <w:p w:rsidR="007C4690" w:rsidRDefault="007C4690" w:rsidP="00773BE5">
            <w:pPr>
              <w:spacing w:after="0" w:line="360" w:lineRule="auto"/>
              <w:rPr>
                <w:rFonts w:ascii="Times New Roman" w:hAnsi="Times New Roman"/>
                <w:sz w:val="28"/>
                <w:szCs w:val="28"/>
              </w:rPr>
            </w:pPr>
          </w:p>
          <w:p w:rsidR="002240EB" w:rsidRPr="00692537" w:rsidRDefault="00692537" w:rsidP="00773BE5">
            <w:pPr>
              <w:spacing w:after="0" w:line="360" w:lineRule="auto"/>
              <w:rPr>
                <w:rFonts w:ascii="Times New Roman" w:hAnsi="Times New Roman"/>
                <w:sz w:val="28"/>
                <w:szCs w:val="28"/>
                <w:lang w:val="ru-RU"/>
              </w:rPr>
            </w:pPr>
            <w:r>
              <w:rPr>
                <w:rFonts w:ascii="Times New Roman" w:hAnsi="Times New Roman"/>
                <w:sz w:val="28"/>
                <w:szCs w:val="28"/>
                <w:lang w:val="ru-RU"/>
              </w:rPr>
              <w:t>29</w:t>
            </w:r>
          </w:p>
          <w:p w:rsidR="007C4690" w:rsidRDefault="007C4690" w:rsidP="00773BE5">
            <w:pPr>
              <w:spacing w:after="0" w:line="360" w:lineRule="auto"/>
              <w:rPr>
                <w:rFonts w:ascii="Times New Roman" w:hAnsi="Times New Roman"/>
                <w:sz w:val="28"/>
                <w:szCs w:val="28"/>
              </w:rPr>
            </w:pPr>
          </w:p>
          <w:p w:rsidR="002C5BE1" w:rsidRDefault="002C5BE1" w:rsidP="00773BE5">
            <w:pPr>
              <w:spacing w:after="0" w:line="360" w:lineRule="auto"/>
              <w:rPr>
                <w:rFonts w:ascii="Times New Roman" w:hAnsi="Times New Roman"/>
                <w:sz w:val="28"/>
                <w:szCs w:val="28"/>
                <w:lang w:val="ru-RU"/>
              </w:rPr>
            </w:pPr>
          </w:p>
          <w:p w:rsidR="00A16100" w:rsidRPr="00692537" w:rsidRDefault="00692537" w:rsidP="00773BE5">
            <w:pPr>
              <w:spacing w:after="0" w:line="360" w:lineRule="auto"/>
              <w:rPr>
                <w:rFonts w:ascii="Times New Roman" w:hAnsi="Times New Roman"/>
                <w:sz w:val="28"/>
                <w:szCs w:val="28"/>
                <w:lang w:val="ru-RU"/>
              </w:rPr>
            </w:pPr>
            <w:r>
              <w:rPr>
                <w:rFonts w:ascii="Times New Roman" w:hAnsi="Times New Roman"/>
                <w:sz w:val="28"/>
                <w:szCs w:val="28"/>
                <w:lang w:val="ru-RU"/>
              </w:rPr>
              <w:t>36</w:t>
            </w:r>
          </w:p>
          <w:p w:rsidR="00692537" w:rsidRDefault="00692537" w:rsidP="00773BE5">
            <w:pPr>
              <w:spacing w:after="0" w:line="360" w:lineRule="auto"/>
              <w:rPr>
                <w:rFonts w:ascii="Times New Roman" w:hAnsi="Times New Roman"/>
                <w:sz w:val="28"/>
                <w:szCs w:val="28"/>
                <w:lang w:val="ru-RU"/>
              </w:rPr>
            </w:pPr>
          </w:p>
          <w:p w:rsidR="00692537" w:rsidRDefault="00692537" w:rsidP="00773BE5">
            <w:pPr>
              <w:spacing w:after="0" w:line="360" w:lineRule="auto"/>
              <w:rPr>
                <w:rFonts w:ascii="Times New Roman" w:hAnsi="Times New Roman"/>
                <w:sz w:val="28"/>
                <w:szCs w:val="28"/>
                <w:lang w:val="ru-RU"/>
              </w:rPr>
            </w:pPr>
          </w:p>
          <w:p w:rsidR="00A16100" w:rsidRDefault="00692537" w:rsidP="00773BE5">
            <w:pPr>
              <w:spacing w:after="0" w:line="360" w:lineRule="auto"/>
              <w:rPr>
                <w:rFonts w:ascii="Times New Roman" w:hAnsi="Times New Roman"/>
                <w:sz w:val="28"/>
                <w:szCs w:val="28"/>
              </w:rPr>
            </w:pPr>
            <w:r>
              <w:rPr>
                <w:rFonts w:ascii="Times New Roman" w:hAnsi="Times New Roman"/>
                <w:sz w:val="28"/>
                <w:szCs w:val="28"/>
                <w:lang w:val="ru-RU"/>
              </w:rPr>
              <w:t>3</w:t>
            </w:r>
            <w:r w:rsidR="00497276">
              <w:rPr>
                <w:rFonts w:ascii="Times New Roman" w:hAnsi="Times New Roman"/>
                <w:sz w:val="28"/>
                <w:szCs w:val="28"/>
              </w:rPr>
              <w:t>6</w:t>
            </w:r>
          </w:p>
          <w:p w:rsidR="00692537" w:rsidRDefault="00692537" w:rsidP="00773BE5">
            <w:pPr>
              <w:spacing w:after="0" w:line="360" w:lineRule="auto"/>
              <w:rPr>
                <w:rFonts w:ascii="Times New Roman" w:hAnsi="Times New Roman"/>
                <w:sz w:val="28"/>
                <w:szCs w:val="28"/>
                <w:lang w:val="ru-RU"/>
              </w:rPr>
            </w:pPr>
          </w:p>
          <w:p w:rsidR="00BC09C7" w:rsidRDefault="00BC09C7" w:rsidP="00773BE5">
            <w:pPr>
              <w:spacing w:after="0" w:line="360" w:lineRule="auto"/>
              <w:rPr>
                <w:rFonts w:ascii="Times New Roman" w:hAnsi="Times New Roman"/>
                <w:sz w:val="28"/>
                <w:szCs w:val="28"/>
                <w:lang w:val="ru-RU"/>
              </w:rPr>
            </w:pPr>
          </w:p>
          <w:p w:rsidR="00692537" w:rsidRDefault="00052866" w:rsidP="00773BE5">
            <w:pPr>
              <w:spacing w:after="0" w:line="360" w:lineRule="auto"/>
              <w:rPr>
                <w:rFonts w:ascii="Times New Roman" w:hAnsi="Times New Roman"/>
                <w:sz w:val="28"/>
                <w:szCs w:val="28"/>
                <w:lang w:val="ru-RU"/>
              </w:rPr>
            </w:pPr>
            <w:r>
              <w:rPr>
                <w:rFonts w:ascii="Times New Roman" w:hAnsi="Times New Roman"/>
                <w:sz w:val="28"/>
                <w:szCs w:val="28"/>
                <w:lang w:val="ru-RU"/>
              </w:rPr>
              <w:t>39</w:t>
            </w:r>
          </w:p>
          <w:p w:rsidR="007C4690" w:rsidRDefault="00692537" w:rsidP="00773BE5">
            <w:pPr>
              <w:spacing w:after="0" w:line="360" w:lineRule="auto"/>
              <w:rPr>
                <w:rFonts w:ascii="Times New Roman" w:hAnsi="Times New Roman"/>
                <w:sz w:val="28"/>
                <w:szCs w:val="28"/>
                <w:lang w:val="ru-RU"/>
              </w:rPr>
            </w:pPr>
            <w:r>
              <w:rPr>
                <w:rFonts w:ascii="Times New Roman" w:hAnsi="Times New Roman"/>
                <w:sz w:val="28"/>
                <w:szCs w:val="28"/>
                <w:lang w:val="ru-RU"/>
              </w:rPr>
              <w:t>4</w:t>
            </w:r>
            <w:r w:rsidR="006A2D90">
              <w:rPr>
                <w:rFonts w:ascii="Times New Roman" w:hAnsi="Times New Roman"/>
                <w:sz w:val="28"/>
                <w:szCs w:val="28"/>
                <w:lang w:val="ru-RU"/>
              </w:rPr>
              <w:t>5</w:t>
            </w:r>
          </w:p>
          <w:p w:rsidR="005A77F7" w:rsidRPr="00692537" w:rsidRDefault="005A77F7" w:rsidP="00773BE5">
            <w:pPr>
              <w:spacing w:after="0" w:line="360" w:lineRule="auto"/>
              <w:rPr>
                <w:rFonts w:ascii="Times New Roman" w:hAnsi="Times New Roman"/>
                <w:sz w:val="28"/>
                <w:szCs w:val="28"/>
                <w:lang w:val="ru-RU"/>
              </w:rPr>
            </w:pPr>
          </w:p>
          <w:p w:rsidR="005A77F7" w:rsidRDefault="005A77F7" w:rsidP="00773BE5">
            <w:pPr>
              <w:spacing w:after="0" w:line="360" w:lineRule="auto"/>
              <w:rPr>
                <w:rFonts w:ascii="Times New Roman" w:hAnsi="Times New Roman"/>
                <w:sz w:val="28"/>
                <w:szCs w:val="28"/>
                <w:lang w:val="ru-RU"/>
              </w:rPr>
            </w:pPr>
          </w:p>
          <w:p w:rsidR="00692537" w:rsidRDefault="005A77F7" w:rsidP="00773BE5">
            <w:pPr>
              <w:spacing w:after="0" w:line="360" w:lineRule="auto"/>
              <w:rPr>
                <w:rFonts w:ascii="Times New Roman" w:hAnsi="Times New Roman"/>
                <w:sz w:val="28"/>
                <w:szCs w:val="28"/>
                <w:lang w:val="ru-RU"/>
              </w:rPr>
            </w:pPr>
            <w:r>
              <w:rPr>
                <w:rFonts w:ascii="Times New Roman" w:hAnsi="Times New Roman"/>
                <w:sz w:val="28"/>
                <w:szCs w:val="28"/>
                <w:lang w:val="ru-RU"/>
              </w:rPr>
              <w:t>4</w:t>
            </w:r>
            <w:r w:rsidR="006A2D90">
              <w:rPr>
                <w:rFonts w:ascii="Times New Roman" w:hAnsi="Times New Roman"/>
                <w:sz w:val="28"/>
                <w:szCs w:val="28"/>
                <w:lang w:val="ru-RU"/>
              </w:rPr>
              <w:t>8</w:t>
            </w:r>
          </w:p>
          <w:p w:rsidR="00692537" w:rsidRDefault="00692537" w:rsidP="00773BE5">
            <w:pPr>
              <w:spacing w:after="0" w:line="360" w:lineRule="auto"/>
              <w:rPr>
                <w:rFonts w:ascii="Times New Roman" w:hAnsi="Times New Roman"/>
                <w:sz w:val="28"/>
                <w:szCs w:val="28"/>
                <w:lang w:val="ru-RU"/>
              </w:rPr>
            </w:pPr>
          </w:p>
          <w:p w:rsidR="00692537" w:rsidRDefault="00692537" w:rsidP="00773BE5">
            <w:pPr>
              <w:spacing w:after="0" w:line="360" w:lineRule="auto"/>
              <w:rPr>
                <w:rFonts w:ascii="Times New Roman" w:hAnsi="Times New Roman"/>
                <w:sz w:val="28"/>
                <w:szCs w:val="28"/>
                <w:lang w:val="ru-RU"/>
              </w:rPr>
            </w:pPr>
          </w:p>
          <w:p w:rsidR="00692537" w:rsidRDefault="005A77F7" w:rsidP="00773BE5">
            <w:pPr>
              <w:spacing w:after="0" w:line="360" w:lineRule="auto"/>
              <w:rPr>
                <w:rFonts w:ascii="Times New Roman" w:hAnsi="Times New Roman"/>
                <w:sz w:val="28"/>
                <w:szCs w:val="28"/>
                <w:lang w:val="ru-RU"/>
              </w:rPr>
            </w:pPr>
            <w:r>
              <w:rPr>
                <w:rFonts w:ascii="Times New Roman" w:hAnsi="Times New Roman"/>
                <w:sz w:val="28"/>
                <w:szCs w:val="28"/>
                <w:lang w:val="ru-RU"/>
              </w:rPr>
              <w:t>4</w:t>
            </w:r>
            <w:r w:rsidR="006A2D90">
              <w:rPr>
                <w:rFonts w:ascii="Times New Roman" w:hAnsi="Times New Roman"/>
                <w:sz w:val="28"/>
                <w:szCs w:val="28"/>
                <w:lang w:val="ru-RU"/>
              </w:rPr>
              <w:t>8</w:t>
            </w:r>
          </w:p>
          <w:p w:rsidR="005A77F7" w:rsidRPr="006A2D90" w:rsidRDefault="00052866" w:rsidP="005A77F7">
            <w:pPr>
              <w:spacing w:after="0" w:line="360" w:lineRule="auto"/>
              <w:rPr>
                <w:rFonts w:ascii="Times New Roman" w:hAnsi="Times New Roman"/>
                <w:sz w:val="28"/>
                <w:szCs w:val="28"/>
              </w:rPr>
            </w:pPr>
            <w:r>
              <w:rPr>
                <w:rFonts w:ascii="Times New Roman" w:hAnsi="Times New Roman"/>
                <w:sz w:val="28"/>
                <w:szCs w:val="28"/>
                <w:lang w:val="ru-RU"/>
              </w:rPr>
              <w:t>5</w:t>
            </w:r>
            <w:r w:rsidR="006A2D90">
              <w:rPr>
                <w:rFonts w:ascii="Times New Roman" w:hAnsi="Times New Roman"/>
                <w:sz w:val="28"/>
                <w:szCs w:val="28"/>
              </w:rPr>
              <w:t>3</w:t>
            </w:r>
          </w:p>
          <w:p w:rsidR="005A77F7" w:rsidRPr="006A2D90" w:rsidRDefault="00052866" w:rsidP="005A77F7">
            <w:pPr>
              <w:spacing w:after="0" w:line="360" w:lineRule="auto"/>
              <w:rPr>
                <w:rFonts w:ascii="Times New Roman" w:hAnsi="Times New Roman"/>
                <w:sz w:val="28"/>
                <w:szCs w:val="28"/>
              </w:rPr>
            </w:pPr>
            <w:r>
              <w:rPr>
                <w:rFonts w:ascii="Times New Roman" w:hAnsi="Times New Roman"/>
                <w:sz w:val="28"/>
                <w:szCs w:val="28"/>
                <w:lang w:val="ru-RU"/>
              </w:rPr>
              <w:t>5</w:t>
            </w:r>
            <w:r w:rsidR="006A2D90">
              <w:rPr>
                <w:rFonts w:ascii="Times New Roman" w:hAnsi="Times New Roman"/>
                <w:sz w:val="28"/>
                <w:szCs w:val="28"/>
              </w:rPr>
              <w:t>9</w:t>
            </w:r>
          </w:p>
          <w:p w:rsidR="007C4690" w:rsidRPr="006A2D90" w:rsidRDefault="006A2D90" w:rsidP="005A77F7">
            <w:pPr>
              <w:spacing w:after="0" w:line="360" w:lineRule="auto"/>
              <w:rPr>
                <w:rFonts w:ascii="Times New Roman" w:hAnsi="Times New Roman"/>
                <w:sz w:val="28"/>
                <w:szCs w:val="28"/>
              </w:rPr>
            </w:pPr>
            <w:r>
              <w:rPr>
                <w:rFonts w:ascii="Times New Roman" w:hAnsi="Times New Roman"/>
                <w:sz w:val="28"/>
                <w:szCs w:val="28"/>
                <w:lang w:val="en-US"/>
              </w:rPr>
              <w:t>6</w:t>
            </w:r>
            <w:r>
              <w:rPr>
                <w:rFonts w:ascii="Times New Roman" w:hAnsi="Times New Roman"/>
                <w:sz w:val="28"/>
                <w:szCs w:val="28"/>
              </w:rPr>
              <w:t>1</w:t>
            </w:r>
          </w:p>
          <w:p w:rsidR="005A77F7" w:rsidRPr="005A77F7" w:rsidRDefault="00052866" w:rsidP="00583759">
            <w:pPr>
              <w:spacing w:after="0" w:line="360" w:lineRule="auto"/>
              <w:rPr>
                <w:rFonts w:ascii="Times New Roman" w:hAnsi="Times New Roman"/>
                <w:sz w:val="28"/>
                <w:szCs w:val="28"/>
                <w:lang w:val="ru-RU"/>
              </w:rPr>
            </w:pPr>
            <w:r>
              <w:rPr>
                <w:rFonts w:ascii="Times New Roman" w:hAnsi="Times New Roman"/>
                <w:sz w:val="28"/>
                <w:szCs w:val="28"/>
                <w:lang w:val="ru-RU"/>
              </w:rPr>
              <w:t>6</w:t>
            </w:r>
            <w:r w:rsidR="006A2D90">
              <w:rPr>
                <w:rFonts w:ascii="Times New Roman" w:hAnsi="Times New Roman"/>
                <w:sz w:val="28"/>
                <w:szCs w:val="28"/>
                <w:lang w:val="ru-RU"/>
              </w:rPr>
              <w:t>3</w:t>
            </w:r>
          </w:p>
        </w:tc>
      </w:tr>
    </w:tbl>
    <w:p w:rsidR="002240EB" w:rsidRPr="002351C6" w:rsidRDefault="002351C6" w:rsidP="002351C6">
      <w:pPr>
        <w:jc w:val="center"/>
        <w:rPr>
          <w:rFonts w:ascii="Times New Roman" w:hAnsi="Times New Roman"/>
          <w:b/>
          <w:sz w:val="28"/>
          <w:szCs w:val="28"/>
        </w:rPr>
      </w:pPr>
      <w:r>
        <w:rPr>
          <w:rFonts w:ascii="Times New Roman" w:eastAsia="Times New Roman" w:hAnsi="Times New Roman"/>
          <w:b/>
          <w:sz w:val="28"/>
          <w:szCs w:val="28"/>
          <w:lang w:eastAsia="uk-UA"/>
        </w:rPr>
        <w:lastRenderedPageBreak/>
        <w:br w:type="column"/>
      </w:r>
      <w:r w:rsidR="002240EB" w:rsidRPr="002351C6">
        <w:rPr>
          <w:rFonts w:ascii="Times New Roman" w:hAnsi="Times New Roman"/>
          <w:b/>
          <w:sz w:val="28"/>
          <w:szCs w:val="28"/>
        </w:rPr>
        <w:lastRenderedPageBreak/>
        <w:t xml:space="preserve">ПЕРЕЛІК УМОВНИХ </w:t>
      </w:r>
      <w:r w:rsidR="00503002">
        <w:rPr>
          <w:rFonts w:ascii="Times New Roman" w:hAnsi="Times New Roman"/>
          <w:b/>
          <w:sz w:val="28"/>
          <w:szCs w:val="28"/>
        </w:rPr>
        <w:t>СКОРОЧЕНЬ</w:t>
      </w:r>
    </w:p>
    <w:p w:rsidR="00213B61" w:rsidRDefault="00213B61" w:rsidP="006A2D90">
      <w:pPr>
        <w:pStyle w:val="a3"/>
        <w:tabs>
          <w:tab w:val="left" w:pos="1440"/>
        </w:tabs>
        <w:ind w:firstLine="0"/>
        <w:rPr>
          <w:sz w:val="28"/>
          <w:szCs w:val="28"/>
          <w:lang w:val="uk-UA"/>
        </w:rPr>
      </w:pPr>
      <w:r>
        <w:rPr>
          <w:sz w:val="28"/>
          <w:szCs w:val="28"/>
          <w:lang w:val="uk-UA"/>
        </w:rPr>
        <w:t>ВВНЗ</w:t>
      </w:r>
      <w:r>
        <w:rPr>
          <w:sz w:val="28"/>
          <w:szCs w:val="28"/>
          <w:lang w:val="uk-UA"/>
        </w:rPr>
        <w:tab/>
        <w:t>– вищий військовий навчальний заклад</w:t>
      </w:r>
    </w:p>
    <w:p w:rsidR="00213B61" w:rsidRDefault="00213B61" w:rsidP="006A2D90">
      <w:pPr>
        <w:pStyle w:val="a3"/>
        <w:ind w:firstLine="0"/>
        <w:rPr>
          <w:sz w:val="28"/>
          <w:szCs w:val="28"/>
          <w:lang w:val="uk-UA"/>
        </w:rPr>
      </w:pPr>
      <w:r>
        <w:rPr>
          <w:sz w:val="28"/>
          <w:szCs w:val="28"/>
          <w:lang w:val="uk-UA"/>
        </w:rPr>
        <w:t>ВЛК</w:t>
      </w:r>
      <w:r>
        <w:rPr>
          <w:sz w:val="28"/>
          <w:szCs w:val="28"/>
          <w:lang w:val="uk-UA"/>
        </w:rPr>
        <w:tab/>
        <w:t>– військово-лікарська комісія</w:t>
      </w:r>
    </w:p>
    <w:p w:rsidR="00213B61" w:rsidRDefault="00213B61" w:rsidP="006A2D90">
      <w:pPr>
        <w:pStyle w:val="a3"/>
        <w:tabs>
          <w:tab w:val="left" w:pos="1440"/>
        </w:tabs>
        <w:ind w:firstLine="0"/>
        <w:rPr>
          <w:sz w:val="28"/>
          <w:szCs w:val="28"/>
          <w:lang w:val="uk-UA"/>
        </w:rPr>
      </w:pPr>
      <w:r>
        <w:rPr>
          <w:sz w:val="28"/>
          <w:szCs w:val="28"/>
          <w:lang w:val="uk-UA"/>
        </w:rPr>
        <w:t>ВНЗ</w:t>
      </w:r>
      <w:r>
        <w:rPr>
          <w:sz w:val="28"/>
          <w:szCs w:val="28"/>
          <w:lang w:val="uk-UA"/>
        </w:rPr>
        <w:tab/>
        <w:t>– військовий навчальний заклад</w:t>
      </w:r>
    </w:p>
    <w:p w:rsidR="00213B61" w:rsidRDefault="00213B61" w:rsidP="006A2D90">
      <w:pPr>
        <w:pStyle w:val="a3"/>
        <w:ind w:firstLine="0"/>
        <w:rPr>
          <w:sz w:val="28"/>
          <w:szCs w:val="28"/>
          <w:lang w:val="uk-UA"/>
        </w:rPr>
      </w:pPr>
      <w:r>
        <w:rPr>
          <w:sz w:val="28"/>
          <w:szCs w:val="28"/>
          <w:lang w:val="uk-UA"/>
        </w:rPr>
        <w:t>ЗС</w:t>
      </w:r>
      <w:r>
        <w:rPr>
          <w:sz w:val="28"/>
          <w:szCs w:val="28"/>
          <w:lang w:val="uk-UA"/>
        </w:rPr>
        <w:tab/>
        <w:t>– збройні сили</w:t>
      </w:r>
    </w:p>
    <w:p w:rsidR="00213B61" w:rsidRDefault="00213B61" w:rsidP="006A2D90">
      <w:pPr>
        <w:pStyle w:val="a3"/>
        <w:ind w:firstLine="0"/>
        <w:rPr>
          <w:sz w:val="28"/>
          <w:szCs w:val="28"/>
          <w:lang w:val="uk-UA"/>
        </w:rPr>
      </w:pPr>
      <w:r>
        <w:rPr>
          <w:sz w:val="28"/>
          <w:szCs w:val="28"/>
          <w:lang w:val="uk-UA"/>
        </w:rPr>
        <w:t>ІФП-21</w:t>
      </w:r>
      <w:r>
        <w:rPr>
          <w:sz w:val="28"/>
          <w:szCs w:val="28"/>
          <w:lang w:val="uk-UA"/>
        </w:rPr>
        <w:tab/>
      </w:r>
      <w:r>
        <w:rPr>
          <w:sz w:val="28"/>
          <w:szCs w:val="28"/>
          <w:lang w:val="uk-UA"/>
        </w:rPr>
        <w:t xml:space="preserve">– </w:t>
      </w:r>
      <w:r w:rsidRPr="00213B61">
        <w:rPr>
          <w:sz w:val="28"/>
          <w:szCs w:val="28"/>
          <w:lang w:val="uk-UA"/>
        </w:rPr>
        <w:t>Інструкція з фізичної підготовки в системі Міністерства оборони України, затверджена наказом Міністерства оборони України від 05.08.2021 №</w:t>
      </w:r>
      <w:r>
        <w:rPr>
          <w:sz w:val="28"/>
          <w:szCs w:val="28"/>
        </w:rPr>
        <w:t> </w:t>
      </w:r>
      <w:r w:rsidRPr="00213B61">
        <w:rPr>
          <w:sz w:val="28"/>
          <w:szCs w:val="28"/>
          <w:lang w:val="uk-UA"/>
        </w:rPr>
        <w:t>225, зареєстрована в Міністерстві юстиції України 01.102021 за № 1289/36911</w:t>
      </w:r>
    </w:p>
    <w:p w:rsidR="00213B61" w:rsidRDefault="00213B61" w:rsidP="006A2D90">
      <w:pPr>
        <w:pStyle w:val="a3"/>
        <w:ind w:firstLine="0"/>
        <w:rPr>
          <w:sz w:val="28"/>
          <w:szCs w:val="28"/>
          <w:lang w:val="uk-UA"/>
        </w:rPr>
      </w:pPr>
      <w:r w:rsidRPr="00314907">
        <w:rPr>
          <w:sz w:val="28"/>
          <w:szCs w:val="28"/>
        </w:rPr>
        <w:t>НАТО</w:t>
      </w:r>
      <w:r>
        <w:rPr>
          <w:sz w:val="28"/>
          <w:szCs w:val="28"/>
          <w:lang w:val="uk-UA"/>
        </w:rPr>
        <w:tab/>
        <w:t>– організація Північно-атлантичного альянсу</w:t>
      </w:r>
    </w:p>
    <w:p w:rsidR="00213B61" w:rsidRPr="00213B61" w:rsidRDefault="00213B61" w:rsidP="006A2D90">
      <w:pPr>
        <w:pStyle w:val="a3"/>
        <w:ind w:firstLine="0"/>
        <w:rPr>
          <w:sz w:val="28"/>
          <w:szCs w:val="28"/>
          <w:lang w:val="uk-UA"/>
        </w:rPr>
      </w:pPr>
      <w:r>
        <w:rPr>
          <w:sz w:val="28"/>
          <w:szCs w:val="28"/>
          <w:lang w:val="uk-UA"/>
        </w:rPr>
        <w:t>НАТО</w:t>
      </w:r>
      <w:r>
        <w:rPr>
          <w:sz w:val="28"/>
          <w:szCs w:val="28"/>
          <w:lang w:val="uk-UA"/>
        </w:rPr>
        <w:tab/>
      </w:r>
      <w:r>
        <w:rPr>
          <w:sz w:val="28"/>
          <w:szCs w:val="28"/>
          <w:lang w:val="uk-UA"/>
        </w:rPr>
        <w:t xml:space="preserve">– </w:t>
      </w:r>
      <w:r>
        <w:rPr>
          <w:sz w:val="28"/>
          <w:szCs w:val="28"/>
          <w:lang w:val="uk-UA"/>
        </w:rPr>
        <w:t xml:space="preserve">Північноатлантичний альянс </w:t>
      </w:r>
    </w:p>
    <w:p w:rsidR="00213B61" w:rsidRDefault="00213B61" w:rsidP="006A2D90">
      <w:pPr>
        <w:pStyle w:val="a3"/>
        <w:ind w:firstLine="0"/>
        <w:rPr>
          <w:sz w:val="28"/>
          <w:szCs w:val="28"/>
          <w:lang w:val="uk-UA"/>
        </w:rPr>
      </w:pPr>
      <w:r w:rsidRPr="00B17ADF">
        <w:rPr>
          <w:sz w:val="28"/>
          <w:szCs w:val="28"/>
        </w:rPr>
        <w:t>НМЗ</w:t>
      </w:r>
      <w:r>
        <w:rPr>
          <w:sz w:val="28"/>
          <w:szCs w:val="28"/>
          <w:lang w:val="uk-UA"/>
        </w:rPr>
        <w:tab/>
        <w:t>– навчально-методичний збір</w:t>
      </w:r>
    </w:p>
    <w:p w:rsidR="00213B61" w:rsidRPr="00A729F0" w:rsidRDefault="00213B61" w:rsidP="006A2D90">
      <w:pPr>
        <w:pStyle w:val="a3"/>
        <w:ind w:firstLine="0"/>
        <w:rPr>
          <w:sz w:val="28"/>
          <w:szCs w:val="28"/>
          <w:lang w:val="uk-UA"/>
        </w:rPr>
      </w:pPr>
      <w:r w:rsidRPr="00B17ADF">
        <w:rPr>
          <w:sz w:val="28"/>
          <w:szCs w:val="28"/>
        </w:rPr>
        <w:t>НМТБ</w:t>
      </w:r>
      <w:r>
        <w:rPr>
          <w:sz w:val="28"/>
          <w:szCs w:val="28"/>
          <w:lang w:val="uk-UA"/>
        </w:rPr>
        <w:tab/>
        <w:t>– навчальна матеріально-технічна база</w:t>
      </w:r>
    </w:p>
    <w:p w:rsidR="00213B61" w:rsidRDefault="00213B61" w:rsidP="006A2D90">
      <w:pPr>
        <w:pStyle w:val="a3"/>
        <w:ind w:firstLine="0"/>
        <w:rPr>
          <w:sz w:val="28"/>
          <w:szCs w:val="28"/>
          <w:lang w:val="uk-UA"/>
        </w:rPr>
      </w:pPr>
      <w:r>
        <w:rPr>
          <w:sz w:val="28"/>
          <w:szCs w:val="28"/>
          <w:lang w:val="uk-UA"/>
        </w:rPr>
        <w:t>ОВУ</w:t>
      </w:r>
      <w:r>
        <w:rPr>
          <w:sz w:val="28"/>
          <w:szCs w:val="28"/>
          <w:lang w:val="uk-UA"/>
        </w:rPr>
        <w:tab/>
        <w:t>– орган військового управління</w:t>
      </w:r>
    </w:p>
    <w:p w:rsidR="00213B61" w:rsidRDefault="00213B61" w:rsidP="006A2D90">
      <w:pPr>
        <w:pStyle w:val="a3"/>
        <w:ind w:firstLine="0"/>
        <w:rPr>
          <w:sz w:val="28"/>
          <w:szCs w:val="28"/>
          <w:lang w:val="uk-UA"/>
        </w:rPr>
      </w:pPr>
      <w:r>
        <w:rPr>
          <w:sz w:val="28"/>
          <w:szCs w:val="28"/>
          <w:lang w:val="uk-UA"/>
        </w:rPr>
        <w:t>ОК</w:t>
      </w:r>
      <w:r>
        <w:rPr>
          <w:sz w:val="28"/>
          <w:szCs w:val="28"/>
          <w:lang w:val="uk-UA"/>
        </w:rPr>
        <w:tab/>
        <w:t>– оперативне командування</w:t>
      </w:r>
    </w:p>
    <w:p w:rsidR="00213B61" w:rsidRPr="00A5625A" w:rsidRDefault="00213B61" w:rsidP="006A2D90">
      <w:pPr>
        <w:pStyle w:val="a3"/>
        <w:ind w:firstLine="0"/>
        <w:rPr>
          <w:sz w:val="28"/>
          <w:szCs w:val="28"/>
          <w:lang w:val="uk-UA"/>
        </w:rPr>
      </w:pPr>
      <w:r>
        <w:rPr>
          <w:sz w:val="28"/>
          <w:szCs w:val="28"/>
          <w:lang w:val="uk-UA"/>
        </w:rPr>
        <w:t>ОТЦК та СП</w:t>
      </w:r>
      <w:r>
        <w:rPr>
          <w:sz w:val="28"/>
          <w:szCs w:val="28"/>
          <w:lang w:val="uk-UA"/>
        </w:rPr>
        <w:tab/>
        <w:t xml:space="preserve"> – обласний територіальний центр комплектування та соціальної підтримки</w:t>
      </w:r>
    </w:p>
    <w:p w:rsidR="00213B61" w:rsidRDefault="00213B61" w:rsidP="006A2D90">
      <w:pPr>
        <w:pStyle w:val="a3"/>
        <w:ind w:firstLine="0"/>
        <w:rPr>
          <w:sz w:val="28"/>
          <w:szCs w:val="28"/>
          <w:lang w:val="uk-UA"/>
        </w:rPr>
      </w:pPr>
      <w:r>
        <w:rPr>
          <w:sz w:val="28"/>
          <w:szCs w:val="28"/>
          <w:lang w:val="uk-UA"/>
        </w:rPr>
        <w:t>СВ</w:t>
      </w:r>
      <w:r>
        <w:rPr>
          <w:sz w:val="28"/>
          <w:szCs w:val="28"/>
          <w:lang w:val="uk-UA"/>
        </w:rPr>
        <w:tab/>
        <w:t>– Сухопутні війська</w:t>
      </w:r>
    </w:p>
    <w:p w:rsidR="00213B61" w:rsidRDefault="00213B61" w:rsidP="006A2D90">
      <w:pPr>
        <w:pStyle w:val="a3"/>
        <w:ind w:firstLine="0"/>
        <w:rPr>
          <w:sz w:val="28"/>
          <w:szCs w:val="28"/>
          <w:lang w:val="uk-UA"/>
        </w:rPr>
      </w:pPr>
      <w:r>
        <w:rPr>
          <w:sz w:val="28"/>
          <w:szCs w:val="28"/>
          <w:lang w:val="uk-UA"/>
        </w:rPr>
        <w:t>США</w:t>
      </w:r>
      <w:r>
        <w:rPr>
          <w:sz w:val="28"/>
          <w:szCs w:val="28"/>
          <w:lang w:val="uk-UA"/>
        </w:rPr>
        <w:tab/>
        <w:t>– Сполучені Штати Америки</w:t>
      </w:r>
    </w:p>
    <w:p w:rsidR="00213B61" w:rsidRDefault="00213B61" w:rsidP="006A2D90">
      <w:pPr>
        <w:pStyle w:val="a3"/>
        <w:ind w:firstLine="0"/>
        <w:rPr>
          <w:sz w:val="28"/>
          <w:szCs w:val="28"/>
          <w:lang w:val="uk-UA"/>
        </w:rPr>
      </w:pPr>
      <w:r>
        <w:rPr>
          <w:sz w:val="28"/>
          <w:szCs w:val="28"/>
          <w:lang w:val="uk-UA"/>
        </w:rPr>
        <w:t>ФП</w:t>
      </w:r>
      <w:r>
        <w:rPr>
          <w:sz w:val="28"/>
          <w:szCs w:val="28"/>
          <w:lang w:val="uk-UA"/>
        </w:rPr>
        <w:tab/>
        <w:t>– фізична підготовка</w:t>
      </w:r>
    </w:p>
    <w:p w:rsidR="00213B61" w:rsidRDefault="00213B61" w:rsidP="006A2D90">
      <w:pPr>
        <w:pStyle w:val="a3"/>
        <w:ind w:firstLine="0"/>
        <w:rPr>
          <w:sz w:val="28"/>
          <w:szCs w:val="28"/>
          <w:lang w:val="uk-UA"/>
        </w:rPr>
      </w:pPr>
      <w:r>
        <w:rPr>
          <w:sz w:val="28"/>
          <w:szCs w:val="28"/>
          <w:lang w:val="uk-UA"/>
        </w:rPr>
        <w:t>ФПіС</w:t>
      </w:r>
      <w:r>
        <w:rPr>
          <w:sz w:val="28"/>
          <w:szCs w:val="28"/>
          <w:lang w:val="uk-UA"/>
        </w:rPr>
        <w:tab/>
        <w:t>– фізична підготовка і спорт</w:t>
      </w:r>
    </w:p>
    <w:p w:rsidR="002240EB" w:rsidRDefault="002240EB" w:rsidP="002240EB">
      <w:r>
        <w:br w:type="page"/>
      </w:r>
    </w:p>
    <w:p w:rsidR="00CE7452" w:rsidRDefault="00CE7452" w:rsidP="00CE7452">
      <w:pPr>
        <w:pStyle w:val="a5"/>
        <w:spacing w:line="360" w:lineRule="auto"/>
        <w:ind w:firstLine="567"/>
        <w:contextualSpacing/>
        <w:rPr>
          <w:sz w:val="28"/>
          <w:szCs w:val="28"/>
          <w:lang w:val="uk-UA"/>
        </w:rPr>
      </w:pPr>
      <w:r w:rsidRPr="002240EB">
        <w:rPr>
          <w:sz w:val="28"/>
          <w:szCs w:val="28"/>
          <w:lang w:val="uk-UA"/>
        </w:rPr>
        <w:lastRenderedPageBreak/>
        <w:t>ВСТУП</w:t>
      </w:r>
    </w:p>
    <w:p w:rsidR="00190881" w:rsidRDefault="00CE7452" w:rsidP="00E37641">
      <w:pPr>
        <w:spacing w:after="0" w:line="360" w:lineRule="auto"/>
        <w:ind w:firstLine="709"/>
        <w:jc w:val="both"/>
        <w:rPr>
          <w:rFonts w:ascii="Times New Roman" w:hAnsi="Times New Roman"/>
          <w:b/>
          <w:sz w:val="28"/>
          <w:szCs w:val="28"/>
        </w:rPr>
      </w:pPr>
      <w:r w:rsidRPr="002240EB">
        <w:rPr>
          <w:rFonts w:ascii="Times New Roman" w:hAnsi="Times New Roman"/>
          <w:b/>
          <w:sz w:val="28"/>
          <w:szCs w:val="28"/>
        </w:rPr>
        <w:t>Актуальність теми</w:t>
      </w:r>
      <w:r w:rsidRPr="000B6FEB">
        <w:rPr>
          <w:rFonts w:ascii="Times New Roman" w:hAnsi="Times New Roman"/>
          <w:b/>
          <w:sz w:val="28"/>
          <w:szCs w:val="28"/>
        </w:rPr>
        <w:t>.</w:t>
      </w:r>
      <w:r w:rsidRPr="00CE7452">
        <w:rPr>
          <w:rFonts w:ascii="Times New Roman" w:hAnsi="Times New Roman"/>
          <w:b/>
          <w:sz w:val="28"/>
          <w:szCs w:val="28"/>
        </w:rPr>
        <w:t xml:space="preserve"> </w:t>
      </w:r>
      <w:r w:rsidR="00F644B9" w:rsidRPr="00F644B9">
        <w:rPr>
          <w:rFonts w:ascii="Times New Roman" w:hAnsi="Times New Roman"/>
          <w:sz w:val="28"/>
          <w:szCs w:val="28"/>
        </w:rPr>
        <w:t>С</w:t>
      </w:r>
      <w:r w:rsidR="002546DD">
        <w:rPr>
          <w:rFonts w:ascii="Times New Roman" w:hAnsi="Times New Roman"/>
          <w:sz w:val="28"/>
          <w:szCs w:val="28"/>
        </w:rPr>
        <w:t>учасна</w:t>
      </w:r>
      <w:r w:rsidR="00F644B9" w:rsidRPr="00F644B9">
        <w:rPr>
          <w:rFonts w:ascii="Times New Roman" w:hAnsi="Times New Roman"/>
          <w:sz w:val="28"/>
          <w:szCs w:val="28"/>
        </w:rPr>
        <w:t xml:space="preserve"> система фізичної підготовки Збройних Сил України – це жива </w:t>
      </w:r>
      <w:r w:rsidR="002546DD">
        <w:rPr>
          <w:rFonts w:ascii="Times New Roman" w:hAnsi="Times New Roman"/>
          <w:sz w:val="28"/>
          <w:szCs w:val="28"/>
        </w:rPr>
        <w:t>органічна матерія</w:t>
      </w:r>
      <w:r w:rsidR="00F644B9" w:rsidRPr="00F644B9">
        <w:rPr>
          <w:rFonts w:ascii="Times New Roman" w:hAnsi="Times New Roman"/>
          <w:sz w:val="28"/>
          <w:szCs w:val="28"/>
        </w:rPr>
        <w:t>, яка постійно змінюється відповідно до вимог сьогодення. На розвиток і функціонування системи фізичної підготовки впливають різноманітні чинники, такі як: бойовий досвід</w:t>
      </w:r>
      <w:r w:rsidR="008E49CA">
        <w:rPr>
          <w:rFonts w:ascii="Times New Roman" w:hAnsi="Times New Roman"/>
          <w:sz w:val="28"/>
          <w:szCs w:val="28"/>
        </w:rPr>
        <w:t xml:space="preserve"> (участь у бойових діях російсько-української війни)</w:t>
      </w:r>
      <w:r w:rsidR="00F644B9" w:rsidRPr="00F644B9">
        <w:rPr>
          <w:rFonts w:ascii="Times New Roman" w:hAnsi="Times New Roman"/>
          <w:sz w:val="28"/>
          <w:szCs w:val="28"/>
        </w:rPr>
        <w:t xml:space="preserve">, стан сучасного озброєння та військової техніки, </w:t>
      </w:r>
      <w:r w:rsidR="008E49CA" w:rsidRPr="00F644B9">
        <w:rPr>
          <w:rFonts w:ascii="Times New Roman" w:hAnsi="Times New Roman"/>
          <w:sz w:val="28"/>
          <w:szCs w:val="28"/>
        </w:rPr>
        <w:t xml:space="preserve">гендерні аспекти, </w:t>
      </w:r>
      <w:r w:rsidR="00F644B9" w:rsidRPr="00F644B9">
        <w:rPr>
          <w:rFonts w:ascii="Times New Roman" w:hAnsi="Times New Roman"/>
          <w:sz w:val="28"/>
          <w:szCs w:val="28"/>
        </w:rPr>
        <w:t>прогресивний науковий розвиток теорії та методики фізичної підготовки військовослужбовців (фізичне виховання різних верств населення); технічні засоби навчання (інтерактивні технології); стрімкий розвиток фармацевтичної промисловості; модернізація та уніфікація військової форми (обладнання); можливості високоточної зброї та інших компонентів позитивно впливають на професі</w:t>
      </w:r>
      <w:r w:rsidR="008E49CA">
        <w:rPr>
          <w:rFonts w:ascii="Times New Roman" w:hAnsi="Times New Roman"/>
          <w:sz w:val="28"/>
          <w:szCs w:val="28"/>
        </w:rPr>
        <w:t>оналізм військовослу</w:t>
      </w:r>
      <w:r w:rsidR="00F644B9" w:rsidRPr="00F644B9">
        <w:rPr>
          <w:rFonts w:ascii="Times New Roman" w:hAnsi="Times New Roman"/>
          <w:sz w:val="28"/>
          <w:szCs w:val="28"/>
        </w:rPr>
        <w:t>жбовців ЗС України в системах бойової підготовки.</w:t>
      </w:r>
    </w:p>
    <w:p w:rsidR="00052866" w:rsidRDefault="00052866" w:rsidP="00052866">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З</w:t>
      </w:r>
      <w:r w:rsidRPr="004C190F">
        <w:rPr>
          <w:rFonts w:ascii="Times New Roman" w:hAnsi="Times New Roman"/>
          <w:sz w:val="28"/>
          <w:szCs w:val="28"/>
        </w:rPr>
        <w:t>начення фізичної підготовки як чинника вдосконалення боєздатності армії полягає у тому, що вона є не лише основним і найбільш ефективним засобом забезпечення фізичної готовності військовослужбовців до бойової діяльності, але й може бути ефективним засобом удосконалення морально-психологічної та військово-спеціальної готовності особового складу до бойової діяльності, сприяє посиленню бойової злагод</w:t>
      </w:r>
      <w:r>
        <w:rPr>
          <w:rFonts w:ascii="Times New Roman" w:hAnsi="Times New Roman"/>
          <w:sz w:val="28"/>
          <w:szCs w:val="28"/>
        </w:rPr>
        <w:t>женості військових підрозділів.</w:t>
      </w:r>
      <w:r w:rsidRPr="00052866">
        <w:rPr>
          <w:rFonts w:ascii="Times New Roman" w:eastAsia="Times New Roman" w:hAnsi="Times New Roman"/>
          <w:bCs/>
          <w:color w:val="0D0D0D"/>
          <w:sz w:val="28"/>
          <w:szCs w:val="28"/>
          <w:lang w:eastAsia="ru-RU"/>
        </w:rPr>
        <w:t xml:space="preserve"> </w:t>
      </w:r>
    </w:p>
    <w:p w:rsidR="00052866" w:rsidRDefault="00052866" w:rsidP="00052866">
      <w:pPr>
        <w:spacing w:after="0" w:line="360" w:lineRule="auto"/>
        <w:ind w:firstLine="709"/>
        <w:jc w:val="both"/>
        <w:rPr>
          <w:rFonts w:ascii="Times New Roman" w:hAnsi="Times New Roman"/>
          <w:sz w:val="28"/>
          <w:szCs w:val="28"/>
        </w:rPr>
      </w:pPr>
      <w:r w:rsidRPr="0051090E">
        <w:rPr>
          <w:rFonts w:ascii="Times New Roman" w:eastAsia="Times New Roman" w:hAnsi="Times New Roman"/>
          <w:bCs/>
          <w:color w:val="0D0D0D"/>
          <w:sz w:val="28"/>
          <w:szCs w:val="28"/>
          <w:lang w:eastAsia="ru-RU"/>
        </w:rPr>
        <w:t xml:space="preserve">Підготовка фахівців з фізичної підготовки вимагає системного підходу, який включає організацію навчально-методичних зборів. </w:t>
      </w:r>
      <w:r w:rsidRPr="003A0F7F">
        <w:rPr>
          <w:rFonts w:ascii="Times New Roman" w:hAnsi="Times New Roman"/>
          <w:sz w:val="28"/>
          <w:szCs w:val="28"/>
        </w:rPr>
        <w:t>Навчально-методичний збір з фахівцями фізичної підготовки і спорту Сухопутних військ З</w:t>
      </w:r>
      <w:r>
        <w:rPr>
          <w:rFonts w:ascii="Times New Roman" w:hAnsi="Times New Roman"/>
          <w:sz w:val="28"/>
          <w:szCs w:val="28"/>
        </w:rPr>
        <w:t>С</w:t>
      </w:r>
      <w:r w:rsidRPr="003A0F7F">
        <w:rPr>
          <w:rFonts w:ascii="Times New Roman" w:hAnsi="Times New Roman"/>
          <w:sz w:val="28"/>
          <w:szCs w:val="28"/>
        </w:rPr>
        <w:t xml:space="preserve"> України є важливою складовою підготовки вій</w:t>
      </w:r>
      <w:r>
        <w:rPr>
          <w:rFonts w:ascii="Times New Roman" w:hAnsi="Times New Roman"/>
          <w:sz w:val="28"/>
          <w:szCs w:val="28"/>
        </w:rPr>
        <w:t>ськовослужбовців, який в науковій літературі не мав належного відображення.</w:t>
      </w:r>
      <w:r w:rsidRPr="003A0F7F">
        <w:rPr>
          <w:rFonts w:ascii="Times New Roman" w:hAnsi="Times New Roman"/>
          <w:sz w:val="28"/>
          <w:szCs w:val="28"/>
        </w:rPr>
        <w:t xml:space="preserve"> Цей захід має на меті покращення професійних навичок фахівців, відповідальних за фізичну підготовку, та забезпечення високого рівня фізичної готовності особового складу до виконання бойових завдань.</w:t>
      </w:r>
    </w:p>
    <w:p w:rsidR="00CE7452" w:rsidRPr="00052866" w:rsidRDefault="00CE7452" w:rsidP="00052866">
      <w:pPr>
        <w:spacing w:after="0" w:line="360" w:lineRule="auto"/>
        <w:ind w:firstLine="709"/>
        <w:jc w:val="both"/>
        <w:rPr>
          <w:rFonts w:ascii="Times New Roman" w:eastAsia="Times New Roman" w:hAnsi="Times New Roman"/>
          <w:bCs/>
          <w:color w:val="0D0D0D"/>
          <w:sz w:val="28"/>
          <w:szCs w:val="28"/>
          <w:lang w:eastAsia="ru-RU"/>
        </w:rPr>
      </w:pPr>
      <w:r w:rsidRPr="006C57D1">
        <w:rPr>
          <w:rFonts w:ascii="Times New Roman" w:hAnsi="Times New Roman"/>
          <w:sz w:val="28"/>
          <w:szCs w:val="28"/>
        </w:rPr>
        <w:lastRenderedPageBreak/>
        <w:t xml:space="preserve">Отже, актуальність означеної проблеми та її недостатня розробленість зумовили вибір теми </w:t>
      </w:r>
      <w:r w:rsidR="002546DD" w:rsidRPr="002546DD">
        <w:rPr>
          <w:rFonts w:ascii="Times New Roman" w:hAnsi="Times New Roman"/>
          <w:sz w:val="28"/>
          <w:szCs w:val="28"/>
        </w:rPr>
        <w:t>кваліфікаційн</w:t>
      </w:r>
      <w:r w:rsidR="002546DD">
        <w:rPr>
          <w:rFonts w:ascii="Times New Roman" w:hAnsi="Times New Roman"/>
          <w:sz w:val="28"/>
          <w:szCs w:val="28"/>
        </w:rPr>
        <w:t>ої</w:t>
      </w:r>
      <w:r w:rsidR="002546DD" w:rsidRPr="002546DD">
        <w:rPr>
          <w:rFonts w:ascii="Times New Roman" w:hAnsi="Times New Roman"/>
          <w:sz w:val="28"/>
          <w:szCs w:val="28"/>
        </w:rPr>
        <w:t xml:space="preserve"> робот</w:t>
      </w:r>
      <w:r w:rsidR="002546DD">
        <w:rPr>
          <w:rFonts w:ascii="Times New Roman" w:hAnsi="Times New Roman"/>
          <w:sz w:val="28"/>
          <w:szCs w:val="28"/>
        </w:rPr>
        <w:t>и</w:t>
      </w:r>
      <w:r w:rsidR="00F91089">
        <w:rPr>
          <w:rFonts w:ascii="Times New Roman" w:hAnsi="Times New Roman"/>
          <w:sz w:val="28"/>
          <w:szCs w:val="28"/>
        </w:rPr>
        <w:t xml:space="preserve"> магістра</w:t>
      </w:r>
      <w:r w:rsidR="002546DD">
        <w:rPr>
          <w:rFonts w:ascii="Times New Roman" w:hAnsi="Times New Roman"/>
          <w:sz w:val="28"/>
          <w:szCs w:val="28"/>
        </w:rPr>
        <w:t xml:space="preserve"> за темою: </w:t>
      </w:r>
      <w:r w:rsidR="002546DD" w:rsidRPr="002546DD">
        <w:rPr>
          <w:rFonts w:ascii="Times New Roman" w:hAnsi="Times New Roman"/>
          <w:sz w:val="28"/>
          <w:szCs w:val="28"/>
        </w:rPr>
        <w:t>“</w:t>
      </w:r>
      <w:r w:rsidR="00F91089" w:rsidRPr="00F91089">
        <w:rPr>
          <w:rFonts w:ascii="Times New Roman" w:eastAsiaTheme="minorEastAsia" w:hAnsi="Times New Roman"/>
          <w:bCs/>
          <w:kern w:val="24"/>
          <w:sz w:val="28"/>
          <w:szCs w:val="28"/>
          <w:lang w:eastAsia="ru-RU"/>
        </w:rPr>
        <w:t>Зміст, організація та методика проведення навчально-методичного збору з фахівцями фізичної підготовки Сухопутних військ</w:t>
      </w:r>
      <w:r w:rsidR="002546DD" w:rsidRPr="00F91089">
        <w:rPr>
          <w:rFonts w:ascii="Times New Roman" w:hAnsi="Times New Roman"/>
          <w:sz w:val="28"/>
          <w:szCs w:val="28"/>
        </w:rPr>
        <w:t>”</w:t>
      </w:r>
      <w:r w:rsidRPr="006C57D1">
        <w:rPr>
          <w:rFonts w:ascii="Times New Roman" w:hAnsi="Times New Roman"/>
          <w:sz w:val="28"/>
          <w:szCs w:val="28"/>
        </w:rPr>
        <w:t>.</w:t>
      </w:r>
    </w:p>
    <w:p w:rsidR="00CE7452" w:rsidRPr="007C1213" w:rsidRDefault="00CE7452" w:rsidP="00D904A6">
      <w:pPr>
        <w:tabs>
          <w:tab w:val="left" w:pos="451"/>
          <w:tab w:val="center" w:pos="4677"/>
        </w:tabs>
        <w:autoSpaceDE w:val="0"/>
        <w:autoSpaceDN w:val="0"/>
        <w:adjustRightInd w:val="0"/>
        <w:spacing w:line="360" w:lineRule="auto"/>
        <w:ind w:firstLine="709"/>
        <w:contextualSpacing/>
        <w:jc w:val="both"/>
        <w:rPr>
          <w:rFonts w:ascii="Times New Roman" w:hAnsi="Times New Roman"/>
          <w:bCs/>
          <w:sz w:val="28"/>
          <w:szCs w:val="28"/>
          <w:shd w:val="clear" w:color="auto" w:fill="FFFFFF"/>
        </w:rPr>
      </w:pPr>
      <w:r w:rsidRPr="007C1213">
        <w:rPr>
          <w:rFonts w:ascii="Times New Roman" w:hAnsi="Times New Roman"/>
          <w:b/>
          <w:bCs/>
          <w:sz w:val="28"/>
          <w:szCs w:val="28"/>
          <w:shd w:val="clear" w:color="auto" w:fill="FFFFFF"/>
        </w:rPr>
        <w:t>Об’єкт дослідження</w:t>
      </w:r>
      <w:r w:rsidRPr="0072503C">
        <w:rPr>
          <w:rFonts w:ascii="Times New Roman" w:hAnsi="Times New Roman"/>
          <w:bCs/>
          <w:sz w:val="28"/>
          <w:szCs w:val="28"/>
          <w:shd w:val="clear" w:color="auto" w:fill="FFFFFF"/>
        </w:rPr>
        <w:t xml:space="preserve"> –</w:t>
      </w:r>
      <w:r w:rsidRPr="007C1213">
        <w:rPr>
          <w:rFonts w:ascii="Times New Roman" w:hAnsi="Times New Roman"/>
          <w:bCs/>
          <w:sz w:val="28"/>
          <w:szCs w:val="28"/>
          <w:shd w:val="clear" w:color="auto" w:fill="FFFFFF"/>
        </w:rPr>
        <w:t xml:space="preserve"> </w:t>
      </w:r>
      <w:r w:rsidR="00052866">
        <w:rPr>
          <w:rFonts w:ascii="Times New Roman" w:eastAsiaTheme="minorEastAsia" w:hAnsi="Times New Roman"/>
          <w:bCs/>
          <w:kern w:val="24"/>
          <w:sz w:val="28"/>
          <w:szCs w:val="28"/>
          <w:lang w:eastAsia="ru-RU"/>
        </w:rPr>
        <w:t xml:space="preserve">фахівець фізичної підготовки і спорту </w:t>
      </w:r>
      <w:r w:rsidR="00486F69" w:rsidRPr="000E5863">
        <w:rPr>
          <w:rFonts w:ascii="Times New Roman" w:eastAsiaTheme="minorEastAsia" w:hAnsi="Times New Roman"/>
          <w:bCs/>
          <w:kern w:val="24"/>
          <w:sz w:val="28"/>
          <w:szCs w:val="28"/>
          <w:lang w:eastAsia="ru-RU"/>
        </w:rPr>
        <w:t>Сухопутних військ</w:t>
      </w:r>
      <w:r w:rsidR="00514E02" w:rsidRPr="00514E02">
        <w:rPr>
          <w:rFonts w:ascii="Times New Roman" w:hAnsi="Times New Roman"/>
          <w:bCs/>
          <w:sz w:val="28"/>
          <w:szCs w:val="28"/>
          <w:shd w:val="clear" w:color="auto" w:fill="FFFFFF"/>
        </w:rPr>
        <w:t>.</w:t>
      </w:r>
    </w:p>
    <w:p w:rsidR="00CE7452" w:rsidRPr="00514E02" w:rsidRDefault="00CE7452" w:rsidP="00CE7452">
      <w:pPr>
        <w:tabs>
          <w:tab w:val="left" w:pos="451"/>
          <w:tab w:val="center" w:pos="4677"/>
        </w:tabs>
        <w:autoSpaceDE w:val="0"/>
        <w:autoSpaceDN w:val="0"/>
        <w:adjustRightInd w:val="0"/>
        <w:spacing w:before="19" w:after="0" w:line="360" w:lineRule="auto"/>
        <w:ind w:firstLine="709"/>
        <w:contextualSpacing/>
        <w:jc w:val="both"/>
        <w:rPr>
          <w:rFonts w:ascii="Times New Roman" w:hAnsi="Times New Roman"/>
          <w:bCs/>
          <w:sz w:val="28"/>
          <w:szCs w:val="28"/>
          <w:shd w:val="clear" w:color="auto" w:fill="FFFFFF"/>
          <w:lang w:val="ru-RU"/>
        </w:rPr>
      </w:pPr>
      <w:r w:rsidRPr="007C1213">
        <w:rPr>
          <w:rFonts w:ascii="Times New Roman" w:hAnsi="Times New Roman"/>
          <w:b/>
          <w:bCs/>
          <w:sz w:val="28"/>
          <w:szCs w:val="28"/>
          <w:shd w:val="clear" w:color="auto" w:fill="FFFFFF"/>
        </w:rPr>
        <w:t>Предмет дослідження</w:t>
      </w:r>
      <w:r w:rsidRPr="007C1213">
        <w:rPr>
          <w:rFonts w:ascii="Times New Roman" w:hAnsi="Times New Roman"/>
          <w:bCs/>
          <w:sz w:val="28"/>
          <w:szCs w:val="28"/>
          <w:shd w:val="clear" w:color="auto" w:fill="FFFFFF"/>
        </w:rPr>
        <w:t xml:space="preserve"> – </w:t>
      </w:r>
      <w:r w:rsidR="00514E02" w:rsidRPr="00514E02">
        <w:rPr>
          <w:rFonts w:ascii="Times New Roman" w:hAnsi="Times New Roman"/>
          <w:bCs/>
          <w:sz w:val="28"/>
          <w:szCs w:val="28"/>
          <w:shd w:val="clear" w:color="auto" w:fill="FFFFFF"/>
        </w:rPr>
        <w:t xml:space="preserve">методика </w:t>
      </w:r>
      <w:r w:rsidR="00486F69" w:rsidRPr="00486F69">
        <w:rPr>
          <w:rFonts w:ascii="Times New Roman" w:eastAsiaTheme="minorEastAsia" w:hAnsi="Times New Roman"/>
          <w:bCs/>
          <w:kern w:val="24"/>
          <w:sz w:val="28"/>
          <w:szCs w:val="28"/>
          <w:lang w:val="ru-RU" w:eastAsia="ru-RU"/>
        </w:rPr>
        <w:t>проведення навчально-методичного збору з фахівцями фізичної підготовки Сухопутних військ</w:t>
      </w:r>
      <w:r w:rsidR="00514E02" w:rsidRPr="00514E02">
        <w:rPr>
          <w:rFonts w:ascii="Times New Roman" w:hAnsi="Times New Roman"/>
          <w:bCs/>
          <w:sz w:val="28"/>
          <w:szCs w:val="28"/>
          <w:shd w:val="clear" w:color="auto" w:fill="FFFFFF"/>
        </w:rPr>
        <w:t>.</w:t>
      </w:r>
    </w:p>
    <w:p w:rsidR="00D904A6" w:rsidRDefault="00CE7452" w:rsidP="00D904A6">
      <w:pPr>
        <w:tabs>
          <w:tab w:val="left" w:pos="451"/>
          <w:tab w:val="center" w:pos="4677"/>
        </w:tabs>
        <w:autoSpaceDE w:val="0"/>
        <w:autoSpaceDN w:val="0"/>
        <w:adjustRightInd w:val="0"/>
        <w:spacing w:before="19" w:line="360" w:lineRule="auto"/>
        <w:ind w:firstLine="709"/>
        <w:contextualSpacing/>
        <w:jc w:val="both"/>
        <w:rPr>
          <w:rFonts w:ascii="Times New Roman" w:hAnsi="Times New Roman"/>
          <w:bCs/>
          <w:sz w:val="28"/>
          <w:szCs w:val="28"/>
          <w:shd w:val="clear" w:color="auto" w:fill="FFFFFF"/>
        </w:rPr>
      </w:pPr>
      <w:r w:rsidRPr="007C1213">
        <w:rPr>
          <w:rFonts w:ascii="Times New Roman" w:hAnsi="Times New Roman"/>
          <w:b/>
          <w:bCs/>
          <w:sz w:val="28"/>
          <w:szCs w:val="28"/>
          <w:shd w:val="clear" w:color="auto" w:fill="FFFFFF"/>
        </w:rPr>
        <w:t>Мета роботи</w:t>
      </w:r>
      <w:r w:rsidRPr="00F91089">
        <w:rPr>
          <w:rFonts w:ascii="Times New Roman" w:hAnsi="Times New Roman"/>
          <w:bCs/>
          <w:sz w:val="28"/>
          <w:szCs w:val="28"/>
          <w:shd w:val="clear" w:color="auto" w:fill="FFFFFF"/>
        </w:rPr>
        <w:t xml:space="preserve"> </w:t>
      </w:r>
      <w:r w:rsidR="00514E02" w:rsidRPr="00514E02">
        <w:rPr>
          <w:rFonts w:ascii="Times New Roman" w:hAnsi="Times New Roman"/>
          <w:bCs/>
          <w:sz w:val="28"/>
          <w:szCs w:val="28"/>
          <w:shd w:val="clear" w:color="auto" w:fill="FFFFFF"/>
        </w:rPr>
        <w:t xml:space="preserve">полягає у </w:t>
      </w:r>
      <w:r w:rsidR="000E5863" w:rsidRPr="00BC3B6F">
        <w:rPr>
          <w:rFonts w:ascii="Times New Roman" w:hAnsi="Times New Roman"/>
          <w:sz w:val="28"/>
          <w:szCs w:val="28"/>
        </w:rPr>
        <w:t>розроб</w:t>
      </w:r>
      <w:r w:rsidR="000E5863">
        <w:rPr>
          <w:rFonts w:ascii="Times New Roman" w:hAnsi="Times New Roman"/>
          <w:sz w:val="28"/>
          <w:szCs w:val="28"/>
        </w:rPr>
        <w:t>ці та обґрунтуванні</w:t>
      </w:r>
      <w:r w:rsidR="000E5863" w:rsidRPr="00BC3B6F">
        <w:rPr>
          <w:rFonts w:ascii="Times New Roman" w:hAnsi="Times New Roman"/>
          <w:sz w:val="28"/>
          <w:szCs w:val="28"/>
        </w:rPr>
        <w:t xml:space="preserve"> </w:t>
      </w:r>
      <w:r w:rsidR="000E5863" w:rsidRPr="008E49CA">
        <w:rPr>
          <w:rFonts w:ascii="Times New Roman" w:eastAsiaTheme="minorEastAsia" w:hAnsi="Times New Roman"/>
          <w:bCs/>
          <w:kern w:val="24"/>
          <w:sz w:val="28"/>
          <w:szCs w:val="28"/>
          <w:lang w:val="ru-RU" w:eastAsia="ru-RU"/>
        </w:rPr>
        <w:t>зміст</w:t>
      </w:r>
      <w:r w:rsidR="000E5863">
        <w:rPr>
          <w:rFonts w:ascii="Times New Roman" w:eastAsiaTheme="minorEastAsia" w:hAnsi="Times New Roman"/>
          <w:bCs/>
          <w:kern w:val="24"/>
          <w:sz w:val="28"/>
          <w:szCs w:val="28"/>
          <w:lang w:val="ru-RU" w:eastAsia="ru-RU"/>
        </w:rPr>
        <w:t xml:space="preserve">у, організації, </w:t>
      </w:r>
      <w:r w:rsidR="000E5863" w:rsidRPr="00BC3B6F">
        <w:rPr>
          <w:rFonts w:ascii="Times New Roman" w:hAnsi="Times New Roman"/>
          <w:sz w:val="28"/>
          <w:szCs w:val="28"/>
        </w:rPr>
        <w:t>методи</w:t>
      </w:r>
      <w:r w:rsidR="000E5863">
        <w:rPr>
          <w:rFonts w:ascii="Times New Roman" w:hAnsi="Times New Roman"/>
          <w:sz w:val="28"/>
          <w:szCs w:val="28"/>
        </w:rPr>
        <w:t>ці</w:t>
      </w:r>
      <w:r w:rsidR="000E5863" w:rsidRPr="00BC3B6F">
        <w:rPr>
          <w:rFonts w:ascii="Times New Roman" w:hAnsi="Times New Roman"/>
          <w:sz w:val="28"/>
          <w:szCs w:val="28"/>
        </w:rPr>
        <w:t xml:space="preserve"> навчально-методичного збору з </w:t>
      </w:r>
      <w:r w:rsidR="000E5863" w:rsidRPr="00BC3B6F">
        <w:rPr>
          <w:rFonts w:ascii="Times New Roman" w:hAnsi="Times New Roman"/>
          <w:sz w:val="28"/>
        </w:rPr>
        <w:t>фахівцями фізичної підгото</w:t>
      </w:r>
      <w:r w:rsidR="000E5863">
        <w:rPr>
          <w:rFonts w:ascii="Times New Roman" w:hAnsi="Times New Roman"/>
          <w:sz w:val="28"/>
        </w:rPr>
        <w:t>вки і спорту військових частин С</w:t>
      </w:r>
      <w:r w:rsidR="000E5863" w:rsidRPr="00BC3B6F">
        <w:rPr>
          <w:rFonts w:ascii="Times New Roman" w:hAnsi="Times New Roman"/>
          <w:sz w:val="28"/>
        </w:rPr>
        <w:t>ухопутних військ</w:t>
      </w:r>
      <w:r w:rsidR="00514E02" w:rsidRPr="00514E02">
        <w:rPr>
          <w:rFonts w:ascii="Times New Roman" w:hAnsi="Times New Roman"/>
          <w:bCs/>
          <w:sz w:val="28"/>
          <w:szCs w:val="28"/>
          <w:shd w:val="clear" w:color="auto" w:fill="FFFFFF"/>
        </w:rPr>
        <w:t>.</w:t>
      </w:r>
    </w:p>
    <w:p w:rsidR="00CE7452" w:rsidRPr="007C1213" w:rsidRDefault="00CE7452" w:rsidP="00CE7452">
      <w:pPr>
        <w:spacing w:after="0" w:line="360" w:lineRule="auto"/>
        <w:ind w:firstLine="709"/>
        <w:jc w:val="both"/>
        <w:rPr>
          <w:rFonts w:ascii="Times New Roman" w:hAnsi="Times New Roman"/>
          <w:b/>
          <w:sz w:val="28"/>
          <w:szCs w:val="28"/>
        </w:rPr>
      </w:pPr>
      <w:r w:rsidRPr="007C1213">
        <w:rPr>
          <w:rFonts w:ascii="Times New Roman" w:hAnsi="Times New Roman"/>
          <w:sz w:val="28"/>
          <w:szCs w:val="28"/>
        </w:rPr>
        <w:t xml:space="preserve">Відповідно до поставленої мети передбачено вирішення таких </w:t>
      </w:r>
      <w:r w:rsidRPr="007C1213">
        <w:rPr>
          <w:rFonts w:ascii="Times New Roman" w:hAnsi="Times New Roman"/>
          <w:b/>
          <w:sz w:val="28"/>
          <w:szCs w:val="28"/>
        </w:rPr>
        <w:t>завдань:</w:t>
      </w:r>
    </w:p>
    <w:p w:rsidR="00514E02" w:rsidRPr="000E5863" w:rsidRDefault="00514E02" w:rsidP="00514E02">
      <w:pPr>
        <w:spacing w:after="0" w:line="360" w:lineRule="auto"/>
        <w:ind w:firstLine="709"/>
        <w:jc w:val="both"/>
        <w:rPr>
          <w:rFonts w:ascii="Times New Roman" w:hAnsi="Times New Roman"/>
          <w:bCs/>
          <w:sz w:val="28"/>
          <w:szCs w:val="28"/>
          <w:shd w:val="clear" w:color="auto" w:fill="FFFFFF"/>
        </w:rPr>
      </w:pPr>
      <w:r w:rsidRPr="00514E02">
        <w:rPr>
          <w:rFonts w:ascii="Times New Roman" w:hAnsi="Times New Roman"/>
          <w:bCs/>
          <w:sz w:val="28"/>
          <w:szCs w:val="28"/>
          <w:shd w:val="clear" w:color="auto" w:fill="FFFFFF"/>
        </w:rPr>
        <w:t>1.</w:t>
      </w:r>
      <w:r w:rsidR="00892E0C">
        <w:rPr>
          <w:rFonts w:ascii="Times New Roman" w:hAnsi="Times New Roman"/>
          <w:bCs/>
          <w:sz w:val="28"/>
          <w:szCs w:val="28"/>
          <w:shd w:val="clear" w:color="auto" w:fill="FFFFFF"/>
        </w:rPr>
        <w:t> </w:t>
      </w:r>
      <w:r w:rsidRPr="00514E02">
        <w:rPr>
          <w:rFonts w:ascii="Times New Roman" w:hAnsi="Times New Roman"/>
          <w:bCs/>
          <w:sz w:val="28"/>
          <w:szCs w:val="28"/>
          <w:shd w:val="clear" w:color="auto" w:fill="FFFFFF"/>
        </w:rPr>
        <w:t xml:space="preserve">Здійснити теоретичний аналіз проблематики </w:t>
      </w:r>
      <w:r w:rsidR="000E5863" w:rsidRPr="00BC3B6F">
        <w:rPr>
          <w:rFonts w:ascii="Times New Roman" w:hAnsi="Times New Roman"/>
          <w:bCs/>
          <w:sz w:val="28"/>
          <w:szCs w:val="28"/>
        </w:rPr>
        <w:t>підготовки військових фахівців з фізичної підготовки і спорту</w:t>
      </w:r>
      <w:r w:rsidR="000E5863" w:rsidRPr="00514E02">
        <w:rPr>
          <w:rFonts w:ascii="Times New Roman" w:hAnsi="Times New Roman"/>
          <w:bCs/>
          <w:sz w:val="28"/>
          <w:szCs w:val="28"/>
          <w:shd w:val="clear" w:color="auto" w:fill="FFFFFF"/>
        </w:rPr>
        <w:t xml:space="preserve"> </w:t>
      </w:r>
      <w:r w:rsidRPr="000E5863">
        <w:rPr>
          <w:rFonts w:ascii="Times New Roman" w:hAnsi="Times New Roman"/>
          <w:bCs/>
          <w:sz w:val="28"/>
          <w:szCs w:val="28"/>
          <w:shd w:val="clear" w:color="auto" w:fill="FFFFFF"/>
        </w:rPr>
        <w:t xml:space="preserve">в </w:t>
      </w:r>
      <w:r w:rsidRPr="00514E02">
        <w:rPr>
          <w:rFonts w:ascii="Times New Roman" w:hAnsi="Times New Roman"/>
          <w:bCs/>
          <w:sz w:val="28"/>
          <w:szCs w:val="28"/>
          <w:shd w:val="clear" w:color="auto" w:fill="FFFFFF"/>
        </w:rPr>
        <w:t>науковій</w:t>
      </w:r>
      <w:r w:rsidRPr="000E5863">
        <w:rPr>
          <w:rFonts w:ascii="Times New Roman" w:hAnsi="Times New Roman"/>
          <w:bCs/>
          <w:sz w:val="28"/>
          <w:szCs w:val="28"/>
          <w:shd w:val="clear" w:color="auto" w:fill="FFFFFF"/>
        </w:rPr>
        <w:t xml:space="preserve"> </w:t>
      </w:r>
      <w:r w:rsidRPr="00514E02">
        <w:rPr>
          <w:rFonts w:ascii="Times New Roman" w:hAnsi="Times New Roman"/>
          <w:bCs/>
          <w:sz w:val="28"/>
          <w:szCs w:val="28"/>
          <w:shd w:val="clear" w:color="auto" w:fill="FFFFFF"/>
        </w:rPr>
        <w:t>літ</w:t>
      </w:r>
      <w:r w:rsidR="000E5863">
        <w:rPr>
          <w:rFonts w:ascii="Times New Roman" w:hAnsi="Times New Roman"/>
          <w:bCs/>
          <w:sz w:val="28"/>
          <w:szCs w:val="28"/>
          <w:shd w:val="clear" w:color="auto" w:fill="FFFFFF"/>
        </w:rPr>
        <w:t>ературі та військовій практиці.</w:t>
      </w:r>
    </w:p>
    <w:p w:rsidR="00514E02" w:rsidRPr="000E5863" w:rsidRDefault="00514E02" w:rsidP="00514E02">
      <w:pPr>
        <w:spacing w:after="0" w:line="360" w:lineRule="auto"/>
        <w:ind w:firstLine="709"/>
        <w:jc w:val="both"/>
        <w:rPr>
          <w:rFonts w:ascii="Times New Roman" w:hAnsi="Times New Roman"/>
          <w:bCs/>
          <w:sz w:val="28"/>
          <w:szCs w:val="28"/>
          <w:shd w:val="clear" w:color="auto" w:fill="FFFFFF"/>
        </w:rPr>
      </w:pPr>
      <w:r w:rsidRPr="00514E02">
        <w:rPr>
          <w:rFonts w:ascii="Times New Roman" w:hAnsi="Times New Roman"/>
          <w:bCs/>
          <w:sz w:val="28"/>
          <w:szCs w:val="28"/>
          <w:shd w:val="clear" w:color="auto" w:fill="FFFFFF"/>
        </w:rPr>
        <w:t>2.</w:t>
      </w:r>
      <w:r w:rsidR="00892E0C">
        <w:rPr>
          <w:rFonts w:ascii="Times New Roman" w:hAnsi="Times New Roman"/>
          <w:bCs/>
          <w:sz w:val="28"/>
          <w:szCs w:val="28"/>
          <w:shd w:val="clear" w:color="auto" w:fill="FFFFFF"/>
        </w:rPr>
        <w:t> </w:t>
      </w:r>
      <w:r w:rsidRPr="00514E02">
        <w:rPr>
          <w:rFonts w:ascii="Times New Roman" w:hAnsi="Times New Roman"/>
          <w:bCs/>
          <w:sz w:val="28"/>
          <w:szCs w:val="28"/>
          <w:shd w:val="clear" w:color="auto" w:fill="FFFFFF"/>
        </w:rPr>
        <w:t xml:space="preserve">Обґрунтувати методику </w:t>
      </w:r>
      <w:r w:rsidR="000E5863" w:rsidRPr="00BC3B6F">
        <w:rPr>
          <w:rFonts w:ascii="Times New Roman" w:hAnsi="Times New Roman"/>
          <w:sz w:val="28"/>
          <w:szCs w:val="28"/>
        </w:rPr>
        <w:t xml:space="preserve">навчально-методичного збору з </w:t>
      </w:r>
      <w:r w:rsidR="000E5863" w:rsidRPr="00BC3B6F">
        <w:rPr>
          <w:rFonts w:ascii="Times New Roman" w:hAnsi="Times New Roman"/>
          <w:sz w:val="28"/>
        </w:rPr>
        <w:t>фахівцями фізичної підгото</w:t>
      </w:r>
      <w:r w:rsidR="000E5863">
        <w:rPr>
          <w:rFonts w:ascii="Times New Roman" w:hAnsi="Times New Roman"/>
          <w:sz w:val="28"/>
        </w:rPr>
        <w:t>вки і спорту військових частин С</w:t>
      </w:r>
      <w:r w:rsidR="000E5863" w:rsidRPr="00BC3B6F">
        <w:rPr>
          <w:rFonts w:ascii="Times New Roman" w:hAnsi="Times New Roman"/>
          <w:sz w:val="28"/>
        </w:rPr>
        <w:t>ухопутних військ</w:t>
      </w:r>
      <w:r w:rsidRPr="00514E02">
        <w:rPr>
          <w:rFonts w:ascii="Times New Roman" w:hAnsi="Times New Roman"/>
          <w:bCs/>
          <w:sz w:val="28"/>
          <w:szCs w:val="28"/>
          <w:shd w:val="clear" w:color="auto" w:fill="FFFFFF"/>
        </w:rPr>
        <w:t>.</w:t>
      </w:r>
    </w:p>
    <w:p w:rsidR="00514E02" w:rsidRPr="000E5863" w:rsidRDefault="00892E0C" w:rsidP="00514E02">
      <w:pPr>
        <w:spacing w:after="0" w:line="36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3. </w:t>
      </w:r>
      <w:r w:rsidR="0072503C">
        <w:rPr>
          <w:rFonts w:ascii="Times New Roman" w:hAnsi="Times New Roman"/>
          <w:bCs/>
          <w:sz w:val="28"/>
          <w:szCs w:val="28"/>
          <w:shd w:val="clear" w:color="auto" w:fill="FFFFFF"/>
        </w:rPr>
        <w:t xml:space="preserve">Проаналізувати </w:t>
      </w:r>
      <w:r w:rsidR="000E5863" w:rsidRPr="005A77F7">
        <w:rPr>
          <w:rFonts w:ascii="Times New Roman" w:hAnsi="Times New Roman"/>
          <w:sz w:val="28"/>
          <w:szCs w:val="28"/>
        </w:rPr>
        <w:t>зміст перевірки професійної підготовленості фахівця фізичної підготовки</w:t>
      </w:r>
      <w:r w:rsidR="0072503C">
        <w:rPr>
          <w:rFonts w:ascii="Times New Roman" w:hAnsi="Times New Roman"/>
          <w:sz w:val="28"/>
          <w:szCs w:val="28"/>
        </w:rPr>
        <w:t xml:space="preserve"> і спорту Сухопутних військ</w:t>
      </w:r>
      <w:r w:rsidR="00514E02" w:rsidRPr="00514E02">
        <w:rPr>
          <w:rFonts w:ascii="Times New Roman" w:hAnsi="Times New Roman"/>
          <w:bCs/>
          <w:sz w:val="28"/>
          <w:szCs w:val="28"/>
          <w:shd w:val="clear" w:color="auto" w:fill="FFFFFF"/>
        </w:rPr>
        <w:t>.</w:t>
      </w:r>
    </w:p>
    <w:p w:rsidR="00CE7452" w:rsidRPr="006C57D1" w:rsidRDefault="00CE7452" w:rsidP="00CE7452">
      <w:pPr>
        <w:spacing w:after="0" w:line="360" w:lineRule="auto"/>
        <w:ind w:firstLine="709"/>
        <w:jc w:val="both"/>
        <w:rPr>
          <w:rFonts w:ascii="Times New Roman" w:hAnsi="Times New Roman"/>
          <w:sz w:val="28"/>
          <w:szCs w:val="28"/>
        </w:rPr>
      </w:pPr>
      <w:r w:rsidRPr="006C57D1">
        <w:rPr>
          <w:rFonts w:ascii="Times New Roman" w:hAnsi="Times New Roman"/>
          <w:sz w:val="28"/>
          <w:szCs w:val="28"/>
        </w:rPr>
        <w:t xml:space="preserve">Для розв’язання поставлених завдань використовувалися такі </w:t>
      </w:r>
      <w:r w:rsidRPr="006C57D1">
        <w:rPr>
          <w:rFonts w:ascii="Times New Roman" w:hAnsi="Times New Roman"/>
          <w:b/>
          <w:sz w:val="28"/>
          <w:szCs w:val="28"/>
        </w:rPr>
        <w:t>методи</w:t>
      </w:r>
      <w:r w:rsidRPr="006C57D1">
        <w:rPr>
          <w:rFonts w:ascii="Times New Roman" w:hAnsi="Times New Roman"/>
          <w:sz w:val="28"/>
          <w:szCs w:val="28"/>
        </w:rPr>
        <w:t>:</w:t>
      </w:r>
    </w:p>
    <w:p w:rsidR="00CE7452" w:rsidRPr="00892E0C" w:rsidRDefault="00CE7452" w:rsidP="00CE7452">
      <w:pPr>
        <w:tabs>
          <w:tab w:val="left" w:pos="1080"/>
        </w:tabs>
        <w:spacing w:after="0" w:line="360" w:lineRule="auto"/>
        <w:ind w:firstLine="709"/>
        <w:jc w:val="both"/>
        <w:rPr>
          <w:rFonts w:ascii="Times New Roman" w:hAnsi="Times New Roman"/>
          <w:iCs/>
          <w:sz w:val="28"/>
          <w:szCs w:val="28"/>
        </w:rPr>
      </w:pPr>
      <w:r w:rsidRPr="00892E0C">
        <w:rPr>
          <w:rFonts w:ascii="Times New Roman" w:hAnsi="Times New Roman"/>
          <w:i/>
          <w:iCs/>
          <w:sz w:val="28"/>
          <w:szCs w:val="28"/>
        </w:rPr>
        <w:t xml:space="preserve">- теоретичні: </w:t>
      </w:r>
      <w:r w:rsidRPr="00892E0C">
        <w:rPr>
          <w:rFonts w:ascii="Times New Roman" w:hAnsi="Times New Roman"/>
          <w:iCs/>
          <w:sz w:val="28"/>
          <w:szCs w:val="28"/>
        </w:rPr>
        <w:t>аналіз, синтез й узагальнення наукової, навчально-методичної літератури та досвіду передової військової практики для з’ясування сучасного стану досліджуваної проблеми, систематизації та узагальнення інформації про об’єкт та предмет дослідження;</w:t>
      </w:r>
    </w:p>
    <w:p w:rsidR="00CE7452" w:rsidRPr="0072503C" w:rsidRDefault="00CE7452" w:rsidP="0072503C">
      <w:pPr>
        <w:tabs>
          <w:tab w:val="left" w:pos="1080"/>
        </w:tabs>
        <w:spacing w:after="0" w:line="360" w:lineRule="auto"/>
        <w:ind w:firstLine="709"/>
        <w:jc w:val="both"/>
        <w:rPr>
          <w:rFonts w:ascii="Times New Roman" w:hAnsi="Times New Roman"/>
          <w:sz w:val="28"/>
          <w:szCs w:val="28"/>
          <w:highlight w:val="yellow"/>
        </w:rPr>
      </w:pPr>
      <w:r w:rsidRPr="00892E0C">
        <w:rPr>
          <w:rFonts w:ascii="Times New Roman" w:hAnsi="Times New Roman"/>
          <w:i/>
          <w:iCs/>
          <w:sz w:val="28"/>
          <w:szCs w:val="28"/>
        </w:rPr>
        <w:t xml:space="preserve">- емпіричні: </w:t>
      </w:r>
      <w:r w:rsidR="00F91089" w:rsidRPr="00F91089">
        <w:rPr>
          <w:rFonts w:ascii="Times New Roman" w:hAnsi="Times New Roman"/>
          <w:color w:val="202124"/>
          <w:sz w:val="30"/>
          <w:szCs w:val="30"/>
          <w:shd w:val="clear" w:color="auto" w:fill="FFFFFF"/>
        </w:rPr>
        <w:t>спостереження і</w:t>
      </w:r>
      <w:r w:rsidR="00F91089">
        <w:rPr>
          <w:rFonts w:ascii="Times New Roman" w:hAnsi="Times New Roman"/>
          <w:color w:val="202124"/>
          <w:sz w:val="30"/>
          <w:szCs w:val="30"/>
          <w:shd w:val="clear" w:color="auto" w:fill="FFFFFF"/>
        </w:rPr>
        <w:t xml:space="preserve"> </w:t>
      </w:r>
      <w:r w:rsidR="00F91089" w:rsidRPr="00F91089">
        <w:rPr>
          <w:rFonts w:ascii="Times New Roman" w:hAnsi="Times New Roman"/>
          <w:color w:val="040C28"/>
          <w:sz w:val="30"/>
          <w:szCs w:val="30"/>
        </w:rPr>
        <w:t>дослідження</w:t>
      </w:r>
      <w:r w:rsidR="00F91089">
        <w:rPr>
          <w:rFonts w:ascii="Times New Roman" w:hAnsi="Times New Roman"/>
          <w:color w:val="202124"/>
          <w:sz w:val="30"/>
          <w:szCs w:val="30"/>
          <w:shd w:val="clear" w:color="auto" w:fill="FFFFFF"/>
        </w:rPr>
        <w:t xml:space="preserve"> </w:t>
      </w:r>
      <w:r w:rsidR="00F91089" w:rsidRPr="00F91089">
        <w:rPr>
          <w:rFonts w:ascii="Times New Roman" w:hAnsi="Times New Roman"/>
          <w:color w:val="202124"/>
          <w:sz w:val="30"/>
          <w:szCs w:val="30"/>
          <w:shd w:val="clear" w:color="auto" w:fill="FFFFFF"/>
        </w:rPr>
        <w:t>конкретних явищ</w:t>
      </w:r>
      <w:r w:rsidRPr="00892E0C">
        <w:rPr>
          <w:rFonts w:ascii="Times New Roman" w:hAnsi="Times New Roman"/>
          <w:sz w:val="28"/>
          <w:szCs w:val="28"/>
        </w:rPr>
        <w:t>.</w:t>
      </w:r>
    </w:p>
    <w:p w:rsidR="00E24141" w:rsidRPr="00514E02" w:rsidRDefault="00E24141" w:rsidP="00E24141">
      <w:pPr>
        <w:spacing w:after="0" w:line="360" w:lineRule="auto"/>
        <w:ind w:firstLine="709"/>
        <w:jc w:val="both"/>
        <w:rPr>
          <w:rFonts w:ascii="Times New Roman" w:hAnsi="Times New Roman"/>
          <w:sz w:val="28"/>
          <w:szCs w:val="28"/>
          <w:highlight w:val="yellow"/>
        </w:rPr>
      </w:pPr>
      <w:r w:rsidRPr="00892E0C">
        <w:rPr>
          <w:rFonts w:ascii="Times New Roman" w:hAnsi="Times New Roman"/>
          <w:b/>
          <w:sz w:val="28"/>
          <w:szCs w:val="28"/>
        </w:rPr>
        <w:t xml:space="preserve">Практична значимість роботи </w:t>
      </w:r>
      <w:r w:rsidRPr="00892E0C">
        <w:rPr>
          <w:rFonts w:ascii="Times New Roman" w:hAnsi="Times New Roman"/>
          <w:sz w:val="28"/>
          <w:szCs w:val="28"/>
        </w:rPr>
        <w:t xml:space="preserve">полягає в розробці </w:t>
      </w:r>
      <w:r w:rsidR="00F91089" w:rsidRPr="00F91089">
        <w:rPr>
          <w:rFonts w:ascii="Times New Roman" w:eastAsiaTheme="minorEastAsia" w:hAnsi="Times New Roman"/>
          <w:bCs/>
          <w:kern w:val="24"/>
          <w:sz w:val="28"/>
          <w:szCs w:val="28"/>
          <w:lang w:eastAsia="ru-RU"/>
        </w:rPr>
        <w:t xml:space="preserve">змісту, організації, </w:t>
      </w:r>
      <w:r w:rsidR="00F91089" w:rsidRPr="00BC3B6F">
        <w:rPr>
          <w:rFonts w:ascii="Times New Roman" w:hAnsi="Times New Roman"/>
          <w:sz w:val="28"/>
          <w:szCs w:val="28"/>
        </w:rPr>
        <w:t>методи</w:t>
      </w:r>
      <w:r w:rsidR="00F91089">
        <w:rPr>
          <w:rFonts w:ascii="Times New Roman" w:hAnsi="Times New Roman"/>
          <w:sz w:val="28"/>
          <w:szCs w:val="28"/>
        </w:rPr>
        <w:t>ці</w:t>
      </w:r>
      <w:r w:rsidR="00F91089" w:rsidRPr="00BC3B6F">
        <w:rPr>
          <w:rFonts w:ascii="Times New Roman" w:hAnsi="Times New Roman"/>
          <w:sz w:val="28"/>
          <w:szCs w:val="28"/>
        </w:rPr>
        <w:t xml:space="preserve"> навчально-методичного збору з </w:t>
      </w:r>
      <w:r w:rsidR="00F91089" w:rsidRPr="00BC3B6F">
        <w:rPr>
          <w:rFonts w:ascii="Times New Roman" w:hAnsi="Times New Roman"/>
          <w:sz w:val="28"/>
        </w:rPr>
        <w:t>фахівцями фізичної підгото</w:t>
      </w:r>
      <w:r w:rsidR="00F91089">
        <w:rPr>
          <w:rFonts w:ascii="Times New Roman" w:hAnsi="Times New Roman"/>
          <w:sz w:val="28"/>
        </w:rPr>
        <w:t>вки і спорту.</w:t>
      </w:r>
    </w:p>
    <w:p w:rsidR="00CE7452" w:rsidRPr="00D904A6" w:rsidRDefault="00CE7452" w:rsidP="00CE7452">
      <w:pPr>
        <w:spacing w:line="360" w:lineRule="auto"/>
        <w:ind w:firstLine="709"/>
        <w:jc w:val="both"/>
        <w:rPr>
          <w:rFonts w:ascii="Times New Roman" w:hAnsi="Times New Roman"/>
          <w:bCs/>
          <w:color w:val="202122"/>
          <w:sz w:val="28"/>
          <w:szCs w:val="28"/>
          <w:shd w:val="clear" w:color="auto" w:fill="FFFFFF"/>
          <w:lang w:val="ru-RU"/>
        </w:rPr>
      </w:pPr>
      <w:r w:rsidRPr="006C57D1">
        <w:rPr>
          <w:rFonts w:ascii="Times New Roman" w:hAnsi="Times New Roman"/>
          <w:b/>
          <w:bCs/>
          <w:sz w:val="28"/>
          <w:szCs w:val="28"/>
        </w:rPr>
        <w:t>Структура та обсяг роботи.</w:t>
      </w:r>
      <w:r w:rsidRPr="00892E0C">
        <w:rPr>
          <w:rFonts w:ascii="Times New Roman" w:hAnsi="Times New Roman"/>
          <w:bCs/>
          <w:sz w:val="28"/>
          <w:szCs w:val="28"/>
        </w:rPr>
        <w:t xml:space="preserve"> </w:t>
      </w:r>
      <w:r w:rsidRPr="006C57D1">
        <w:rPr>
          <w:rFonts w:ascii="Times New Roman" w:hAnsi="Times New Roman"/>
          <w:sz w:val="28"/>
          <w:szCs w:val="28"/>
        </w:rPr>
        <w:t xml:space="preserve">Робота складається з вступу, </w:t>
      </w:r>
      <w:r w:rsidR="0072503C">
        <w:rPr>
          <w:rFonts w:ascii="Times New Roman" w:hAnsi="Times New Roman"/>
          <w:sz w:val="28"/>
          <w:szCs w:val="28"/>
        </w:rPr>
        <w:t>трьох</w:t>
      </w:r>
      <w:r w:rsidRPr="006C57D1">
        <w:rPr>
          <w:rFonts w:ascii="Times New Roman" w:hAnsi="Times New Roman"/>
          <w:sz w:val="28"/>
          <w:szCs w:val="28"/>
        </w:rPr>
        <w:t xml:space="preserve"> розділів, </w:t>
      </w:r>
      <w:r w:rsidR="00272441">
        <w:rPr>
          <w:rFonts w:ascii="Times New Roman" w:hAnsi="Times New Roman"/>
          <w:sz w:val="28"/>
          <w:szCs w:val="28"/>
        </w:rPr>
        <w:t xml:space="preserve">загальних </w:t>
      </w:r>
      <w:r w:rsidRPr="006C57D1">
        <w:rPr>
          <w:rFonts w:ascii="Times New Roman" w:hAnsi="Times New Roman"/>
          <w:sz w:val="28"/>
          <w:szCs w:val="28"/>
        </w:rPr>
        <w:t>висновків, списку викори</w:t>
      </w:r>
      <w:r w:rsidR="0072503C">
        <w:rPr>
          <w:rFonts w:ascii="Times New Roman" w:hAnsi="Times New Roman"/>
          <w:sz w:val="28"/>
          <w:szCs w:val="28"/>
        </w:rPr>
        <w:t>станої літератури</w:t>
      </w:r>
      <w:r w:rsidRPr="006C57D1">
        <w:rPr>
          <w:rFonts w:ascii="Times New Roman" w:hAnsi="Times New Roman"/>
          <w:sz w:val="28"/>
          <w:szCs w:val="28"/>
        </w:rPr>
        <w:t>.</w:t>
      </w:r>
    </w:p>
    <w:p w:rsidR="00F8276A" w:rsidRPr="00E24141" w:rsidRDefault="00A16100" w:rsidP="00E24141">
      <w:pPr>
        <w:spacing w:after="0" w:line="360" w:lineRule="auto"/>
        <w:jc w:val="center"/>
        <w:rPr>
          <w:rFonts w:ascii="Times New Roman" w:hAnsi="Times New Roman"/>
          <w:b/>
          <w:sz w:val="28"/>
          <w:szCs w:val="28"/>
          <w:lang w:val="ru-RU"/>
        </w:rPr>
      </w:pPr>
      <w:r>
        <w:rPr>
          <w:rFonts w:ascii="Times New Roman" w:hAnsi="Times New Roman"/>
          <w:sz w:val="28"/>
          <w:szCs w:val="28"/>
        </w:rPr>
        <w:br w:type="page"/>
      </w:r>
      <w:r w:rsidR="00E24141">
        <w:rPr>
          <w:rFonts w:ascii="Times New Roman" w:hAnsi="Times New Roman"/>
          <w:b/>
          <w:sz w:val="28"/>
          <w:szCs w:val="28"/>
        </w:rPr>
        <w:lastRenderedPageBreak/>
        <w:t>РОЗДІЛ 1</w:t>
      </w:r>
    </w:p>
    <w:p w:rsidR="00F8276A" w:rsidRDefault="004C190F" w:rsidP="00E24141">
      <w:pPr>
        <w:spacing w:after="0" w:line="360" w:lineRule="auto"/>
        <w:jc w:val="center"/>
        <w:rPr>
          <w:rFonts w:ascii="Times New Roman" w:hAnsi="Times New Roman"/>
          <w:b/>
          <w:sz w:val="28"/>
          <w:szCs w:val="28"/>
        </w:rPr>
      </w:pPr>
      <w:r>
        <w:rPr>
          <w:rFonts w:ascii="Times New Roman" w:hAnsi="Times New Roman"/>
          <w:b/>
          <w:sz w:val="28"/>
          <w:szCs w:val="28"/>
        </w:rPr>
        <w:t xml:space="preserve">ТЕОРЕТИЧНІ АСПЕКТИ </w:t>
      </w:r>
      <w:r w:rsidRPr="004C190F">
        <w:rPr>
          <w:rFonts w:ascii="Times New Roman" w:hAnsi="Times New Roman"/>
          <w:b/>
          <w:bCs/>
          <w:sz w:val="28"/>
          <w:szCs w:val="28"/>
        </w:rPr>
        <w:t>ПІДГОТОВКИ ВІЙСЬКОВИХ ФАХІВЦІВ З ФІЗИЧНОЇ ПІДГОТОВКИ І СПОРТУ</w:t>
      </w:r>
      <w:r>
        <w:rPr>
          <w:rFonts w:ascii="Times New Roman" w:hAnsi="Times New Roman"/>
          <w:b/>
          <w:sz w:val="28"/>
          <w:szCs w:val="28"/>
        </w:rPr>
        <w:t xml:space="preserve"> </w:t>
      </w:r>
      <w:r w:rsidR="00F8276A">
        <w:rPr>
          <w:rFonts w:ascii="Times New Roman" w:hAnsi="Times New Roman"/>
          <w:b/>
          <w:sz w:val="28"/>
          <w:szCs w:val="28"/>
        </w:rPr>
        <w:t>В НАУКОВІЙ ЛІТЕРАТУРІ ТА ВІЙСЬКОВІЙ ПРАКТИЦІ</w:t>
      </w:r>
    </w:p>
    <w:p w:rsidR="002351C6" w:rsidRDefault="002351C6" w:rsidP="00BC3B6F">
      <w:pPr>
        <w:spacing w:after="0" w:line="360" w:lineRule="auto"/>
        <w:ind w:firstLine="709"/>
        <w:jc w:val="both"/>
        <w:rPr>
          <w:rFonts w:ascii="Times New Roman" w:hAnsi="Times New Roman"/>
          <w:sz w:val="28"/>
          <w:szCs w:val="28"/>
          <w:lang w:val="ru-RU"/>
        </w:rPr>
      </w:pPr>
    </w:p>
    <w:p w:rsidR="004C190F" w:rsidRDefault="004C190F" w:rsidP="00BC3B6F">
      <w:pPr>
        <w:tabs>
          <w:tab w:val="left" w:pos="0"/>
        </w:tabs>
        <w:spacing w:after="0" w:line="360" w:lineRule="auto"/>
        <w:ind w:firstLine="709"/>
        <w:jc w:val="both"/>
        <w:rPr>
          <w:rFonts w:ascii="Times New Roman" w:hAnsi="Times New Roman"/>
          <w:b/>
          <w:bCs/>
          <w:sz w:val="28"/>
          <w:szCs w:val="28"/>
        </w:rPr>
      </w:pPr>
    </w:p>
    <w:p w:rsidR="004C190F" w:rsidRPr="00BC3B6F" w:rsidRDefault="004C190F" w:rsidP="00BC3B6F">
      <w:pPr>
        <w:tabs>
          <w:tab w:val="left" w:pos="0"/>
        </w:tabs>
        <w:spacing w:after="0" w:line="360" w:lineRule="auto"/>
        <w:ind w:firstLine="709"/>
        <w:jc w:val="both"/>
        <w:rPr>
          <w:rFonts w:ascii="Times New Roman" w:hAnsi="Times New Roman"/>
          <w:b/>
          <w:bCs/>
          <w:sz w:val="28"/>
          <w:szCs w:val="28"/>
        </w:rPr>
      </w:pPr>
      <w:r w:rsidRPr="004C190F">
        <w:rPr>
          <w:rFonts w:ascii="Times New Roman" w:hAnsi="Times New Roman"/>
          <w:b/>
          <w:bCs/>
          <w:sz w:val="28"/>
          <w:szCs w:val="28"/>
        </w:rPr>
        <w:t xml:space="preserve">1.1. Вимоги </w:t>
      </w:r>
      <w:r w:rsidR="00BC3B6F">
        <w:rPr>
          <w:rFonts w:ascii="Times New Roman" w:hAnsi="Times New Roman"/>
          <w:b/>
          <w:bCs/>
          <w:sz w:val="28"/>
          <w:szCs w:val="28"/>
        </w:rPr>
        <w:t>до підготовки</w:t>
      </w:r>
      <w:r w:rsidR="00BC3B6F" w:rsidRPr="004C190F">
        <w:rPr>
          <w:rFonts w:ascii="Times New Roman" w:hAnsi="Times New Roman"/>
          <w:b/>
          <w:bCs/>
          <w:sz w:val="28"/>
          <w:szCs w:val="28"/>
        </w:rPr>
        <w:t xml:space="preserve"> фахівців</w:t>
      </w:r>
      <w:r w:rsidR="00BC3B6F">
        <w:rPr>
          <w:rFonts w:ascii="Times New Roman" w:hAnsi="Times New Roman"/>
          <w:b/>
          <w:bCs/>
          <w:sz w:val="28"/>
          <w:szCs w:val="28"/>
        </w:rPr>
        <w:t xml:space="preserve"> з фізичної підготовки і спорту</w:t>
      </w:r>
      <w:r w:rsidR="00BC3B6F" w:rsidRPr="004C190F">
        <w:rPr>
          <w:rFonts w:ascii="Times New Roman" w:hAnsi="Times New Roman"/>
          <w:b/>
          <w:bCs/>
          <w:sz w:val="28"/>
          <w:szCs w:val="28"/>
        </w:rPr>
        <w:t xml:space="preserve"> </w:t>
      </w:r>
      <w:r w:rsidR="00BC3B6F" w:rsidRPr="00BC3B6F">
        <w:rPr>
          <w:rFonts w:ascii="Times New Roman" w:hAnsi="Times New Roman"/>
          <w:b/>
          <w:bCs/>
          <w:sz w:val="28"/>
          <w:szCs w:val="28"/>
        </w:rPr>
        <w:t xml:space="preserve">з урахування </w:t>
      </w:r>
      <w:r w:rsidRPr="004C190F">
        <w:rPr>
          <w:rFonts w:ascii="Times New Roman" w:hAnsi="Times New Roman"/>
          <w:b/>
          <w:bCs/>
          <w:sz w:val="28"/>
          <w:szCs w:val="28"/>
        </w:rPr>
        <w:t xml:space="preserve">бойового досвіду </w:t>
      </w:r>
      <w:r>
        <w:rPr>
          <w:rFonts w:ascii="Times New Roman" w:hAnsi="Times New Roman"/>
          <w:b/>
          <w:bCs/>
          <w:sz w:val="28"/>
          <w:szCs w:val="28"/>
        </w:rPr>
        <w:t xml:space="preserve">в сучасній </w:t>
      </w:r>
      <w:r w:rsidR="00BC3B6F" w:rsidRPr="00BC3B6F">
        <w:rPr>
          <w:rFonts w:ascii="Times New Roman" w:hAnsi="Times New Roman"/>
          <w:b/>
          <w:bCs/>
          <w:sz w:val="28"/>
          <w:szCs w:val="28"/>
        </w:rPr>
        <w:t>російсько-українській</w:t>
      </w:r>
      <w:r w:rsidR="001D38D4">
        <w:rPr>
          <w:rFonts w:ascii="Times New Roman" w:hAnsi="Times New Roman"/>
          <w:b/>
          <w:bCs/>
          <w:sz w:val="28"/>
          <w:szCs w:val="28"/>
        </w:rPr>
        <w:t xml:space="preserve"> </w:t>
      </w:r>
      <w:r w:rsidR="00BC3B6F" w:rsidRPr="00BC3B6F">
        <w:rPr>
          <w:rFonts w:ascii="Times New Roman" w:hAnsi="Times New Roman"/>
          <w:b/>
          <w:bCs/>
          <w:sz w:val="28"/>
          <w:szCs w:val="28"/>
        </w:rPr>
        <w:t>війні</w:t>
      </w:r>
    </w:p>
    <w:p w:rsidR="004C190F" w:rsidRPr="00295829" w:rsidRDefault="00864D31" w:rsidP="004C190F">
      <w:pPr>
        <w:spacing w:after="0" w:line="360" w:lineRule="auto"/>
        <w:ind w:left="-17" w:right="62" w:firstLine="868"/>
        <w:jc w:val="both"/>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Військово-професійна д</w:t>
      </w:r>
      <w:r w:rsidR="004C190F" w:rsidRPr="00295829">
        <w:rPr>
          <w:rFonts w:ascii="Times New Roman" w:eastAsia="Times New Roman" w:hAnsi="Times New Roman"/>
          <w:sz w:val="28"/>
          <w:szCs w:val="28"/>
          <w:lang w:eastAsia="ru-RU"/>
        </w:rPr>
        <w:t xml:space="preserve">іяльність фахівця з фізичної підготовки і спорту є невід’ємною складовою його </w:t>
      </w:r>
      <w:r>
        <w:rPr>
          <w:rFonts w:ascii="Times New Roman" w:eastAsia="Times New Roman" w:hAnsi="Times New Roman"/>
          <w:sz w:val="28"/>
          <w:szCs w:val="28"/>
          <w:lang w:eastAsia="ru-RU"/>
        </w:rPr>
        <w:t>військово-</w:t>
      </w:r>
      <w:r w:rsidR="004C190F" w:rsidRPr="00295829">
        <w:rPr>
          <w:rFonts w:ascii="Times New Roman" w:eastAsia="Times New Roman" w:hAnsi="Times New Roman"/>
          <w:sz w:val="28"/>
          <w:szCs w:val="28"/>
          <w:lang w:eastAsia="ru-RU"/>
        </w:rPr>
        <w:t xml:space="preserve">професійної компетентності. </w:t>
      </w:r>
      <w:r w:rsidR="004C190F" w:rsidRPr="00295829">
        <w:rPr>
          <w:rFonts w:ascii="Times New Roman" w:eastAsia="Times New Roman" w:hAnsi="Times New Roman"/>
          <w:sz w:val="28"/>
          <w:szCs w:val="28"/>
          <w:lang w:val="ru-RU" w:eastAsia="ru-RU"/>
        </w:rPr>
        <w:t xml:space="preserve">Успішна реалізація спортивних заходів, змагань та тренувань, ефективний розвиток спортивних колективів та інфраструктури, залучення нових спортсменів </w:t>
      </w:r>
      <w:r w:rsidR="004C190F">
        <w:rPr>
          <w:rFonts w:ascii="Times New Roman" w:eastAsia="Times New Roman" w:hAnsi="Times New Roman"/>
          <w:sz w:val="28"/>
          <w:szCs w:val="28"/>
          <w:lang w:val="ru-RU" w:eastAsia="ru-RU"/>
        </w:rPr>
        <w:t>–</w:t>
      </w:r>
      <w:r w:rsidR="004C190F" w:rsidRPr="00295829">
        <w:rPr>
          <w:rFonts w:ascii="Times New Roman" w:eastAsia="Times New Roman" w:hAnsi="Times New Roman"/>
          <w:sz w:val="28"/>
          <w:szCs w:val="28"/>
          <w:lang w:val="ru-RU" w:eastAsia="ru-RU"/>
        </w:rPr>
        <w:t xml:space="preserve"> все</w:t>
      </w:r>
      <w:r w:rsidR="004C190F">
        <w:rPr>
          <w:rFonts w:ascii="Times New Roman" w:eastAsia="Times New Roman" w:hAnsi="Times New Roman"/>
          <w:sz w:val="28"/>
          <w:szCs w:val="28"/>
          <w:lang w:val="ru-RU" w:eastAsia="ru-RU"/>
        </w:rPr>
        <w:t xml:space="preserve"> </w:t>
      </w:r>
      <w:r w:rsidR="004C190F" w:rsidRPr="00295829">
        <w:rPr>
          <w:rFonts w:ascii="Times New Roman" w:eastAsia="Times New Roman" w:hAnsi="Times New Roman"/>
          <w:sz w:val="28"/>
          <w:szCs w:val="28"/>
          <w:lang w:val="ru-RU" w:eastAsia="ru-RU"/>
        </w:rPr>
        <w:t>це залежить від організаційних здібностей фахівця.</w:t>
      </w:r>
    </w:p>
    <w:p w:rsidR="004C190F" w:rsidRPr="00B72345" w:rsidRDefault="004C190F" w:rsidP="004C190F">
      <w:pPr>
        <w:spacing w:after="0" w:line="360" w:lineRule="auto"/>
        <w:ind w:firstLine="709"/>
        <w:jc w:val="both"/>
        <w:rPr>
          <w:rFonts w:ascii="Times New Roman" w:hAnsi="Times New Roman"/>
          <w:sz w:val="28"/>
          <w:szCs w:val="28"/>
        </w:rPr>
      </w:pPr>
      <w:r w:rsidRPr="00B72345">
        <w:rPr>
          <w:rFonts w:ascii="Times New Roman" w:hAnsi="Times New Roman"/>
          <w:sz w:val="28"/>
          <w:szCs w:val="28"/>
        </w:rPr>
        <w:t>Військова служба в Україні вимагає від військовослужбовців не тільки високого рівня професійної підготовки, а й дотримання здорового способу життя та фізичної готовності. Саме тому, відповідно до вимог законодавства та військових норм, кожна військова частина має свого начальника</w:t>
      </w:r>
      <w:r w:rsidR="00864D31">
        <w:rPr>
          <w:rFonts w:ascii="Times New Roman" w:hAnsi="Times New Roman"/>
          <w:sz w:val="28"/>
          <w:szCs w:val="28"/>
        </w:rPr>
        <w:t xml:space="preserve"> (та інструкторів) </w:t>
      </w:r>
      <w:r w:rsidRPr="00B72345">
        <w:rPr>
          <w:rFonts w:ascii="Times New Roman" w:hAnsi="Times New Roman"/>
          <w:sz w:val="28"/>
          <w:szCs w:val="28"/>
        </w:rPr>
        <w:t>фізичної підготовки і спорту, який відповідає за організацію спортивної діяльності та змагань військовослужбовців.</w:t>
      </w:r>
    </w:p>
    <w:p w:rsidR="004C190F" w:rsidRPr="00F03F7B" w:rsidRDefault="004C190F" w:rsidP="004C190F">
      <w:pPr>
        <w:spacing w:after="0" w:line="360" w:lineRule="auto"/>
        <w:ind w:left="-17" w:right="62" w:firstLine="868"/>
        <w:jc w:val="both"/>
        <w:rPr>
          <w:rFonts w:ascii="Times New Roman" w:eastAsia="Times New Roman" w:hAnsi="Times New Roman"/>
          <w:sz w:val="28"/>
          <w:szCs w:val="28"/>
          <w:lang w:eastAsia="ru-RU"/>
        </w:rPr>
      </w:pPr>
      <w:r w:rsidRPr="009E394F">
        <w:rPr>
          <w:rFonts w:ascii="Times New Roman" w:eastAsia="Times New Roman" w:hAnsi="Times New Roman"/>
          <w:sz w:val="28"/>
          <w:szCs w:val="28"/>
          <w:lang w:eastAsia="ru-RU"/>
        </w:rPr>
        <w:t>Фізична підготовка і спорт є важливими елементами життєдіяльності людини, а для фахівців З</w:t>
      </w:r>
      <w:r w:rsidR="00F91089">
        <w:rPr>
          <w:rFonts w:ascii="Times New Roman" w:eastAsia="Times New Roman" w:hAnsi="Times New Roman"/>
          <w:sz w:val="28"/>
          <w:szCs w:val="28"/>
          <w:lang w:eastAsia="ru-RU"/>
        </w:rPr>
        <w:t>С</w:t>
      </w:r>
      <w:r w:rsidRPr="009E394F">
        <w:rPr>
          <w:rFonts w:ascii="Times New Roman" w:eastAsia="Times New Roman" w:hAnsi="Times New Roman"/>
          <w:sz w:val="28"/>
          <w:szCs w:val="28"/>
          <w:lang w:eastAsia="ru-RU"/>
        </w:rPr>
        <w:t xml:space="preserve"> України вони стають необхідними складовими для успішної виконання військових завдань. </w:t>
      </w:r>
      <w:r w:rsidR="00864D31">
        <w:rPr>
          <w:rFonts w:ascii="Times New Roman" w:eastAsia="Times New Roman" w:hAnsi="Times New Roman"/>
          <w:sz w:val="28"/>
          <w:szCs w:val="28"/>
          <w:lang w:eastAsia="ru-RU"/>
        </w:rPr>
        <w:t>Військово-професійна</w:t>
      </w:r>
      <w:r w:rsidRPr="00F03F7B">
        <w:rPr>
          <w:rFonts w:ascii="Times New Roman" w:eastAsia="Times New Roman" w:hAnsi="Times New Roman"/>
          <w:sz w:val="28"/>
          <w:szCs w:val="28"/>
          <w:lang w:eastAsia="ru-RU"/>
        </w:rPr>
        <w:t xml:space="preserve"> діяльність фахівця з фі</w:t>
      </w:r>
      <w:r w:rsidR="00CB3841">
        <w:rPr>
          <w:rFonts w:ascii="Times New Roman" w:eastAsia="Times New Roman" w:hAnsi="Times New Roman"/>
          <w:sz w:val="28"/>
          <w:szCs w:val="28"/>
          <w:lang w:eastAsia="ru-RU"/>
        </w:rPr>
        <w:t>зичної підготовки та спорту в З</w:t>
      </w:r>
      <w:r w:rsidR="00CB3841" w:rsidRPr="00CB3841">
        <w:rPr>
          <w:rFonts w:ascii="Times New Roman" w:eastAsia="Times New Roman" w:hAnsi="Times New Roman"/>
          <w:sz w:val="28"/>
          <w:szCs w:val="28"/>
          <w:lang w:eastAsia="ru-RU"/>
        </w:rPr>
        <w:t>С</w:t>
      </w:r>
      <w:r w:rsidRPr="00F03F7B">
        <w:rPr>
          <w:rFonts w:ascii="Times New Roman" w:eastAsia="Times New Roman" w:hAnsi="Times New Roman"/>
          <w:sz w:val="28"/>
          <w:szCs w:val="28"/>
          <w:lang w:eastAsia="ru-RU"/>
        </w:rPr>
        <w:t xml:space="preserve"> України має на меті забезпечення високої якості підготовки військовослужбовців та підтримки фізичного та психологічного здоров’я.</w:t>
      </w:r>
    </w:p>
    <w:p w:rsidR="004C190F" w:rsidRPr="00C51FBB" w:rsidRDefault="004C190F" w:rsidP="004C190F">
      <w:pPr>
        <w:spacing w:after="0" w:line="360" w:lineRule="auto"/>
        <w:ind w:firstLine="709"/>
        <w:jc w:val="both"/>
        <w:rPr>
          <w:rFonts w:ascii="Times New Roman" w:hAnsi="Times New Roman"/>
          <w:sz w:val="28"/>
          <w:szCs w:val="28"/>
          <w:lang w:val="ru-RU"/>
        </w:rPr>
      </w:pPr>
      <w:r w:rsidRPr="00B72345">
        <w:rPr>
          <w:rFonts w:ascii="Times New Roman" w:hAnsi="Times New Roman"/>
          <w:sz w:val="28"/>
          <w:szCs w:val="28"/>
        </w:rPr>
        <w:t>Організація спортивної діяльності військовослужбовців є важливою складовою військової підготовки. Спорт допомагає підтримувати здоров</w:t>
      </w:r>
      <w:r w:rsidR="00864D31" w:rsidRPr="00864D31">
        <w:rPr>
          <w:rFonts w:ascii="Times New Roman" w:hAnsi="Times New Roman"/>
          <w:sz w:val="28"/>
          <w:szCs w:val="28"/>
        </w:rPr>
        <w:t>’</w:t>
      </w:r>
      <w:r w:rsidRPr="00B72345">
        <w:rPr>
          <w:rFonts w:ascii="Times New Roman" w:hAnsi="Times New Roman"/>
          <w:sz w:val="28"/>
          <w:szCs w:val="28"/>
        </w:rPr>
        <w:t xml:space="preserve">я та збільшувати витривалість, відчуття дисципліни та відповідальності. </w:t>
      </w:r>
      <w:r w:rsidRPr="00C51FBB">
        <w:rPr>
          <w:rFonts w:ascii="Times New Roman" w:hAnsi="Times New Roman"/>
          <w:sz w:val="28"/>
          <w:szCs w:val="28"/>
          <w:lang w:val="ru-RU"/>
        </w:rPr>
        <w:t xml:space="preserve">Змагання </w:t>
      </w:r>
      <w:r w:rsidRPr="00C51FBB">
        <w:rPr>
          <w:rFonts w:ascii="Times New Roman" w:hAnsi="Times New Roman"/>
          <w:sz w:val="28"/>
          <w:szCs w:val="28"/>
          <w:lang w:val="ru-RU"/>
        </w:rPr>
        <w:lastRenderedPageBreak/>
        <w:t>ж стимулюють військовослужбовців до досягнення кращих результатів та показниках, що є важливим в армії, де кожна деталь має значення.</w:t>
      </w:r>
    </w:p>
    <w:p w:rsidR="004C190F" w:rsidRPr="004C190F" w:rsidRDefault="004C190F" w:rsidP="004C190F">
      <w:pPr>
        <w:pStyle w:val="a9"/>
        <w:spacing w:after="0" w:line="360" w:lineRule="auto"/>
        <w:ind w:left="0" w:firstLine="709"/>
        <w:jc w:val="both"/>
        <w:rPr>
          <w:rFonts w:ascii="Times New Roman" w:hAnsi="Times New Roman"/>
          <w:sz w:val="28"/>
          <w:szCs w:val="28"/>
        </w:rPr>
      </w:pPr>
      <w:r w:rsidRPr="004C190F">
        <w:rPr>
          <w:rFonts w:ascii="Times New Roman" w:hAnsi="Times New Roman"/>
          <w:sz w:val="28"/>
          <w:szCs w:val="28"/>
        </w:rPr>
        <w:t xml:space="preserve">Вдосконалення і поява нових способів і форм збройної боротьби, </w:t>
      </w:r>
      <w:r w:rsidR="00864D31">
        <w:rPr>
          <w:rFonts w:ascii="Times New Roman" w:hAnsi="Times New Roman"/>
          <w:sz w:val="28"/>
          <w:szCs w:val="28"/>
        </w:rPr>
        <w:t>сучасна повномасштабна російсько-українська війна</w:t>
      </w:r>
      <w:r w:rsidRPr="004C190F">
        <w:rPr>
          <w:rFonts w:ascii="Times New Roman" w:hAnsi="Times New Roman"/>
          <w:sz w:val="28"/>
          <w:szCs w:val="28"/>
        </w:rPr>
        <w:t>, оснащення армії новими видами озброєння і виконання стратегічних завдань нечисленними, але добре підготовленими збройними формуваннями – все це потребує підвищених вимог до навчання і підготовки майбутніх офіцерів, насамперед із погляду їх професійності, особистої фізичної підготовленості [1</w:t>
      </w:r>
      <w:r w:rsidR="001162CF">
        <w:rPr>
          <w:rFonts w:ascii="Times New Roman" w:hAnsi="Times New Roman"/>
          <w:sz w:val="28"/>
          <w:szCs w:val="28"/>
        </w:rPr>
        <w:t>-3</w:t>
      </w:r>
      <w:r w:rsidRPr="004C190F">
        <w:rPr>
          <w:rFonts w:ascii="Times New Roman" w:hAnsi="Times New Roman"/>
          <w:sz w:val="28"/>
          <w:szCs w:val="28"/>
        </w:rPr>
        <w:t xml:space="preserve">, </w:t>
      </w:r>
      <w:r w:rsidR="001162CF">
        <w:rPr>
          <w:rFonts w:ascii="Times New Roman" w:hAnsi="Times New Roman"/>
          <w:sz w:val="28"/>
          <w:szCs w:val="28"/>
        </w:rPr>
        <w:t>8-24</w:t>
      </w:r>
      <w:r w:rsidRPr="004C190F">
        <w:rPr>
          <w:rFonts w:ascii="Times New Roman" w:hAnsi="Times New Roman"/>
          <w:sz w:val="28"/>
          <w:szCs w:val="28"/>
        </w:rPr>
        <w:t>].</w:t>
      </w:r>
    </w:p>
    <w:p w:rsidR="004C190F" w:rsidRPr="004C190F" w:rsidRDefault="004C190F" w:rsidP="004C190F">
      <w:pPr>
        <w:pStyle w:val="a9"/>
        <w:spacing w:after="0" w:line="360" w:lineRule="auto"/>
        <w:ind w:left="0" w:firstLine="709"/>
        <w:jc w:val="both"/>
        <w:rPr>
          <w:rFonts w:ascii="Times New Roman" w:hAnsi="Times New Roman"/>
          <w:sz w:val="28"/>
          <w:szCs w:val="28"/>
        </w:rPr>
      </w:pPr>
      <w:r w:rsidRPr="004C190F">
        <w:rPr>
          <w:rFonts w:ascii="Times New Roman" w:hAnsi="Times New Roman"/>
          <w:sz w:val="28"/>
          <w:szCs w:val="28"/>
        </w:rPr>
        <w:t>Основою бойового вдосконалення військ є всебічна підготовка особового складу до бойової діяльності.</w:t>
      </w:r>
      <w:r w:rsidR="001162CF">
        <w:rPr>
          <w:rFonts w:ascii="Times New Roman" w:hAnsi="Times New Roman"/>
          <w:sz w:val="28"/>
          <w:szCs w:val="28"/>
        </w:rPr>
        <w:t xml:space="preserve"> За даними багатьох </w:t>
      </w:r>
      <w:r w:rsidR="00503002">
        <w:rPr>
          <w:rFonts w:ascii="Times New Roman" w:hAnsi="Times New Roman"/>
          <w:sz w:val="28"/>
          <w:szCs w:val="28"/>
        </w:rPr>
        <w:t>вчених</w:t>
      </w:r>
      <w:r w:rsidR="001162CF">
        <w:rPr>
          <w:rFonts w:ascii="Times New Roman" w:hAnsi="Times New Roman"/>
          <w:sz w:val="28"/>
          <w:szCs w:val="28"/>
        </w:rPr>
        <w:t xml:space="preserve"> [</w:t>
      </w:r>
      <w:r w:rsidRPr="004C190F">
        <w:rPr>
          <w:rFonts w:ascii="Times New Roman" w:hAnsi="Times New Roman"/>
          <w:sz w:val="28"/>
          <w:szCs w:val="28"/>
        </w:rPr>
        <w:t>1</w:t>
      </w:r>
      <w:r w:rsidR="001162CF">
        <w:rPr>
          <w:rFonts w:ascii="Times New Roman" w:hAnsi="Times New Roman"/>
          <w:sz w:val="28"/>
          <w:szCs w:val="28"/>
        </w:rPr>
        <w:t>-7, 12-19</w:t>
      </w:r>
      <w:r w:rsidRPr="004C190F">
        <w:rPr>
          <w:rFonts w:ascii="Times New Roman" w:hAnsi="Times New Roman"/>
          <w:sz w:val="28"/>
          <w:szCs w:val="28"/>
        </w:rPr>
        <w:t xml:space="preserve">], фізична підготовка військовослужбовців завжди була і залишається важливою складовою частиною системи бойової підготовки військ. Особливо нагальним питання фізичної готовності військовослужбовців, стало </w:t>
      </w:r>
      <w:r w:rsidR="00F91089">
        <w:rPr>
          <w:rFonts w:ascii="Times New Roman" w:hAnsi="Times New Roman"/>
          <w:sz w:val="28"/>
          <w:szCs w:val="28"/>
        </w:rPr>
        <w:t>у сучасній російсько-українській війні</w:t>
      </w:r>
      <w:r w:rsidRPr="004C190F">
        <w:rPr>
          <w:rFonts w:ascii="Times New Roman" w:hAnsi="Times New Roman"/>
          <w:sz w:val="28"/>
          <w:szCs w:val="28"/>
        </w:rPr>
        <w:t xml:space="preserve">, коли вже </w:t>
      </w:r>
      <w:r w:rsidR="00F91089">
        <w:rPr>
          <w:rFonts w:ascii="Times New Roman" w:hAnsi="Times New Roman"/>
          <w:sz w:val="28"/>
          <w:szCs w:val="28"/>
        </w:rPr>
        <w:t>понад десяти років</w:t>
      </w:r>
      <w:r w:rsidRPr="004C190F">
        <w:rPr>
          <w:rFonts w:ascii="Times New Roman" w:hAnsi="Times New Roman"/>
          <w:sz w:val="28"/>
          <w:szCs w:val="28"/>
        </w:rPr>
        <w:t xml:space="preserve"> поспіль ведуться бойові дії.</w:t>
      </w:r>
    </w:p>
    <w:p w:rsidR="004C190F" w:rsidRPr="004C190F" w:rsidRDefault="004C190F" w:rsidP="004C190F">
      <w:pPr>
        <w:spacing w:after="0" w:line="360" w:lineRule="auto"/>
        <w:ind w:firstLine="709"/>
        <w:jc w:val="both"/>
        <w:rPr>
          <w:rFonts w:ascii="Times New Roman" w:hAnsi="Times New Roman"/>
          <w:sz w:val="28"/>
          <w:szCs w:val="28"/>
        </w:rPr>
      </w:pPr>
      <w:r w:rsidRPr="004C190F">
        <w:rPr>
          <w:rFonts w:ascii="Times New Roman" w:hAnsi="Times New Roman"/>
          <w:spacing w:val="-4"/>
          <w:sz w:val="28"/>
          <w:szCs w:val="28"/>
        </w:rPr>
        <w:t>Сучасна бойова діяльність</w:t>
      </w:r>
      <w:r w:rsidRPr="004C190F">
        <w:rPr>
          <w:rFonts w:ascii="Times New Roman" w:hAnsi="Times New Roman"/>
          <w:sz w:val="28"/>
          <w:szCs w:val="28"/>
        </w:rPr>
        <w:t xml:space="preserve"> військовослужбовців ЗС України відбувається в екстремальних умовах зовнішнього середовища за наявності таких несприятливих чинників бойової діяльності, як: постійне перебування у стані нервового і фізичного напруження, </w:t>
      </w:r>
      <w:r w:rsidRPr="004C190F">
        <w:rPr>
          <w:rFonts w:ascii="Times New Roman" w:hAnsi="Times New Roman"/>
          <w:spacing w:val="-4"/>
          <w:sz w:val="28"/>
          <w:szCs w:val="28"/>
        </w:rPr>
        <w:t>втоми</w:t>
      </w:r>
      <w:r w:rsidRPr="004C190F">
        <w:rPr>
          <w:rFonts w:ascii="Times New Roman" w:hAnsi="Times New Roman"/>
          <w:sz w:val="28"/>
          <w:szCs w:val="28"/>
        </w:rPr>
        <w:t xml:space="preserve"> і стресу; низька рухова активність під час довготривалого перебування в умовах обмеженого простору (блокпости, бліндажі, бойова техніка); перенесення на собі значної ваги (зброя, спорядження, боєприпаси, поранені); необхідність діяти вночі, за будь-якої погоди і на будь-якій місцевості; нерегламентованість рухового режиму та інші [1</w:t>
      </w:r>
      <w:r w:rsidR="001162CF">
        <w:rPr>
          <w:rFonts w:ascii="Times New Roman" w:hAnsi="Times New Roman"/>
          <w:sz w:val="28"/>
          <w:szCs w:val="28"/>
        </w:rPr>
        <w:t>-6</w:t>
      </w:r>
      <w:r w:rsidRPr="004C190F">
        <w:rPr>
          <w:rFonts w:ascii="Times New Roman" w:hAnsi="Times New Roman"/>
          <w:sz w:val="28"/>
          <w:szCs w:val="28"/>
        </w:rPr>
        <w:t>,</w:t>
      </w:r>
      <w:r w:rsidR="001162CF">
        <w:rPr>
          <w:rFonts w:ascii="Times New Roman" w:hAnsi="Times New Roman"/>
          <w:sz w:val="28"/>
          <w:szCs w:val="28"/>
        </w:rPr>
        <w:t xml:space="preserve"> 10, </w:t>
      </w:r>
      <w:r w:rsidRPr="004C190F">
        <w:rPr>
          <w:rFonts w:ascii="Times New Roman" w:hAnsi="Times New Roman"/>
          <w:sz w:val="28"/>
          <w:szCs w:val="28"/>
        </w:rPr>
        <w:t>13</w:t>
      </w:r>
      <w:r w:rsidR="001162CF">
        <w:rPr>
          <w:rFonts w:ascii="Times New Roman" w:hAnsi="Times New Roman"/>
          <w:sz w:val="28"/>
          <w:szCs w:val="28"/>
        </w:rPr>
        <w:t>-19</w:t>
      </w:r>
      <w:r w:rsidRPr="004C190F">
        <w:rPr>
          <w:rFonts w:ascii="Times New Roman" w:hAnsi="Times New Roman"/>
          <w:sz w:val="28"/>
          <w:szCs w:val="28"/>
        </w:rPr>
        <w:t xml:space="preserve">]. </w:t>
      </w:r>
    </w:p>
    <w:p w:rsidR="004C190F" w:rsidRPr="004C190F" w:rsidRDefault="004C190F" w:rsidP="004C190F">
      <w:pPr>
        <w:spacing w:after="0" w:line="360" w:lineRule="auto"/>
        <w:ind w:firstLine="709"/>
        <w:jc w:val="both"/>
        <w:rPr>
          <w:rFonts w:ascii="Times New Roman" w:hAnsi="Times New Roman"/>
          <w:sz w:val="28"/>
          <w:szCs w:val="28"/>
        </w:rPr>
      </w:pPr>
      <w:r w:rsidRPr="004C190F">
        <w:rPr>
          <w:rFonts w:ascii="Times New Roman" w:hAnsi="Times New Roman"/>
          <w:sz w:val="28"/>
          <w:szCs w:val="28"/>
        </w:rPr>
        <w:t xml:space="preserve">Досвід участі військовослужбовців ЗС України у війні з російським агресором показав, що їхня професійно-бойова діяльність має різноплановий характер і, не дивлячись на їхню військову спеціальність, їм доводилося виконувати найрізноманітніші бойові завдання в екстремальних умовах зовнішнього середовища: від довготривалих бойових чергувань в обмеженому просторі, які супроводжувалися нервово-емоційним і фізичним </w:t>
      </w:r>
      <w:r w:rsidRPr="004C190F">
        <w:rPr>
          <w:rFonts w:ascii="Times New Roman" w:hAnsi="Times New Roman"/>
          <w:sz w:val="28"/>
          <w:szCs w:val="28"/>
        </w:rPr>
        <w:lastRenderedPageBreak/>
        <w:t>напруженням, стресом, до здійснення довготривалих маршів у повному спорядженні, подолання штучних та природних перешкод, виконання вручну великого обсягу робіт, ведення стрільби з метанням гранат, тощо. Тобто сучасна бойова діяльність характеризується різноманітністю, напруженістю і специфічністю, значними фізичними і психічними навантаженнями, що в цілому зумовлює високі вимоги до психологічної та фізичної готовності військовослужбовців – готовності діяти в будь-яких умовах обстановки, навколишнього середовища та часу доби.</w:t>
      </w:r>
    </w:p>
    <w:p w:rsidR="004C190F" w:rsidRPr="004C190F" w:rsidRDefault="004C190F" w:rsidP="004C190F">
      <w:pPr>
        <w:spacing w:after="0" w:line="360" w:lineRule="auto"/>
        <w:ind w:firstLine="709"/>
        <w:jc w:val="both"/>
        <w:rPr>
          <w:rFonts w:ascii="Times New Roman" w:hAnsi="Times New Roman"/>
          <w:sz w:val="28"/>
          <w:szCs w:val="28"/>
        </w:rPr>
      </w:pPr>
      <w:r w:rsidRPr="004C190F">
        <w:rPr>
          <w:rFonts w:ascii="Times New Roman" w:hAnsi="Times New Roman"/>
          <w:sz w:val="28"/>
          <w:szCs w:val="28"/>
        </w:rPr>
        <w:t xml:space="preserve">Опитування учасників бойових дій, а також </w:t>
      </w:r>
      <w:r w:rsidRPr="004C190F">
        <w:rPr>
          <w:rFonts w:ascii="Times New Roman" w:hAnsi="Times New Roman"/>
          <w:spacing w:val="-4"/>
          <w:sz w:val="28"/>
          <w:szCs w:val="28"/>
        </w:rPr>
        <w:t xml:space="preserve">вивчення результатів досліджень багатьох </w:t>
      </w:r>
      <w:r w:rsidR="0043766E">
        <w:rPr>
          <w:rFonts w:ascii="Times New Roman" w:hAnsi="Times New Roman"/>
          <w:spacing w:val="-4"/>
          <w:sz w:val="28"/>
          <w:szCs w:val="28"/>
        </w:rPr>
        <w:t>вчених</w:t>
      </w:r>
      <w:r w:rsidRPr="004C190F">
        <w:rPr>
          <w:rFonts w:ascii="Times New Roman" w:hAnsi="Times New Roman"/>
          <w:spacing w:val="-4"/>
          <w:sz w:val="28"/>
          <w:szCs w:val="28"/>
        </w:rPr>
        <w:t xml:space="preserve"> [1</w:t>
      </w:r>
      <w:r w:rsidR="001162CF">
        <w:rPr>
          <w:rFonts w:ascii="Times New Roman" w:hAnsi="Times New Roman"/>
          <w:spacing w:val="-4"/>
          <w:sz w:val="28"/>
          <w:szCs w:val="28"/>
        </w:rPr>
        <w:t>4</w:t>
      </w:r>
      <w:r w:rsidRPr="004C190F">
        <w:rPr>
          <w:rFonts w:ascii="Times New Roman" w:hAnsi="Times New Roman"/>
          <w:spacing w:val="-4"/>
          <w:sz w:val="28"/>
          <w:szCs w:val="28"/>
        </w:rPr>
        <w:t>, 3</w:t>
      </w:r>
      <w:r w:rsidR="001162CF">
        <w:rPr>
          <w:rFonts w:ascii="Times New Roman" w:hAnsi="Times New Roman"/>
          <w:spacing w:val="-4"/>
          <w:sz w:val="28"/>
          <w:szCs w:val="28"/>
        </w:rPr>
        <w:t>0-3</w:t>
      </w:r>
      <w:r w:rsidRPr="004C190F">
        <w:rPr>
          <w:rFonts w:ascii="Times New Roman" w:hAnsi="Times New Roman"/>
          <w:spacing w:val="-4"/>
          <w:sz w:val="28"/>
          <w:szCs w:val="28"/>
        </w:rPr>
        <w:t>7]</w:t>
      </w:r>
      <w:r w:rsidRPr="004C190F">
        <w:rPr>
          <w:rFonts w:ascii="Times New Roman" w:hAnsi="Times New Roman"/>
          <w:sz w:val="28"/>
          <w:szCs w:val="28"/>
        </w:rPr>
        <w:t xml:space="preserve"> свідчать, що негативний вплив чинників бойової діяльності, відсутність систематичних занять із фізичної підготовки у зоні бойових дій та належної матеріальної бази спричиняють такі наслідки, як: порушення обміну речовин, </w:t>
      </w:r>
      <w:r w:rsidRPr="004C190F">
        <w:rPr>
          <w:rFonts w:ascii="Times New Roman" w:hAnsi="Times New Roman"/>
          <w:spacing w:val="-6"/>
          <w:sz w:val="28"/>
          <w:szCs w:val="28"/>
        </w:rPr>
        <w:t>збільшення маси тіла (поява зайвої ваги), зниження рівня фізичної</w:t>
      </w:r>
      <w:r w:rsidRPr="004C190F">
        <w:rPr>
          <w:rFonts w:ascii="Times New Roman" w:hAnsi="Times New Roman"/>
          <w:spacing w:val="-4"/>
          <w:sz w:val="28"/>
          <w:szCs w:val="28"/>
        </w:rPr>
        <w:t xml:space="preserve"> підготовленості, погіршення стану здоров’я, підвищення травматизму</w:t>
      </w:r>
      <w:r w:rsidRPr="004C190F">
        <w:rPr>
          <w:rFonts w:ascii="Times New Roman" w:hAnsi="Times New Roman"/>
          <w:sz w:val="28"/>
          <w:szCs w:val="28"/>
        </w:rPr>
        <w:t xml:space="preserve"> (особливо опорно-рухового апарату), виникнення різних захворювань, погіршення психологічного стану. </w:t>
      </w:r>
    </w:p>
    <w:p w:rsidR="004C190F" w:rsidRPr="004C190F" w:rsidRDefault="001162CF" w:rsidP="004C190F">
      <w:pPr>
        <w:spacing w:after="0" w:line="360" w:lineRule="auto"/>
        <w:ind w:firstLine="709"/>
        <w:jc w:val="both"/>
        <w:rPr>
          <w:rFonts w:ascii="Times New Roman" w:hAnsi="Times New Roman"/>
          <w:sz w:val="28"/>
          <w:szCs w:val="28"/>
        </w:rPr>
      </w:pPr>
      <w:r>
        <w:rPr>
          <w:rFonts w:ascii="Times New Roman" w:hAnsi="Times New Roman"/>
          <w:spacing w:val="-4"/>
          <w:sz w:val="28"/>
          <w:szCs w:val="28"/>
        </w:rPr>
        <w:t xml:space="preserve">Дослідження багатьох </w:t>
      </w:r>
      <w:r w:rsidR="0043766E">
        <w:rPr>
          <w:rFonts w:ascii="Times New Roman" w:hAnsi="Times New Roman"/>
          <w:spacing w:val="-4"/>
          <w:sz w:val="28"/>
          <w:szCs w:val="28"/>
        </w:rPr>
        <w:t>вчених</w:t>
      </w:r>
      <w:r>
        <w:rPr>
          <w:rFonts w:ascii="Times New Roman" w:hAnsi="Times New Roman"/>
          <w:spacing w:val="-4"/>
          <w:sz w:val="28"/>
          <w:szCs w:val="28"/>
        </w:rPr>
        <w:t xml:space="preserve"> [</w:t>
      </w:r>
      <w:r w:rsidR="004C190F" w:rsidRPr="004C190F">
        <w:rPr>
          <w:rFonts w:ascii="Times New Roman" w:hAnsi="Times New Roman"/>
          <w:spacing w:val="-4"/>
          <w:sz w:val="28"/>
          <w:szCs w:val="28"/>
        </w:rPr>
        <w:t>1</w:t>
      </w:r>
      <w:r>
        <w:rPr>
          <w:rFonts w:ascii="Times New Roman" w:hAnsi="Times New Roman"/>
          <w:spacing w:val="-4"/>
          <w:sz w:val="28"/>
          <w:szCs w:val="28"/>
        </w:rPr>
        <w:t>-5</w:t>
      </w:r>
      <w:r w:rsidR="004C190F" w:rsidRPr="004C190F">
        <w:rPr>
          <w:rFonts w:ascii="Times New Roman" w:hAnsi="Times New Roman"/>
          <w:spacing w:val="-4"/>
          <w:sz w:val="28"/>
          <w:szCs w:val="28"/>
        </w:rPr>
        <w:t>,</w:t>
      </w:r>
      <w:r>
        <w:rPr>
          <w:rFonts w:ascii="Times New Roman" w:hAnsi="Times New Roman"/>
          <w:spacing w:val="-4"/>
          <w:sz w:val="28"/>
          <w:szCs w:val="28"/>
        </w:rPr>
        <w:t xml:space="preserve"> 10-23</w:t>
      </w:r>
      <w:r w:rsidR="004C190F" w:rsidRPr="004C190F">
        <w:rPr>
          <w:rFonts w:ascii="Times New Roman" w:hAnsi="Times New Roman"/>
          <w:spacing w:val="-4"/>
          <w:sz w:val="28"/>
          <w:szCs w:val="28"/>
        </w:rPr>
        <w:t>]</w:t>
      </w:r>
      <w:r w:rsidR="004C190F" w:rsidRPr="004C190F">
        <w:rPr>
          <w:rFonts w:ascii="Times New Roman" w:hAnsi="Times New Roman"/>
          <w:sz w:val="28"/>
          <w:szCs w:val="28"/>
        </w:rPr>
        <w:t xml:space="preserve"> переконливо </w:t>
      </w:r>
      <w:r w:rsidR="004C190F" w:rsidRPr="004C190F">
        <w:rPr>
          <w:rFonts w:ascii="Times New Roman" w:hAnsi="Times New Roman"/>
          <w:spacing w:val="-4"/>
          <w:sz w:val="28"/>
          <w:szCs w:val="28"/>
        </w:rPr>
        <w:t xml:space="preserve">свідчать, що фізичне виховання має значні можливості у покращанні ефективності професійної діяльності, успішності навчання майбутніх фахівців, у зміцненні їх здоров’я та підвищенні працездатності. </w:t>
      </w:r>
      <w:r w:rsidR="004C190F" w:rsidRPr="004C190F">
        <w:rPr>
          <w:rFonts w:ascii="Times New Roman" w:hAnsi="Times New Roman"/>
          <w:sz w:val="28"/>
          <w:szCs w:val="28"/>
        </w:rPr>
        <w:t>Фізична підготовка є важливим засобом формування фізичної готовності військовослужбовців до професійної діяльності, вагомим чинником їх психофізичної готовності до дій в екстремальних ситуаціях, зміцнення здоров’я та подов</w:t>
      </w:r>
      <w:r>
        <w:rPr>
          <w:rFonts w:ascii="Times New Roman" w:hAnsi="Times New Roman"/>
          <w:sz w:val="28"/>
          <w:szCs w:val="28"/>
        </w:rPr>
        <w:t>ження професійного довголіття [</w:t>
      </w:r>
      <w:r w:rsidR="004C190F" w:rsidRPr="004C190F">
        <w:rPr>
          <w:rFonts w:ascii="Times New Roman" w:hAnsi="Times New Roman"/>
          <w:sz w:val="28"/>
          <w:szCs w:val="28"/>
        </w:rPr>
        <w:t>2</w:t>
      </w:r>
      <w:r>
        <w:rPr>
          <w:rFonts w:ascii="Times New Roman" w:hAnsi="Times New Roman"/>
          <w:sz w:val="28"/>
          <w:szCs w:val="28"/>
        </w:rPr>
        <w:t>-10</w:t>
      </w:r>
      <w:r w:rsidR="004C190F" w:rsidRPr="004C190F">
        <w:rPr>
          <w:rFonts w:ascii="Times New Roman" w:hAnsi="Times New Roman"/>
          <w:sz w:val="28"/>
          <w:szCs w:val="28"/>
        </w:rPr>
        <w:t>].</w:t>
      </w:r>
    </w:p>
    <w:p w:rsidR="00864D31" w:rsidRDefault="00AB0053" w:rsidP="004C190F">
      <w:pPr>
        <w:widowControl w:val="0"/>
        <w:tabs>
          <w:tab w:val="left" w:pos="2057"/>
        </w:tabs>
        <w:spacing w:after="0" w:line="360" w:lineRule="auto"/>
        <w:ind w:firstLine="709"/>
        <w:jc w:val="both"/>
        <w:rPr>
          <w:rFonts w:ascii="Times New Roman" w:hAnsi="Times New Roman"/>
          <w:sz w:val="28"/>
          <w:szCs w:val="28"/>
        </w:rPr>
      </w:pPr>
      <w:r>
        <w:rPr>
          <w:rFonts w:ascii="Times New Roman" w:hAnsi="Times New Roman"/>
          <w:spacing w:val="-4"/>
          <w:sz w:val="28"/>
          <w:szCs w:val="28"/>
        </w:rPr>
        <w:t>С.</w:t>
      </w:r>
      <w:r>
        <w:rPr>
          <w:rFonts w:ascii="Times New Roman" w:hAnsi="Times New Roman"/>
          <w:spacing w:val="-4"/>
          <w:sz w:val="28"/>
          <w:szCs w:val="28"/>
          <w:lang w:val="ru-RU"/>
        </w:rPr>
        <w:t> </w:t>
      </w:r>
      <w:r w:rsidR="004C190F" w:rsidRPr="004C190F">
        <w:rPr>
          <w:rFonts w:ascii="Times New Roman" w:hAnsi="Times New Roman"/>
          <w:spacing w:val="-4"/>
          <w:sz w:val="28"/>
          <w:szCs w:val="28"/>
        </w:rPr>
        <w:t>Романчук та інші вчені [</w:t>
      </w:r>
      <w:r w:rsidR="001162CF">
        <w:rPr>
          <w:rFonts w:ascii="Times New Roman" w:hAnsi="Times New Roman"/>
          <w:spacing w:val="-4"/>
          <w:sz w:val="28"/>
          <w:szCs w:val="28"/>
        </w:rPr>
        <w:t>36</w:t>
      </w:r>
      <w:r w:rsidR="004C190F" w:rsidRPr="004C190F">
        <w:rPr>
          <w:rFonts w:ascii="Times New Roman" w:hAnsi="Times New Roman"/>
          <w:spacing w:val="-4"/>
          <w:sz w:val="28"/>
          <w:szCs w:val="28"/>
        </w:rPr>
        <w:t xml:space="preserve">, </w:t>
      </w:r>
      <w:r w:rsidR="001162CF">
        <w:rPr>
          <w:rFonts w:ascii="Times New Roman" w:hAnsi="Times New Roman"/>
          <w:spacing w:val="-4"/>
          <w:sz w:val="28"/>
          <w:szCs w:val="28"/>
        </w:rPr>
        <w:t>37</w:t>
      </w:r>
      <w:r w:rsidR="004C190F" w:rsidRPr="004C190F">
        <w:rPr>
          <w:rFonts w:ascii="Times New Roman" w:hAnsi="Times New Roman"/>
          <w:spacing w:val="-4"/>
          <w:sz w:val="28"/>
          <w:szCs w:val="28"/>
        </w:rPr>
        <w:t>]</w:t>
      </w:r>
      <w:r w:rsidR="004C190F" w:rsidRPr="004C190F">
        <w:rPr>
          <w:rFonts w:ascii="Times New Roman" w:hAnsi="Times New Roman"/>
          <w:sz w:val="28"/>
          <w:szCs w:val="28"/>
        </w:rPr>
        <w:t xml:space="preserve"> підкреслюють, що раціонально організована фізична підготовка разом із формуванням відповідних показників фізичної готовності військовослужбовців може цілком успішно сприяти вирішенню багатьох інших завдань бойової діяльності особового складу. </w:t>
      </w:r>
      <w:r>
        <w:rPr>
          <w:rFonts w:ascii="Times New Roman" w:hAnsi="Times New Roman"/>
          <w:spacing w:val="-4"/>
          <w:sz w:val="28"/>
          <w:szCs w:val="28"/>
        </w:rPr>
        <w:t>О.</w:t>
      </w:r>
      <w:r>
        <w:rPr>
          <w:rFonts w:ascii="Times New Roman" w:hAnsi="Times New Roman"/>
          <w:spacing w:val="-4"/>
          <w:sz w:val="28"/>
          <w:szCs w:val="28"/>
          <w:lang w:val="ru-RU"/>
        </w:rPr>
        <w:t> </w:t>
      </w:r>
      <w:r w:rsidR="004C190F" w:rsidRPr="004C190F">
        <w:rPr>
          <w:rFonts w:ascii="Times New Roman" w:hAnsi="Times New Roman"/>
          <w:spacing w:val="-4"/>
          <w:sz w:val="28"/>
          <w:szCs w:val="28"/>
        </w:rPr>
        <w:t xml:space="preserve"> Петрачков </w:t>
      </w:r>
      <w:r w:rsidR="004C190F" w:rsidRPr="004C190F">
        <w:rPr>
          <w:rFonts w:ascii="Times New Roman" w:hAnsi="Times New Roman"/>
          <w:sz w:val="28"/>
          <w:szCs w:val="28"/>
          <w:lang w:val="ru-RU"/>
        </w:rPr>
        <w:t>[</w:t>
      </w:r>
      <w:r w:rsidR="001162CF">
        <w:rPr>
          <w:rFonts w:ascii="Times New Roman" w:hAnsi="Times New Roman"/>
          <w:sz w:val="28"/>
          <w:szCs w:val="28"/>
          <w:lang w:val="ru-RU"/>
        </w:rPr>
        <w:t>1</w:t>
      </w:r>
      <w:r w:rsidR="001162CF" w:rsidRPr="001162CF">
        <w:rPr>
          <w:rFonts w:ascii="Times New Roman" w:hAnsi="Times New Roman"/>
          <w:sz w:val="28"/>
          <w:szCs w:val="28"/>
          <w:lang w:val="ru-RU"/>
        </w:rPr>
        <w:t>1</w:t>
      </w:r>
      <w:r w:rsidR="001162CF">
        <w:rPr>
          <w:rFonts w:ascii="Times New Roman" w:hAnsi="Times New Roman"/>
          <w:sz w:val="28"/>
          <w:szCs w:val="28"/>
          <w:lang w:val="ru-RU"/>
        </w:rPr>
        <w:t>,</w:t>
      </w:r>
      <w:r w:rsidR="001162CF" w:rsidRPr="001162CF">
        <w:rPr>
          <w:rFonts w:ascii="Times New Roman" w:hAnsi="Times New Roman"/>
          <w:sz w:val="28"/>
          <w:szCs w:val="28"/>
          <w:lang w:val="ru-RU"/>
        </w:rPr>
        <w:t xml:space="preserve"> 17</w:t>
      </w:r>
      <w:r w:rsidR="001162CF">
        <w:rPr>
          <w:rFonts w:ascii="Times New Roman" w:hAnsi="Times New Roman"/>
          <w:sz w:val="28"/>
          <w:szCs w:val="28"/>
          <w:lang w:val="ru-RU"/>
        </w:rPr>
        <w:t xml:space="preserve">, </w:t>
      </w:r>
      <w:r w:rsidR="001162CF" w:rsidRPr="001162CF">
        <w:rPr>
          <w:rFonts w:ascii="Times New Roman" w:hAnsi="Times New Roman"/>
          <w:sz w:val="28"/>
          <w:szCs w:val="28"/>
          <w:lang w:val="ru-RU"/>
        </w:rPr>
        <w:t>41</w:t>
      </w:r>
      <w:r w:rsidR="001162CF">
        <w:rPr>
          <w:rFonts w:ascii="Times New Roman" w:hAnsi="Times New Roman"/>
          <w:sz w:val="28"/>
          <w:szCs w:val="28"/>
          <w:lang w:val="ru-RU"/>
        </w:rPr>
        <w:t xml:space="preserve">, </w:t>
      </w:r>
      <w:r w:rsidR="001162CF" w:rsidRPr="001162CF">
        <w:rPr>
          <w:rFonts w:ascii="Times New Roman" w:hAnsi="Times New Roman"/>
          <w:sz w:val="28"/>
          <w:szCs w:val="28"/>
          <w:lang w:val="ru-RU"/>
        </w:rPr>
        <w:t>43]</w:t>
      </w:r>
      <w:r w:rsidR="004C190F" w:rsidRPr="004C190F">
        <w:rPr>
          <w:rFonts w:ascii="Times New Roman" w:hAnsi="Times New Roman"/>
          <w:sz w:val="28"/>
          <w:szCs w:val="28"/>
          <w:lang w:val="ru-RU"/>
        </w:rPr>
        <w:t xml:space="preserve"> </w:t>
      </w:r>
      <w:r w:rsidR="004C190F" w:rsidRPr="004C190F">
        <w:rPr>
          <w:rFonts w:ascii="Times New Roman" w:hAnsi="Times New Roman"/>
          <w:sz w:val="28"/>
          <w:szCs w:val="28"/>
        </w:rPr>
        <w:t xml:space="preserve">указує, що визначальним компонентом у структурі бойової готовності збройних сил є готовність особового складу. </w:t>
      </w:r>
      <w:r w:rsidR="004C190F" w:rsidRPr="004C190F">
        <w:rPr>
          <w:rFonts w:ascii="Times New Roman" w:hAnsi="Times New Roman"/>
          <w:sz w:val="28"/>
          <w:szCs w:val="28"/>
        </w:rPr>
        <w:lastRenderedPageBreak/>
        <w:t xml:space="preserve">Практика війн усіх часів красномовно підтверджує, що переможцем у бою стає не той, хто краще озброєний, а той, хто ефективніше цю зброю використовує, хто має вищий моральний дух, хто краще підготовлений до бойових дій психічно і фізично, хто здатен швидко орієнтуватися в обстановці, аналізувати її й блискавично приймати вірне рішення. Інакше кажучи, успіх у сучасній війні залежить від якості підготовки особового складу. Саме тому, за даними багатьох </w:t>
      </w:r>
      <w:r w:rsidR="0043766E">
        <w:rPr>
          <w:rFonts w:ascii="Times New Roman" w:hAnsi="Times New Roman"/>
          <w:sz w:val="28"/>
          <w:szCs w:val="28"/>
        </w:rPr>
        <w:t>вчених</w:t>
      </w:r>
      <w:r w:rsidR="004C190F" w:rsidRPr="004C190F">
        <w:rPr>
          <w:rFonts w:ascii="Times New Roman" w:hAnsi="Times New Roman"/>
          <w:sz w:val="28"/>
          <w:szCs w:val="28"/>
        </w:rPr>
        <w:t xml:space="preserve"> [1</w:t>
      </w:r>
      <w:r w:rsidR="001162CF">
        <w:rPr>
          <w:rFonts w:ascii="Times New Roman" w:hAnsi="Times New Roman"/>
          <w:sz w:val="28"/>
          <w:szCs w:val="28"/>
        </w:rPr>
        <w:t>-5</w:t>
      </w:r>
      <w:r w:rsidR="004C190F" w:rsidRPr="004C190F">
        <w:rPr>
          <w:rFonts w:ascii="Times New Roman" w:hAnsi="Times New Roman"/>
          <w:sz w:val="28"/>
          <w:szCs w:val="28"/>
        </w:rPr>
        <w:t xml:space="preserve">, </w:t>
      </w:r>
      <w:r w:rsidR="001162CF">
        <w:rPr>
          <w:rFonts w:ascii="Times New Roman" w:hAnsi="Times New Roman"/>
          <w:sz w:val="28"/>
          <w:szCs w:val="28"/>
        </w:rPr>
        <w:t>22-</w:t>
      </w:r>
      <w:r w:rsidR="004C190F" w:rsidRPr="004C190F">
        <w:rPr>
          <w:rFonts w:ascii="Times New Roman" w:hAnsi="Times New Roman"/>
          <w:sz w:val="28"/>
          <w:szCs w:val="28"/>
        </w:rPr>
        <w:t>29, 30</w:t>
      </w:r>
      <w:r w:rsidR="001162CF">
        <w:rPr>
          <w:rFonts w:ascii="Times New Roman" w:hAnsi="Times New Roman"/>
          <w:sz w:val="28"/>
          <w:szCs w:val="28"/>
        </w:rPr>
        <w:t>-37</w:t>
      </w:r>
      <w:r w:rsidR="004C190F" w:rsidRPr="004C190F">
        <w:rPr>
          <w:rFonts w:ascii="Times New Roman" w:hAnsi="Times New Roman"/>
          <w:sz w:val="28"/>
          <w:szCs w:val="28"/>
        </w:rPr>
        <w:t xml:space="preserve">], головною метою системи військового навчання і виховання є всебічне вдосконалення підготовленості особового складу. </w:t>
      </w:r>
    </w:p>
    <w:p w:rsidR="004C190F" w:rsidRPr="004C190F" w:rsidRDefault="00AB0053" w:rsidP="004C190F">
      <w:pPr>
        <w:widowControl w:val="0"/>
        <w:tabs>
          <w:tab w:val="left" w:pos="2057"/>
        </w:tabs>
        <w:spacing w:after="0" w:line="360" w:lineRule="auto"/>
        <w:ind w:firstLine="709"/>
        <w:jc w:val="both"/>
        <w:rPr>
          <w:rFonts w:ascii="Times New Roman" w:hAnsi="Times New Roman"/>
          <w:sz w:val="28"/>
          <w:szCs w:val="28"/>
        </w:rPr>
      </w:pPr>
      <w:r>
        <w:rPr>
          <w:rFonts w:ascii="Times New Roman" w:hAnsi="Times New Roman"/>
          <w:sz w:val="28"/>
          <w:szCs w:val="28"/>
        </w:rPr>
        <w:t>Як указує М.</w:t>
      </w:r>
      <w:r>
        <w:rPr>
          <w:rFonts w:ascii="Times New Roman" w:hAnsi="Times New Roman"/>
          <w:sz w:val="28"/>
          <w:szCs w:val="28"/>
          <w:lang w:val="ru-RU"/>
        </w:rPr>
        <w:t> </w:t>
      </w:r>
      <w:r w:rsidR="004C190F" w:rsidRPr="004C190F">
        <w:rPr>
          <w:rFonts w:ascii="Times New Roman" w:hAnsi="Times New Roman"/>
          <w:sz w:val="28"/>
          <w:szCs w:val="28"/>
        </w:rPr>
        <w:t>Пічугін зі співавторами [1</w:t>
      </w:r>
      <w:r w:rsidR="001162CF">
        <w:rPr>
          <w:rFonts w:ascii="Times New Roman" w:hAnsi="Times New Roman"/>
          <w:sz w:val="28"/>
          <w:szCs w:val="28"/>
        </w:rPr>
        <w:t>2, 44</w:t>
      </w:r>
      <w:r w:rsidR="004C190F" w:rsidRPr="004C190F">
        <w:rPr>
          <w:rFonts w:ascii="Times New Roman" w:hAnsi="Times New Roman"/>
          <w:sz w:val="28"/>
          <w:szCs w:val="28"/>
        </w:rPr>
        <w:t>], одним з основних компонентів бойової готовності військовослужбовця є його фізична готовність. Далі автори зазначають, що у структурі фізичної готовності виділяються такі компоненти: рівень розвитку фізичних якостей, функціональні можливості організму, рухові вміння і навички. Функціональні можливості організму визначають фізичну працездатність військовослужбовця в різноманітних умовах бойової діяльності, стан його здоров’я. Рівень розвитку фізичних якостей і необхідний ступінь сформованості рухових навичок визначають його здатність і готовність виконувати фізичні дії. Всі компоненти фізичної готовності знаходяться в тісному взаємозв’язку і впливають один на одного.</w:t>
      </w:r>
    </w:p>
    <w:p w:rsidR="00864D31" w:rsidRDefault="004C190F" w:rsidP="004C190F">
      <w:pPr>
        <w:widowControl w:val="0"/>
        <w:tabs>
          <w:tab w:val="left" w:pos="2057"/>
        </w:tabs>
        <w:spacing w:after="0" w:line="360" w:lineRule="auto"/>
        <w:ind w:firstLine="709"/>
        <w:jc w:val="both"/>
        <w:rPr>
          <w:rFonts w:ascii="Times New Roman" w:hAnsi="Times New Roman"/>
          <w:sz w:val="28"/>
          <w:szCs w:val="28"/>
        </w:rPr>
      </w:pPr>
      <w:r w:rsidRPr="004C190F">
        <w:rPr>
          <w:rFonts w:ascii="Times New Roman" w:hAnsi="Times New Roman"/>
          <w:sz w:val="28"/>
          <w:szCs w:val="28"/>
        </w:rPr>
        <w:t>За даними низки вчених [</w:t>
      </w:r>
      <w:r w:rsidR="001162CF">
        <w:rPr>
          <w:rFonts w:ascii="Times New Roman" w:hAnsi="Times New Roman"/>
          <w:sz w:val="28"/>
          <w:szCs w:val="28"/>
        </w:rPr>
        <w:t>1-</w:t>
      </w:r>
      <w:r w:rsidRPr="004C190F">
        <w:rPr>
          <w:rFonts w:ascii="Times New Roman" w:hAnsi="Times New Roman"/>
          <w:sz w:val="28"/>
          <w:szCs w:val="28"/>
        </w:rPr>
        <w:t xml:space="preserve">11, </w:t>
      </w:r>
      <w:r w:rsidR="001162CF">
        <w:rPr>
          <w:rFonts w:ascii="Times New Roman" w:hAnsi="Times New Roman"/>
          <w:sz w:val="28"/>
          <w:szCs w:val="28"/>
        </w:rPr>
        <w:t>22-</w:t>
      </w:r>
      <w:r w:rsidRPr="004C190F">
        <w:rPr>
          <w:rFonts w:ascii="Times New Roman" w:hAnsi="Times New Roman"/>
          <w:sz w:val="28"/>
          <w:szCs w:val="28"/>
        </w:rPr>
        <w:t>33], значення фізичної підготовки як чинника вдосконалення боєздатності армії полягає у тому, що вона є не лише основним і найбільш ефективним засобом забезпечення фізичної готовності військовослужбовців до бойової діяльності, але й може бути ефективним засобом удосконалення морально-психологічної та військово-спеціальної готовності особового складу до бойової діяльності, сприяє посиленню бойової злагодженості військових підрозділів. Так, за результатами досліджень [</w:t>
      </w:r>
      <w:r w:rsidR="001162CF">
        <w:rPr>
          <w:rFonts w:ascii="Times New Roman" w:hAnsi="Times New Roman"/>
          <w:sz w:val="28"/>
          <w:szCs w:val="28"/>
        </w:rPr>
        <w:t xml:space="preserve">1-14, </w:t>
      </w:r>
      <w:r w:rsidRPr="004C190F">
        <w:rPr>
          <w:rFonts w:ascii="Times New Roman" w:hAnsi="Times New Roman"/>
          <w:sz w:val="28"/>
          <w:szCs w:val="28"/>
        </w:rPr>
        <w:t xml:space="preserve">31-64] встановлено, що відмінно фізично підготовлені військовослужбовці механізованих підрозділів дії, пов’язані із здійсненням маневру на полі бою, виконують на 20–35 % швидше, ніж </w:t>
      </w:r>
      <w:r w:rsidRPr="004C190F">
        <w:rPr>
          <w:rFonts w:ascii="Times New Roman" w:hAnsi="Times New Roman"/>
          <w:sz w:val="28"/>
          <w:szCs w:val="28"/>
        </w:rPr>
        <w:lastRenderedPageBreak/>
        <w:t>військовослужбовці з низькою фізичною підготовленістю. При цьому</w:t>
      </w:r>
      <w:r w:rsidR="0043766E">
        <w:rPr>
          <w:rFonts w:ascii="Times New Roman" w:hAnsi="Times New Roman"/>
          <w:sz w:val="28"/>
          <w:szCs w:val="28"/>
        </w:rPr>
        <w:t>,</w:t>
      </w:r>
      <w:r w:rsidRPr="004C190F">
        <w:rPr>
          <w:rFonts w:ascii="Times New Roman" w:hAnsi="Times New Roman"/>
          <w:sz w:val="28"/>
          <w:szCs w:val="28"/>
        </w:rPr>
        <w:t xml:space="preserve"> чим триваліші бойові дії, тим відчутнішою є різниця. Дії, пов’язані з посадкою в техніку і висадкою з неї, заняттям різних укриттів, здійсненням швидкісних перебігань, військовослужбовці з високим рівнем фізичного стану виконують на 15–20 % швидше, ніж особи з низьким рівнем фізичної підготовленості. </w:t>
      </w:r>
    </w:p>
    <w:p w:rsidR="00864D31" w:rsidRDefault="00AB0053" w:rsidP="004C190F">
      <w:pPr>
        <w:widowControl w:val="0"/>
        <w:tabs>
          <w:tab w:val="left" w:pos="2057"/>
        </w:tabs>
        <w:spacing w:after="0" w:line="360" w:lineRule="auto"/>
        <w:ind w:firstLine="709"/>
        <w:jc w:val="both"/>
        <w:rPr>
          <w:rFonts w:ascii="Times New Roman" w:hAnsi="Times New Roman"/>
          <w:sz w:val="28"/>
          <w:szCs w:val="28"/>
        </w:rPr>
      </w:pPr>
      <w:r>
        <w:rPr>
          <w:rFonts w:ascii="Times New Roman" w:hAnsi="Times New Roman"/>
          <w:sz w:val="28"/>
          <w:szCs w:val="28"/>
        </w:rPr>
        <w:t>В. </w:t>
      </w:r>
      <w:r w:rsidR="004C190F" w:rsidRPr="004C190F">
        <w:rPr>
          <w:rFonts w:ascii="Times New Roman" w:hAnsi="Times New Roman"/>
          <w:sz w:val="28"/>
          <w:szCs w:val="28"/>
        </w:rPr>
        <w:t>Климович [1</w:t>
      </w:r>
      <w:r w:rsidR="001162CF">
        <w:rPr>
          <w:rFonts w:ascii="Times New Roman" w:hAnsi="Times New Roman"/>
          <w:sz w:val="28"/>
          <w:szCs w:val="28"/>
        </w:rPr>
        <w:t>4</w:t>
      </w:r>
      <w:r w:rsidR="004C190F" w:rsidRPr="004C190F">
        <w:rPr>
          <w:rFonts w:ascii="Times New Roman" w:hAnsi="Times New Roman"/>
          <w:sz w:val="28"/>
          <w:szCs w:val="28"/>
        </w:rPr>
        <w:t xml:space="preserve">] стверджує, що добре фізично підготовлені військовослужбовці артилерійських підрозділів дії з приведення гармати в бойове і похідне положення, наведення та заряджання, з піднесення боєприпасів на вогневу позицію та інше виконують значно швидше і точніше, ніж слабо фізично підготовлені. Їх перевага у виконанні різноманітних військово-професійних прийомів є тим помітнішою, чим вищі фізичні та психічні навантаження. Це призводить до того, що артилерійські розрахунки, особовий склад яких краще фізично підготовлений, здатен набагато раніше виконати перший прицільний постріл і вести стрільбу на 20 % швидше, ніж розрахунок, особовий склад якого у фізичному відношенні підготовлений гірше. Позитивний вплив компонентів фізичного </w:t>
      </w:r>
      <w:r w:rsidR="004C190F" w:rsidRPr="004C190F">
        <w:rPr>
          <w:rFonts w:ascii="Times New Roman" w:hAnsi="Times New Roman"/>
          <w:spacing w:val="-4"/>
          <w:sz w:val="28"/>
          <w:szCs w:val="28"/>
        </w:rPr>
        <w:t>стану спостерігається й на військово-професійну діяльність військовослужбовців</w:t>
      </w:r>
      <w:r w:rsidR="004C190F" w:rsidRPr="004C190F">
        <w:rPr>
          <w:rFonts w:ascii="Times New Roman" w:hAnsi="Times New Roman"/>
          <w:sz w:val="28"/>
          <w:szCs w:val="28"/>
        </w:rPr>
        <w:t xml:space="preserve"> інших військових спеціальностей. Відмінно фізично підготовлені танкісти значно швидше й точніше виконують прийоми, пов’язані з веденням вогню з танкової гармати. Під час багатоденних бойових дій швидкість та точність стрільби таких військовослужбовців знижується вдвічі менше, ніж у тих, які слабо фізично підготовлені. Високий рівень фізичної підготовленості водіїв автомобілів дозволяє їм не лише швидше виконувати дії, пов’язані з обслуговуванням машин, але і більш ефективно керувати машиною у складних умовах. </w:t>
      </w:r>
    </w:p>
    <w:p w:rsidR="004C190F" w:rsidRPr="004C190F" w:rsidRDefault="004C190F" w:rsidP="004C190F">
      <w:pPr>
        <w:widowControl w:val="0"/>
        <w:tabs>
          <w:tab w:val="left" w:pos="2057"/>
        </w:tabs>
        <w:spacing w:after="0" w:line="360" w:lineRule="auto"/>
        <w:ind w:firstLine="709"/>
        <w:jc w:val="both"/>
        <w:rPr>
          <w:rFonts w:ascii="Times New Roman" w:hAnsi="Times New Roman"/>
          <w:sz w:val="28"/>
          <w:szCs w:val="28"/>
        </w:rPr>
      </w:pPr>
      <w:r w:rsidRPr="004C190F">
        <w:rPr>
          <w:rFonts w:ascii="Times New Roman" w:hAnsi="Times New Roman"/>
          <w:sz w:val="28"/>
          <w:szCs w:val="28"/>
        </w:rPr>
        <w:t>Як указує Ю.</w:t>
      </w:r>
      <w:r w:rsidR="00AB0053">
        <w:rPr>
          <w:rFonts w:ascii="Times New Roman" w:hAnsi="Times New Roman"/>
          <w:sz w:val="28"/>
          <w:szCs w:val="28"/>
          <w:lang w:val="ru-RU"/>
        </w:rPr>
        <w:t> </w:t>
      </w:r>
      <w:r w:rsidRPr="004C190F">
        <w:rPr>
          <w:rFonts w:ascii="Times New Roman" w:hAnsi="Times New Roman"/>
          <w:sz w:val="28"/>
          <w:szCs w:val="28"/>
        </w:rPr>
        <w:t>Бородін [4</w:t>
      </w:r>
      <w:r w:rsidR="001162CF">
        <w:rPr>
          <w:rFonts w:ascii="Times New Roman" w:hAnsi="Times New Roman"/>
          <w:sz w:val="28"/>
          <w:szCs w:val="28"/>
        </w:rPr>
        <w:t>, 12</w:t>
      </w:r>
      <w:r w:rsidRPr="004C190F">
        <w:rPr>
          <w:rFonts w:ascii="Times New Roman" w:hAnsi="Times New Roman"/>
          <w:sz w:val="28"/>
          <w:szCs w:val="28"/>
        </w:rPr>
        <w:t xml:space="preserve">], від фізичного стану операторів радіолокаційних станцій залежить швидкість пошуку цілей, визначення координат оцінювання становища і прийняття рішення в складних умовах, а також кількість помилок, яких допускаються оператори в процесі чергувань. Так військовослужбовці з відмінним рівнем фізичної підготовленості </w:t>
      </w:r>
      <w:r w:rsidRPr="004C190F">
        <w:rPr>
          <w:rFonts w:ascii="Times New Roman" w:hAnsi="Times New Roman"/>
          <w:sz w:val="28"/>
          <w:szCs w:val="28"/>
        </w:rPr>
        <w:lastRenderedPageBreak/>
        <w:t xml:space="preserve">допускаються помилок приблизно на 50 % менше, ніж військовослужбовці з низьким рівнем фізичної підготовленості і функціональних можливостей організму. Характерно, що у військовослужбовців з більш високим рівнем функціональних резервів і рівнем фізичної підготовленості ступінь зниження працездатності в 2,5–3,5 рази менший, ніж у військовослужбовців із низькими їх показниками. Найпереконливіші результати впливу фізичної підготовки в несприятливих умовах, коли бойові дії відбуваються в незвичних кліматично-географічних умовах – горах, жаркому кліматі, гірсько-пустельній місцевості. Роль фізичної підготовки в такому випадку суттєво зростає. Крім того, практика бойової підготовки, досвід участі в </w:t>
      </w:r>
      <w:r w:rsidR="00AC7E97">
        <w:rPr>
          <w:rFonts w:ascii="Times New Roman" w:hAnsi="Times New Roman"/>
          <w:sz w:val="28"/>
          <w:szCs w:val="28"/>
        </w:rPr>
        <w:t xml:space="preserve">бойових діях </w:t>
      </w:r>
      <w:r w:rsidRPr="004C190F">
        <w:rPr>
          <w:rFonts w:ascii="Times New Roman" w:hAnsi="Times New Roman"/>
          <w:sz w:val="28"/>
          <w:szCs w:val="28"/>
        </w:rPr>
        <w:t xml:space="preserve"> доводять, що військовослужбовці з відмінним фізичним станом не лише на більш високому рівні і більш тривалий час зберігають швидкість і точність виконання бойових прийомів під впливом фізичних навантажень та психічних напружень, але й швидше оволодівають знаннями, навичками та вміннями, необхідними для виконання цих дій, – вони швидше опановують військову спеціальність. </w:t>
      </w:r>
    </w:p>
    <w:p w:rsidR="00AC7E97" w:rsidRDefault="00AB0053" w:rsidP="004C190F">
      <w:pPr>
        <w:widowControl w:val="0"/>
        <w:tabs>
          <w:tab w:val="left" w:pos="2057"/>
        </w:tabs>
        <w:spacing w:after="0" w:line="360" w:lineRule="auto"/>
        <w:ind w:firstLine="709"/>
        <w:jc w:val="both"/>
        <w:rPr>
          <w:rFonts w:ascii="Times New Roman" w:hAnsi="Times New Roman"/>
          <w:sz w:val="28"/>
          <w:szCs w:val="28"/>
        </w:rPr>
      </w:pPr>
      <w:r>
        <w:rPr>
          <w:rFonts w:ascii="Times New Roman" w:hAnsi="Times New Roman"/>
          <w:sz w:val="28"/>
          <w:szCs w:val="28"/>
        </w:rPr>
        <w:t>За даними В.</w:t>
      </w:r>
      <w:r>
        <w:rPr>
          <w:rFonts w:ascii="Times New Roman" w:hAnsi="Times New Roman"/>
          <w:sz w:val="28"/>
          <w:szCs w:val="28"/>
          <w:lang w:val="ru-RU"/>
        </w:rPr>
        <w:t> </w:t>
      </w:r>
      <w:r w:rsidR="004C190F" w:rsidRPr="004C190F">
        <w:rPr>
          <w:rFonts w:ascii="Times New Roman" w:hAnsi="Times New Roman"/>
          <w:sz w:val="28"/>
          <w:szCs w:val="28"/>
        </w:rPr>
        <w:t>Афоніна, Л.</w:t>
      </w:r>
      <w:r>
        <w:rPr>
          <w:rFonts w:ascii="Times New Roman" w:hAnsi="Times New Roman"/>
          <w:sz w:val="28"/>
          <w:szCs w:val="28"/>
          <w:lang w:val="ru-RU"/>
        </w:rPr>
        <w:t> </w:t>
      </w:r>
      <w:r w:rsidR="004C190F" w:rsidRPr="004C190F">
        <w:rPr>
          <w:rFonts w:ascii="Times New Roman" w:hAnsi="Times New Roman"/>
          <w:sz w:val="28"/>
          <w:szCs w:val="28"/>
        </w:rPr>
        <w:t>Кізло, С.</w:t>
      </w:r>
      <w:r>
        <w:rPr>
          <w:rFonts w:ascii="Times New Roman" w:hAnsi="Times New Roman"/>
          <w:sz w:val="28"/>
          <w:szCs w:val="28"/>
          <w:lang w:val="ru-RU"/>
        </w:rPr>
        <w:t> </w:t>
      </w:r>
      <w:r w:rsidR="00777EDE">
        <w:rPr>
          <w:rFonts w:ascii="Times New Roman" w:hAnsi="Times New Roman"/>
          <w:sz w:val="28"/>
          <w:szCs w:val="28"/>
        </w:rPr>
        <w:t>Федака [</w:t>
      </w:r>
      <w:r w:rsidR="00777EDE" w:rsidRPr="00777EDE">
        <w:rPr>
          <w:rFonts w:ascii="Times New Roman" w:hAnsi="Times New Roman"/>
          <w:sz w:val="28"/>
          <w:szCs w:val="28"/>
        </w:rPr>
        <w:t>2</w:t>
      </w:r>
      <w:r w:rsidR="00777EDE">
        <w:rPr>
          <w:rFonts w:ascii="Times New Roman" w:hAnsi="Times New Roman"/>
          <w:sz w:val="28"/>
          <w:szCs w:val="28"/>
        </w:rPr>
        <w:t>, 45</w:t>
      </w:r>
      <w:r w:rsidR="004C190F" w:rsidRPr="004C190F">
        <w:rPr>
          <w:rFonts w:ascii="Times New Roman" w:hAnsi="Times New Roman"/>
          <w:sz w:val="28"/>
          <w:szCs w:val="28"/>
        </w:rPr>
        <w:t xml:space="preserve">], фізична підготовка відіграє важливу роль у формуванні психофізичної готовності військовослужбовців до дій в екстремальних умовах, підвищенні їх </w:t>
      </w:r>
      <w:r w:rsidR="004C190F" w:rsidRPr="004C190F">
        <w:rPr>
          <w:rFonts w:ascii="Times New Roman" w:hAnsi="Times New Roman"/>
          <w:spacing w:val="-4"/>
          <w:sz w:val="28"/>
          <w:szCs w:val="28"/>
        </w:rPr>
        <w:t>психологічної стійкості. Так, В</w:t>
      </w:r>
      <w:r>
        <w:rPr>
          <w:rStyle w:val="ab"/>
          <w:rFonts w:ascii="Times New Roman" w:hAnsi="Times New Roman"/>
          <w:b w:val="0"/>
          <w:spacing w:val="-4"/>
          <w:sz w:val="28"/>
          <w:szCs w:val="28"/>
        </w:rPr>
        <w:t xml:space="preserve">. </w:t>
      </w:r>
      <w:r w:rsidR="004C190F" w:rsidRPr="004C190F">
        <w:rPr>
          <w:rStyle w:val="ab"/>
          <w:rFonts w:ascii="Times New Roman" w:hAnsi="Times New Roman"/>
          <w:b w:val="0"/>
          <w:spacing w:val="-4"/>
          <w:sz w:val="28"/>
          <w:szCs w:val="28"/>
        </w:rPr>
        <w:t xml:space="preserve">Ванденко, </w:t>
      </w:r>
      <w:r w:rsidR="004C190F" w:rsidRPr="004C190F">
        <w:rPr>
          <w:rFonts w:ascii="Times New Roman" w:hAnsi="Times New Roman"/>
          <w:spacing w:val="-4"/>
          <w:sz w:val="28"/>
          <w:szCs w:val="28"/>
        </w:rPr>
        <w:t>О.</w:t>
      </w:r>
      <w:r>
        <w:rPr>
          <w:rFonts w:ascii="Times New Roman" w:hAnsi="Times New Roman"/>
          <w:spacing w:val="-4"/>
          <w:sz w:val="28"/>
          <w:szCs w:val="28"/>
          <w:lang w:val="ru-RU"/>
        </w:rPr>
        <w:t> </w:t>
      </w:r>
      <w:r w:rsidR="00777EDE">
        <w:rPr>
          <w:rFonts w:ascii="Times New Roman" w:hAnsi="Times New Roman"/>
          <w:spacing w:val="-4"/>
          <w:sz w:val="28"/>
          <w:szCs w:val="28"/>
        </w:rPr>
        <w:t>Лихольот</w:t>
      </w:r>
      <w:r w:rsidR="004C190F" w:rsidRPr="004C190F">
        <w:rPr>
          <w:rFonts w:ascii="Times New Roman" w:hAnsi="Times New Roman"/>
          <w:sz w:val="28"/>
          <w:szCs w:val="28"/>
        </w:rPr>
        <w:t xml:space="preserve"> указують, що сучасна бойова діяльність супроводжується безліччю чинників, які є стресовими і негативно впливають на психіку військовослужбовців, викликаючи почуття страху, сильне психічне напруження, невпевненість у власних силах і втому. Визначальними психотравмуючими чинниками бойової діяльності є постійна небезпека і загроза життю та надзвичайно високі фізичні навантаження. Автори зазначають, що сукупна дія негативних чинників суттєво знижує ефективність бойової діяльності військовослужбовців. Фізичне </w:t>
      </w:r>
      <w:r w:rsidR="004C190F" w:rsidRPr="004C190F">
        <w:rPr>
          <w:rFonts w:ascii="Times New Roman" w:hAnsi="Times New Roman"/>
          <w:spacing w:val="-4"/>
          <w:sz w:val="28"/>
          <w:szCs w:val="28"/>
        </w:rPr>
        <w:t>вдосконалення тісно пов’язане із психологічною стійкістю</w:t>
      </w:r>
      <w:r w:rsidR="004C190F" w:rsidRPr="004C190F">
        <w:rPr>
          <w:rFonts w:ascii="Times New Roman" w:hAnsi="Times New Roman"/>
          <w:sz w:val="28"/>
          <w:szCs w:val="28"/>
        </w:rPr>
        <w:t xml:space="preserve"> військовослужбовців, </w:t>
      </w:r>
      <w:r w:rsidR="004C190F" w:rsidRPr="004C190F">
        <w:rPr>
          <w:rFonts w:ascii="Times New Roman" w:hAnsi="Times New Roman"/>
          <w:spacing w:val="-4"/>
          <w:sz w:val="28"/>
          <w:szCs w:val="28"/>
        </w:rPr>
        <w:t>розвитком у них професійно важливих психологічних і вольових якостей.</w:t>
      </w:r>
      <w:r w:rsidR="004C190F" w:rsidRPr="004C190F">
        <w:rPr>
          <w:rFonts w:ascii="Times New Roman" w:hAnsi="Times New Roman"/>
          <w:sz w:val="28"/>
          <w:szCs w:val="28"/>
        </w:rPr>
        <w:t xml:space="preserve"> Серед найбільш важливих вольових якостей, які необхідні </w:t>
      </w:r>
      <w:r w:rsidR="004C190F" w:rsidRPr="004C190F">
        <w:rPr>
          <w:rFonts w:ascii="Times New Roman" w:hAnsi="Times New Roman"/>
          <w:sz w:val="28"/>
          <w:szCs w:val="28"/>
        </w:rPr>
        <w:lastRenderedPageBreak/>
        <w:t>військовослужбовцям для успішного виконання військово-професійних обов’язків, вчені виокремлюють сміливість, рішучість, цілеспрямованість, наполегливість, витримку, впевненість у власних силах, володіння собою. Всі зазначе</w:t>
      </w:r>
      <w:r>
        <w:rPr>
          <w:rFonts w:ascii="Times New Roman" w:hAnsi="Times New Roman"/>
          <w:sz w:val="28"/>
          <w:szCs w:val="28"/>
        </w:rPr>
        <w:t>ні вольові якості, за даними М.</w:t>
      </w:r>
      <w:r>
        <w:rPr>
          <w:rFonts w:ascii="Times New Roman" w:hAnsi="Times New Roman"/>
          <w:sz w:val="28"/>
          <w:szCs w:val="28"/>
          <w:lang w:val="ru-RU"/>
        </w:rPr>
        <w:t> </w:t>
      </w:r>
      <w:r w:rsidR="004C190F" w:rsidRPr="004C190F">
        <w:rPr>
          <w:rFonts w:ascii="Times New Roman" w:hAnsi="Times New Roman"/>
          <w:sz w:val="28"/>
          <w:szCs w:val="28"/>
        </w:rPr>
        <w:t>Корольчука, В.</w:t>
      </w:r>
      <w:r>
        <w:rPr>
          <w:rFonts w:ascii="Times New Roman" w:hAnsi="Times New Roman"/>
          <w:sz w:val="28"/>
          <w:szCs w:val="28"/>
          <w:lang w:val="ru-RU"/>
        </w:rPr>
        <w:t> </w:t>
      </w:r>
      <w:r w:rsidR="00777EDE">
        <w:rPr>
          <w:rFonts w:ascii="Times New Roman" w:hAnsi="Times New Roman"/>
          <w:sz w:val="28"/>
          <w:szCs w:val="28"/>
        </w:rPr>
        <w:t>Крайнюка</w:t>
      </w:r>
      <w:r w:rsidR="004C190F" w:rsidRPr="004C190F">
        <w:rPr>
          <w:rFonts w:ascii="Times New Roman" w:hAnsi="Times New Roman"/>
          <w:sz w:val="28"/>
          <w:szCs w:val="28"/>
        </w:rPr>
        <w:t>, успішно розвиваються засобами фізичної підготовки і завдяки механізму перенесення можуть бути трансформовані і на інші сфери діяльності військовослужбовців. О.</w:t>
      </w:r>
      <w:r>
        <w:rPr>
          <w:rFonts w:ascii="Times New Roman" w:hAnsi="Times New Roman"/>
          <w:sz w:val="28"/>
          <w:szCs w:val="28"/>
          <w:lang w:val="ru-RU"/>
        </w:rPr>
        <w:t> </w:t>
      </w:r>
      <w:r w:rsidR="004C190F" w:rsidRPr="004C190F">
        <w:rPr>
          <w:rFonts w:ascii="Times New Roman" w:hAnsi="Times New Roman"/>
          <w:sz w:val="28"/>
          <w:szCs w:val="28"/>
        </w:rPr>
        <w:t>Гусак [</w:t>
      </w:r>
      <w:r w:rsidR="00777EDE">
        <w:rPr>
          <w:rFonts w:ascii="Times New Roman" w:hAnsi="Times New Roman"/>
          <w:sz w:val="28"/>
          <w:szCs w:val="28"/>
        </w:rPr>
        <w:t>8</w:t>
      </w:r>
      <w:r w:rsidR="004C190F" w:rsidRPr="004C190F">
        <w:rPr>
          <w:rFonts w:ascii="Times New Roman" w:hAnsi="Times New Roman"/>
          <w:sz w:val="28"/>
          <w:szCs w:val="28"/>
        </w:rPr>
        <w:t xml:space="preserve">] вказує, що психофізична готовність формується в процесі виконання дій, пов’язаних із виконанням фізичних вправ у стані втоми, що досягається шляхом багаторазового виконання вправ, прийомів та дій на заняттях із короткими інтервалами відпочинку, а також застосуванням змагального методу. </w:t>
      </w:r>
    </w:p>
    <w:p w:rsidR="004C190F" w:rsidRPr="004C190F" w:rsidRDefault="00777EDE" w:rsidP="004C190F">
      <w:pPr>
        <w:widowControl w:val="0"/>
        <w:tabs>
          <w:tab w:val="left" w:pos="2057"/>
        </w:tabs>
        <w:spacing w:after="0" w:line="360" w:lineRule="auto"/>
        <w:ind w:firstLine="709"/>
        <w:jc w:val="both"/>
        <w:rPr>
          <w:rFonts w:ascii="Times New Roman" w:hAnsi="Times New Roman"/>
          <w:sz w:val="28"/>
          <w:szCs w:val="28"/>
        </w:rPr>
      </w:pPr>
      <w:r>
        <w:rPr>
          <w:rFonts w:ascii="Times New Roman" w:hAnsi="Times New Roman"/>
          <w:sz w:val="28"/>
          <w:szCs w:val="28"/>
        </w:rPr>
        <w:t>Вчені [</w:t>
      </w:r>
      <w:r w:rsidR="004C190F" w:rsidRPr="004C190F">
        <w:rPr>
          <w:rFonts w:ascii="Times New Roman" w:hAnsi="Times New Roman"/>
          <w:sz w:val="28"/>
          <w:szCs w:val="28"/>
        </w:rPr>
        <w:t>2</w:t>
      </w:r>
      <w:r>
        <w:rPr>
          <w:rFonts w:ascii="Times New Roman" w:hAnsi="Times New Roman"/>
          <w:sz w:val="28"/>
          <w:szCs w:val="28"/>
        </w:rPr>
        <w:t>-15</w:t>
      </w:r>
      <w:r w:rsidR="004C190F" w:rsidRPr="004C190F">
        <w:rPr>
          <w:rFonts w:ascii="Times New Roman" w:hAnsi="Times New Roman"/>
          <w:sz w:val="28"/>
          <w:szCs w:val="28"/>
        </w:rPr>
        <w:t xml:space="preserve">] переконані, що психічна </w:t>
      </w:r>
      <w:r w:rsidR="004C190F" w:rsidRPr="004C190F">
        <w:rPr>
          <w:rFonts w:ascii="Times New Roman" w:hAnsi="Times New Roman"/>
          <w:spacing w:val="-8"/>
          <w:sz w:val="28"/>
          <w:szCs w:val="28"/>
        </w:rPr>
        <w:t>стійкість значною мірою залежить від фізичної витривалості</w:t>
      </w:r>
      <w:r w:rsidR="004C190F" w:rsidRPr="004C190F">
        <w:rPr>
          <w:rFonts w:ascii="Times New Roman" w:hAnsi="Times New Roman"/>
          <w:sz w:val="28"/>
          <w:szCs w:val="28"/>
        </w:rPr>
        <w:t xml:space="preserve"> військовослужбовців. За даними авторів, це обумовлено тим, що між нервово-психічною (психічною стійкістю) і фізичною витривалістю існує прямий зв’язок – в осіб, які регулярно займаються фізичною підготовкою і спортом та мають високий рівень витривалості, зміни в психічній сфері під впливом психогенних чинників виявляються значно меншою мірою, ніж в осіб слабо фізично підготовлених. Це відбувається завдяки більш високому рівню фізіологічних резервів, створених унаслідок занять фізичною підготовкою, і накопиченню досвіду вольової регуляції поведінки в емоційних та стресових умовах, які мали місце в процесі занять відповідними фізичними вправами і спортом.</w:t>
      </w:r>
    </w:p>
    <w:p w:rsidR="004C190F" w:rsidRPr="00345FF1" w:rsidRDefault="004C190F"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У Законі України «Про фізичну культуру і спорт» визначено, що центральні органи виконавчої влади, яким підпорядковуються ЗС</w:t>
      </w:r>
      <w:r w:rsidR="00D46386">
        <w:rPr>
          <w:rFonts w:ascii="Times New Roman" w:hAnsi="Times New Roman"/>
          <w:sz w:val="28"/>
          <w:szCs w:val="28"/>
        </w:rPr>
        <w:t> </w:t>
      </w:r>
      <w:r w:rsidRPr="00345FF1">
        <w:rPr>
          <w:rFonts w:ascii="Times New Roman" w:hAnsi="Times New Roman"/>
          <w:sz w:val="28"/>
          <w:szCs w:val="28"/>
        </w:rPr>
        <w:t xml:space="preserve">України та інші військові формування, утворені відповідно до законів України, правоохоронні органи, рятувальні та інші спеціальні служби, забезпечують належну фізичну підготовку відповідних військовослужбовців та працівників, сприяють розвитку спорту, взаємодіють з відповідними громадськими організаціями фізкультурно-спортивної спрямованості. Фізична підготовка військовослужбовців є складовою частиною загальної </w:t>
      </w:r>
      <w:r w:rsidRPr="00345FF1">
        <w:rPr>
          <w:rFonts w:ascii="Times New Roman" w:hAnsi="Times New Roman"/>
          <w:sz w:val="28"/>
          <w:szCs w:val="28"/>
        </w:rPr>
        <w:lastRenderedPageBreak/>
        <w:t xml:space="preserve">системи навчання та виховання особового складу </w:t>
      </w:r>
      <w:r w:rsidR="00777EDE">
        <w:rPr>
          <w:rFonts w:ascii="Times New Roman" w:hAnsi="Times New Roman"/>
          <w:sz w:val="28"/>
          <w:szCs w:val="28"/>
        </w:rPr>
        <w:t>ЗС</w:t>
      </w:r>
      <w:r w:rsidRPr="00345FF1">
        <w:rPr>
          <w:rFonts w:ascii="Times New Roman" w:hAnsi="Times New Roman"/>
          <w:sz w:val="28"/>
          <w:szCs w:val="28"/>
        </w:rPr>
        <w:t xml:space="preserve"> України та інших військових формувань, утворених відповідно до законів України, і спрямована на забезпечення фізичної готовності особового складу до професійної діяльності.</w:t>
      </w:r>
      <w:bookmarkStart w:id="1" w:name="n370"/>
      <w:bookmarkEnd w:id="1"/>
      <w:r w:rsidRPr="00345FF1">
        <w:rPr>
          <w:rFonts w:ascii="Times New Roman" w:hAnsi="Times New Roman"/>
          <w:sz w:val="28"/>
          <w:szCs w:val="28"/>
        </w:rPr>
        <w:t xml:space="preserve"> Форми, зміст і порядок організації фізичної підготовки та спортивної діяльності військовослужбовців, працівників правоохоронних органів, рятувальних та інших спеціальних служб визначаються на підставі цього Закону нормативно-правовими актами відповідних органів державної влади. </w:t>
      </w:r>
      <w:bookmarkStart w:id="2" w:name="n371"/>
      <w:bookmarkEnd w:id="2"/>
      <w:r w:rsidRPr="00345FF1">
        <w:rPr>
          <w:rFonts w:ascii="Times New Roman" w:hAnsi="Times New Roman"/>
          <w:sz w:val="28"/>
          <w:szCs w:val="28"/>
        </w:rPr>
        <w:t>Рівень фізичної підготовленості військовослужбовців, працівників правоохоронних органів, рятувальних та інших спеціальних служб у встановленому порядку враховується при присвоєнні чергових військових і спеціальних звань, призначенні на відповідні посади.</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Сучасні умови ведення бою вимагають від військовослужбовців не тільки відмінних технічних навичок, але й максимально високого рівня розвитку тих рухових і психічних якостей, від яких залежить</w:t>
      </w:r>
      <w:r w:rsidR="00777EDE">
        <w:rPr>
          <w:rFonts w:ascii="Times New Roman" w:hAnsi="Times New Roman"/>
          <w:sz w:val="28"/>
          <w:szCs w:val="28"/>
        </w:rPr>
        <w:t xml:space="preserve"> успішність бойової діяльності</w:t>
      </w:r>
      <w:r w:rsidRPr="00345FF1">
        <w:rPr>
          <w:rFonts w:ascii="Times New Roman" w:hAnsi="Times New Roman"/>
          <w:sz w:val="28"/>
          <w:szCs w:val="28"/>
        </w:rPr>
        <w:t xml:space="preserve">. Саме тому вдосконалення найбільш важливих військово-професійних якостей військовослужбовців шляхом використання засобів фізичної підготовки має першочергове значення. </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Теорія і військова практика доводять, що фізична підготовка є важливим засобом забезпечення високого рівня боєздатності військ будь якої армії. Вона є невід’ємною частиною бойової підготовки військовослужбовців і забезпечує здатність долати значні фізичні навантаження і психічні напруження, зберігати їх працездатність та швидше відновлюва</w:t>
      </w:r>
      <w:r w:rsidR="00777EDE">
        <w:rPr>
          <w:rFonts w:ascii="Times New Roman" w:hAnsi="Times New Roman"/>
          <w:sz w:val="28"/>
          <w:szCs w:val="28"/>
        </w:rPr>
        <w:t>ти рівень боєготовності</w:t>
      </w:r>
      <w:r w:rsidRPr="00345FF1">
        <w:rPr>
          <w:rFonts w:ascii="Times New Roman" w:hAnsi="Times New Roman"/>
          <w:sz w:val="28"/>
          <w:szCs w:val="28"/>
        </w:rPr>
        <w:t xml:space="preserve">. </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 xml:space="preserve">Вивчення військового досвіду провідних країн показує, що </w:t>
      </w:r>
      <w:r w:rsidR="00D46386">
        <w:rPr>
          <w:rFonts w:ascii="Times New Roman" w:hAnsi="Times New Roman"/>
          <w:sz w:val="28"/>
          <w:szCs w:val="28"/>
        </w:rPr>
        <w:t xml:space="preserve">ЗС </w:t>
      </w:r>
      <w:r w:rsidRPr="00345FF1">
        <w:rPr>
          <w:rFonts w:ascii="Times New Roman" w:hAnsi="Times New Roman"/>
          <w:sz w:val="28"/>
          <w:szCs w:val="28"/>
        </w:rPr>
        <w:t>країн</w:t>
      </w:r>
      <w:r w:rsidR="00D46386">
        <w:rPr>
          <w:rFonts w:ascii="Times New Roman" w:hAnsi="Times New Roman"/>
          <w:sz w:val="28"/>
          <w:szCs w:val="28"/>
        </w:rPr>
        <w:t>-членів</w:t>
      </w:r>
      <w:r w:rsidRPr="00345FF1">
        <w:rPr>
          <w:rFonts w:ascii="Times New Roman" w:hAnsi="Times New Roman"/>
          <w:sz w:val="28"/>
          <w:szCs w:val="28"/>
        </w:rPr>
        <w:t xml:space="preserve"> </w:t>
      </w:r>
      <w:r w:rsidR="00D46386">
        <w:rPr>
          <w:rFonts w:ascii="Times New Roman" w:hAnsi="Times New Roman"/>
          <w:sz w:val="28"/>
          <w:szCs w:val="28"/>
        </w:rPr>
        <w:t>Північноа</w:t>
      </w:r>
      <w:r w:rsidRPr="00345FF1">
        <w:rPr>
          <w:rFonts w:ascii="Times New Roman" w:hAnsi="Times New Roman"/>
          <w:sz w:val="28"/>
          <w:szCs w:val="28"/>
        </w:rPr>
        <w:t xml:space="preserve">тлантичного альянсу комплектуються на контрактній основі. Провідним критерієм відбору до лав збройних сил країн НАТО є високий рівень фізичної підготовленості кандидатів на військову службу. Чотири рази на рік військовослужбовці повинні складати нормативи з фізичної підготовки – це обумовлено контрактом. Невиконання залікових нормативів вважається </w:t>
      </w:r>
      <w:r w:rsidRPr="00345FF1">
        <w:rPr>
          <w:rFonts w:ascii="Times New Roman" w:hAnsi="Times New Roman"/>
          <w:sz w:val="28"/>
          <w:szCs w:val="28"/>
        </w:rPr>
        <w:lastRenderedPageBreak/>
        <w:t>порушенням умов контракту і призводить до звільнення військовослужбовців [2</w:t>
      </w:r>
      <w:r w:rsidR="00777EDE">
        <w:rPr>
          <w:rFonts w:ascii="Times New Roman" w:hAnsi="Times New Roman"/>
          <w:sz w:val="28"/>
          <w:szCs w:val="28"/>
        </w:rPr>
        <w:t>-24</w:t>
      </w:r>
      <w:r w:rsidRPr="00345FF1">
        <w:rPr>
          <w:rFonts w:ascii="Times New Roman" w:hAnsi="Times New Roman"/>
          <w:sz w:val="28"/>
          <w:szCs w:val="28"/>
        </w:rPr>
        <w:t xml:space="preserve">]. </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Необхідність всебічної фізичної підготовки загальновідома та науково обґрунтована. В роботах багатьох дослідників [2</w:t>
      </w:r>
      <w:r w:rsidR="00777EDE">
        <w:rPr>
          <w:rFonts w:ascii="Times New Roman" w:hAnsi="Times New Roman"/>
          <w:sz w:val="28"/>
          <w:szCs w:val="28"/>
        </w:rPr>
        <w:t>-15</w:t>
      </w:r>
      <w:r w:rsidRPr="00345FF1">
        <w:rPr>
          <w:rFonts w:ascii="Times New Roman" w:hAnsi="Times New Roman"/>
          <w:sz w:val="28"/>
          <w:szCs w:val="28"/>
        </w:rPr>
        <w:t xml:space="preserve">, </w:t>
      </w:r>
      <w:r w:rsidR="00777EDE">
        <w:rPr>
          <w:rFonts w:ascii="Times New Roman" w:hAnsi="Times New Roman"/>
          <w:sz w:val="28"/>
          <w:szCs w:val="28"/>
        </w:rPr>
        <w:t>22-</w:t>
      </w:r>
      <w:r w:rsidRPr="00345FF1">
        <w:rPr>
          <w:rFonts w:ascii="Times New Roman" w:hAnsi="Times New Roman"/>
          <w:sz w:val="28"/>
          <w:szCs w:val="28"/>
        </w:rPr>
        <w:t>45] доведена наявність достатньо значного зв’язку успішності військово-професійної діяльності з високим рівнем фізичної підготовленості військовослужбовців. В умовах, близьких до стресових, залежність результатів професійної діяльності від рівня фізичної підготовленості зростає, тому що остання створює резервні можливості організму для під</w:t>
      </w:r>
      <w:r w:rsidR="00777EDE">
        <w:rPr>
          <w:rFonts w:ascii="Times New Roman" w:hAnsi="Times New Roman"/>
          <w:sz w:val="28"/>
          <w:szCs w:val="28"/>
        </w:rPr>
        <w:t>тримання працездатності [10-15</w:t>
      </w:r>
      <w:r w:rsidRPr="00345FF1">
        <w:rPr>
          <w:rFonts w:ascii="Times New Roman" w:hAnsi="Times New Roman"/>
          <w:sz w:val="28"/>
          <w:szCs w:val="28"/>
        </w:rPr>
        <w:t>]. Високий рівень фізичної підготовленості не лише зменшує ступінь стомлення а й віддаляє терміни його настання, дозволяє підвищити стійкість організму до конкретних несприятливих впливів. Доведено, що успішність бойової діяльності вирішальною мірою залежить від здатності протистояти надмірним зсувам функцій організму, фізіологічній потужності компенсаторних реакцій, психофізіологічних резервів і резистентності організму [5</w:t>
      </w:r>
      <w:r w:rsidR="00777EDE">
        <w:rPr>
          <w:rFonts w:ascii="Times New Roman" w:hAnsi="Times New Roman"/>
          <w:sz w:val="28"/>
          <w:szCs w:val="28"/>
        </w:rPr>
        <w:t>-16</w:t>
      </w:r>
      <w:r w:rsidRPr="00345FF1">
        <w:rPr>
          <w:rFonts w:ascii="Times New Roman" w:hAnsi="Times New Roman"/>
          <w:sz w:val="28"/>
          <w:szCs w:val="28"/>
        </w:rPr>
        <w:t>, 24</w:t>
      </w:r>
      <w:r w:rsidR="00777EDE">
        <w:rPr>
          <w:rFonts w:ascii="Times New Roman" w:hAnsi="Times New Roman"/>
          <w:sz w:val="28"/>
          <w:szCs w:val="28"/>
        </w:rPr>
        <w:t>-29</w:t>
      </w:r>
      <w:r w:rsidRPr="00345FF1">
        <w:rPr>
          <w:rFonts w:ascii="Times New Roman" w:hAnsi="Times New Roman"/>
          <w:sz w:val="28"/>
          <w:szCs w:val="28"/>
        </w:rPr>
        <w:t>].</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Вплив навантажень на організм військовослужбовців помітно посилюється, коли бойові дії протікають в незвичних кліматогеографічних умовах: у горах, спекотному кліматі, гірсь</w:t>
      </w:r>
      <w:r w:rsidR="00777EDE">
        <w:rPr>
          <w:rFonts w:ascii="Times New Roman" w:hAnsi="Times New Roman"/>
          <w:sz w:val="28"/>
          <w:szCs w:val="28"/>
        </w:rPr>
        <w:t>ко-пустельній місцевості і ін [2-16</w:t>
      </w:r>
      <w:r w:rsidRPr="00345FF1">
        <w:rPr>
          <w:rFonts w:ascii="Times New Roman" w:hAnsi="Times New Roman"/>
          <w:sz w:val="28"/>
          <w:szCs w:val="28"/>
        </w:rPr>
        <w:t>]. Роль фізичної підготовки в цьому випадку суттєво зростає. Спеціальні фізичні вправи істотно підвищують стійкість організму військовослужбовців до нестачі кисню, тривалої гіподинамії, заколихування, різких перепадів тиску, різних перевантажень, високої та низької температури середовища і знижують негативний вплив несприятливих факт</w:t>
      </w:r>
      <w:r w:rsidR="00777EDE">
        <w:rPr>
          <w:rFonts w:ascii="Times New Roman" w:hAnsi="Times New Roman"/>
          <w:sz w:val="28"/>
          <w:szCs w:val="28"/>
        </w:rPr>
        <w:t>орів, зберігають працездатність</w:t>
      </w:r>
      <w:r w:rsidRPr="00345FF1">
        <w:rPr>
          <w:rFonts w:ascii="Times New Roman" w:hAnsi="Times New Roman"/>
          <w:sz w:val="28"/>
          <w:szCs w:val="28"/>
        </w:rPr>
        <w:t xml:space="preserve">. </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Війс</w:t>
      </w:r>
      <w:r w:rsidR="00AB0053">
        <w:rPr>
          <w:rFonts w:ascii="Times New Roman" w:hAnsi="Times New Roman"/>
          <w:sz w:val="28"/>
          <w:szCs w:val="28"/>
        </w:rPr>
        <w:t>ьково-професійна діяльність пов</w:t>
      </w:r>
      <w:r w:rsidR="00AB0053" w:rsidRPr="00AB0053">
        <w:rPr>
          <w:rFonts w:ascii="Times New Roman" w:hAnsi="Times New Roman"/>
          <w:sz w:val="28"/>
          <w:szCs w:val="28"/>
        </w:rPr>
        <w:t>’</w:t>
      </w:r>
      <w:r w:rsidRPr="00345FF1">
        <w:rPr>
          <w:rFonts w:ascii="Times New Roman" w:hAnsi="Times New Roman"/>
          <w:sz w:val="28"/>
          <w:szCs w:val="28"/>
        </w:rPr>
        <w:t xml:space="preserve">язана з вірогідністю отримання фізичних і психологічних травм і навіть втратою життя. Результативність дій, що пов'язані з досягненням конкретного результату в ускладнених умовах чи небезпекою для здоров'я і життя, як правило залежить від наявності у військовослужбовців емоційної стійкості, фізичної і вольової підготовленості </w:t>
      </w:r>
      <w:r w:rsidRPr="00345FF1">
        <w:rPr>
          <w:rFonts w:ascii="Times New Roman" w:hAnsi="Times New Roman"/>
          <w:sz w:val="28"/>
          <w:szCs w:val="28"/>
        </w:rPr>
        <w:lastRenderedPageBreak/>
        <w:t>[5</w:t>
      </w:r>
      <w:r w:rsidR="00777EDE">
        <w:rPr>
          <w:rFonts w:ascii="Times New Roman" w:hAnsi="Times New Roman"/>
          <w:sz w:val="28"/>
          <w:szCs w:val="28"/>
        </w:rPr>
        <w:t>-</w:t>
      </w:r>
      <w:r w:rsidRPr="00345FF1">
        <w:rPr>
          <w:rFonts w:ascii="Times New Roman" w:hAnsi="Times New Roman"/>
          <w:sz w:val="28"/>
          <w:szCs w:val="28"/>
        </w:rPr>
        <w:t>9</w:t>
      </w:r>
      <w:r w:rsidR="00777EDE">
        <w:rPr>
          <w:rFonts w:ascii="Times New Roman" w:hAnsi="Times New Roman"/>
          <w:sz w:val="28"/>
          <w:szCs w:val="28"/>
        </w:rPr>
        <w:t>, 14-24</w:t>
      </w:r>
      <w:r w:rsidRPr="00345FF1">
        <w:rPr>
          <w:rFonts w:ascii="Times New Roman" w:hAnsi="Times New Roman"/>
          <w:sz w:val="28"/>
          <w:szCs w:val="28"/>
        </w:rPr>
        <w:t xml:space="preserve">]. Сучасні бойові дії відрізняються значною динамічністю, часто ведуться в нічний час. Ці чинники значно ускладнюють досягнення бажаних результатів. </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Дослідники проблем ведення бойових дій указують на те, що при діях вночі посилюється психічна напруженість, фізична втома, вразливість. При цьому часто виникає відчуття безпорад</w:t>
      </w:r>
      <w:r w:rsidR="00777EDE">
        <w:rPr>
          <w:rFonts w:ascii="Times New Roman" w:hAnsi="Times New Roman"/>
          <w:sz w:val="28"/>
          <w:szCs w:val="28"/>
        </w:rPr>
        <w:t>ності, невпевненості і страху [</w:t>
      </w:r>
      <w:r w:rsidRPr="00345FF1">
        <w:rPr>
          <w:rFonts w:ascii="Times New Roman" w:hAnsi="Times New Roman"/>
          <w:sz w:val="28"/>
          <w:szCs w:val="28"/>
        </w:rPr>
        <w:t>5</w:t>
      </w:r>
      <w:r w:rsidR="00777EDE">
        <w:rPr>
          <w:rFonts w:ascii="Times New Roman" w:hAnsi="Times New Roman"/>
          <w:sz w:val="28"/>
          <w:szCs w:val="28"/>
        </w:rPr>
        <w:t>-17</w:t>
      </w:r>
      <w:r w:rsidRPr="00345FF1">
        <w:rPr>
          <w:rFonts w:ascii="Times New Roman" w:hAnsi="Times New Roman"/>
          <w:sz w:val="28"/>
          <w:szCs w:val="28"/>
        </w:rPr>
        <w:t>]. За даними багатьох літературних джерел слід вважати фактом, що більшість військовослужбовців після довгого фізичного і емоційного напруження тривалий час знаходяться в стані апатії [1</w:t>
      </w:r>
      <w:r w:rsidR="00777EDE">
        <w:rPr>
          <w:rFonts w:ascii="Times New Roman" w:hAnsi="Times New Roman"/>
          <w:sz w:val="28"/>
          <w:szCs w:val="28"/>
        </w:rPr>
        <w:t>-6,</w:t>
      </w:r>
      <w:r w:rsidRPr="00345FF1">
        <w:rPr>
          <w:rFonts w:ascii="Times New Roman" w:hAnsi="Times New Roman"/>
          <w:sz w:val="28"/>
          <w:szCs w:val="28"/>
        </w:rPr>
        <w:t xml:space="preserve"> 5</w:t>
      </w:r>
      <w:r w:rsidR="00777EDE">
        <w:rPr>
          <w:rFonts w:ascii="Times New Roman" w:hAnsi="Times New Roman"/>
          <w:sz w:val="28"/>
          <w:szCs w:val="28"/>
        </w:rPr>
        <w:t>-16</w:t>
      </w:r>
      <w:r w:rsidRPr="00345FF1">
        <w:rPr>
          <w:rFonts w:ascii="Times New Roman" w:hAnsi="Times New Roman"/>
          <w:sz w:val="28"/>
          <w:szCs w:val="28"/>
        </w:rPr>
        <w:t>].</w:t>
      </w:r>
    </w:p>
    <w:p w:rsidR="0057294A" w:rsidRPr="00345FF1" w:rsidRDefault="0057294A" w:rsidP="004C190F">
      <w:pPr>
        <w:widowControl w:val="0"/>
        <w:tabs>
          <w:tab w:val="left" w:pos="2057"/>
        </w:tabs>
        <w:spacing w:after="0" w:line="360" w:lineRule="auto"/>
        <w:ind w:firstLine="709"/>
        <w:jc w:val="both"/>
        <w:rPr>
          <w:rFonts w:ascii="Times New Roman" w:hAnsi="Times New Roman"/>
          <w:sz w:val="28"/>
          <w:szCs w:val="28"/>
        </w:rPr>
      </w:pPr>
      <w:r w:rsidRPr="00345FF1">
        <w:rPr>
          <w:rFonts w:ascii="Times New Roman" w:hAnsi="Times New Roman"/>
          <w:sz w:val="28"/>
          <w:szCs w:val="28"/>
        </w:rPr>
        <w:t>Практика бойової підготовки та результати наукових досліджень підтвердили, що вимоги до фізичної підготовленості військовослужбовців різних спеціальностей у різних родах військ істотно відрізняються [10</w:t>
      </w:r>
      <w:r w:rsidR="00777EDE">
        <w:rPr>
          <w:rFonts w:ascii="Times New Roman" w:hAnsi="Times New Roman"/>
          <w:sz w:val="28"/>
          <w:szCs w:val="28"/>
        </w:rPr>
        <w:t>-2</w:t>
      </w:r>
      <w:r w:rsidRPr="00345FF1">
        <w:rPr>
          <w:rFonts w:ascii="Times New Roman" w:hAnsi="Times New Roman"/>
          <w:sz w:val="28"/>
          <w:szCs w:val="28"/>
        </w:rPr>
        <w:t>3]. Відмінності фахової діяльності військовослужбовців певних військових спеціальностей диктують необхідність впровадження до процесу їх бойової підготовки спеціалізованої або, як прийнято казати, спеціальної фізичної підготовки.</w:t>
      </w:r>
    </w:p>
    <w:p w:rsidR="004C190F" w:rsidRPr="00345FF1" w:rsidRDefault="004C190F" w:rsidP="004C190F">
      <w:pPr>
        <w:spacing w:after="0" w:line="360" w:lineRule="auto"/>
        <w:ind w:firstLine="709"/>
        <w:jc w:val="both"/>
        <w:rPr>
          <w:rFonts w:ascii="Times New Roman" w:hAnsi="Times New Roman"/>
          <w:sz w:val="28"/>
          <w:szCs w:val="28"/>
        </w:rPr>
      </w:pPr>
      <w:r w:rsidRPr="00345FF1">
        <w:rPr>
          <w:rFonts w:ascii="Times New Roman" w:hAnsi="Times New Roman"/>
          <w:sz w:val="28"/>
          <w:szCs w:val="28"/>
        </w:rPr>
        <w:t>Отже, розв’язання порушеної проблеми зумовлено необхідністю подолання деяких суперечностей:</w:t>
      </w:r>
    </w:p>
    <w:p w:rsidR="004C190F" w:rsidRPr="00345FF1" w:rsidRDefault="004C190F" w:rsidP="004C190F">
      <w:pPr>
        <w:spacing w:after="0" w:line="360" w:lineRule="auto"/>
        <w:ind w:firstLine="709"/>
        <w:jc w:val="both"/>
        <w:rPr>
          <w:rFonts w:ascii="Times New Roman" w:hAnsi="Times New Roman"/>
          <w:sz w:val="28"/>
          <w:szCs w:val="28"/>
        </w:rPr>
      </w:pPr>
      <w:r w:rsidRPr="00345FF1">
        <w:rPr>
          <w:rFonts w:ascii="Times New Roman" w:hAnsi="Times New Roman"/>
          <w:sz w:val="28"/>
          <w:szCs w:val="28"/>
        </w:rPr>
        <w:t>- між об’єктивною потребою суспільства і ЗС України у захисниках із високим рівнем фізичної готовності до військово-професійної (бойової) діяльності та недостатнім реальним рівнем готовності військовослужбовців;</w:t>
      </w:r>
    </w:p>
    <w:p w:rsidR="004C190F" w:rsidRPr="00345FF1" w:rsidRDefault="004C190F" w:rsidP="004C190F">
      <w:pPr>
        <w:spacing w:after="0" w:line="360" w:lineRule="auto"/>
        <w:ind w:firstLine="709"/>
        <w:jc w:val="both"/>
        <w:rPr>
          <w:rFonts w:ascii="Times New Roman" w:hAnsi="Times New Roman"/>
          <w:sz w:val="28"/>
          <w:szCs w:val="28"/>
        </w:rPr>
      </w:pPr>
      <w:r w:rsidRPr="00345FF1">
        <w:rPr>
          <w:rFonts w:ascii="Times New Roman" w:hAnsi="Times New Roman"/>
          <w:sz w:val="28"/>
          <w:szCs w:val="28"/>
        </w:rPr>
        <w:t>- між високими вимогами до фізичної підготовленості, фізичного розвитку і здоров’я військовослужбовців, що пов’язані із необхідністю якісного виконання службових обов’язків, та рівнем фізичної підготовленості контингенту, що призивається до лав ЗС України та вступає на навчання до ВВНЗ;</w:t>
      </w:r>
    </w:p>
    <w:p w:rsidR="004C190F" w:rsidRPr="00345FF1" w:rsidRDefault="004C190F" w:rsidP="004C190F">
      <w:pPr>
        <w:spacing w:after="0" w:line="360" w:lineRule="auto"/>
        <w:ind w:firstLine="709"/>
        <w:jc w:val="both"/>
        <w:rPr>
          <w:rFonts w:ascii="Times New Roman" w:hAnsi="Times New Roman"/>
          <w:sz w:val="28"/>
          <w:szCs w:val="28"/>
        </w:rPr>
      </w:pPr>
      <w:r w:rsidRPr="00345FF1">
        <w:rPr>
          <w:rFonts w:ascii="Times New Roman" w:hAnsi="Times New Roman"/>
          <w:sz w:val="28"/>
          <w:szCs w:val="28"/>
        </w:rPr>
        <w:t xml:space="preserve">- між високими вимогами до рівня професійної підготовленості військових фахівців з фізичної підготовки і спорту, що пов’язані із необхідністю підвищення рівня фізичної готовності і стану здоров’я у особового складу ЗС України, та недостатньою розробленістю освітніх </w:t>
      </w:r>
      <w:r w:rsidRPr="00345FF1">
        <w:rPr>
          <w:rFonts w:ascii="Times New Roman" w:hAnsi="Times New Roman"/>
          <w:sz w:val="28"/>
          <w:szCs w:val="28"/>
        </w:rPr>
        <w:lastRenderedPageBreak/>
        <w:t>програм підготовки військових фахівців з фізичної підготовки і спорту, у яких було в визначено необхідні компетентності та результати навчання фахівців.</w:t>
      </w:r>
    </w:p>
    <w:p w:rsidR="004C190F" w:rsidRPr="00345FF1" w:rsidRDefault="004C190F" w:rsidP="004C190F">
      <w:pPr>
        <w:pStyle w:val="a9"/>
        <w:spacing w:after="0" w:line="360" w:lineRule="auto"/>
        <w:ind w:left="0" w:firstLine="709"/>
        <w:jc w:val="both"/>
        <w:rPr>
          <w:rFonts w:ascii="Times New Roman" w:hAnsi="Times New Roman"/>
          <w:sz w:val="28"/>
          <w:szCs w:val="28"/>
        </w:rPr>
      </w:pPr>
      <w:r w:rsidRPr="00345FF1">
        <w:rPr>
          <w:rFonts w:ascii="Times New Roman" w:hAnsi="Times New Roman"/>
          <w:sz w:val="28"/>
          <w:szCs w:val="28"/>
        </w:rPr>
        <w:t xml:space="preserve">Таким чином, досвід військової практики та ведення бойових дій </w:t>
      </w:r>
      <w:r w:rsidR="00AC7E97" w:rsidRPr="00345FF1">
        <w:rPr>
          <w:rFonts w:ascii="Times New Roman" w:hAnsi="Times New Roman"/>
          <w:sz w:val="28"/>
          <w:szCs w:val="28"/>
        </w:rPr>
        <w:t>в</w:t>
      </w:r>
      <w:r w:rsidRPr="00345FF1">
        <w:rPr>
          <w:rFonts w:ascii="Times New Roman" w:hAnsi="Times New Roman"/>
          <w:sz w:val="28"/>
          <w:szCs w:val="28"/>
        </w:rPr>
        <w:t xml:space="preserve"> Україн</w:t>
      </w:r>
      <w:r w:rsidR="00AC7E97" w:rsidRPr="00345FF1">
        <w:rPr>
          <w:rFonts w:ascii="Times New Roman" w:hAnsi="Times New Roman"/>
          <w:sz w:val="28"/>
          <w:szCs w:val="28"/>
        </w:rPr>
        <w:t>і</w:t>
      </w:r>
      <w:r w:rsidRPr="00345FF1">
        <w:rPr>
          <w:rFonts w:ascii="Times New Roman" w:hAnsi="Times New Roman"/>
          <w:sz w:val="28"/>
          <w:szCs w:val="28"/>
        </w:rPr>
        <w:t xml:space="preserve"> переконливо засвідчив про необхідність підвищення вимог до якості підготовки військових фахівців з фізичної підготовки і спорту для забезпечення ефективності військово-професійної (бойової) діяльності особового складу ЗС України. </w:t>
      </w:r>
    </w:p>
    <w:p w:rsidR="00345FF1" w:rsidRDefault="00345FF1" w:rsidP="00AA2759">
      <w:pPr>
        <w:tabs>
          <w:tab w:val="left" w:pos="0"/>
        </w:tabs>
        <w:spacing w:after="0" w:line="360" w:lineRule="auto"/>
        <w:ind w:firstLine="709"/>
        <w:jc w:val="both"/>
        <w:rPr>
          <w:rFonts w:ascii="Times New Roman" w:hAnsi="Times New Roman"/>
          <w:b/>
          <w:sz w:val="28"/>
          <w:szCs w:val="28"/>
        </w:rPr>
      </w:pPr>
    </w:p>
    <w:p w:rsidR="00345FF1" w:rsidRDefault="00345FF1" w:rsidP="00AA2759">
      <w:pPr>
        <w:tabs>
          <w:tab w:val="left" w:pos="0"/>
        </w:tabs>
        <w:spacing w:after="0" w:line="360" w:lineRule="auto"/>
        <w:ind w:firstLine="709"/>
        <w:jc w:val="both"/>
        <w:rPr>
          <w:rFonts w:ascii="Times New Roman" w:hAnsi="Times New Roman"/>
          <w:b/>
          <w:sz w:val="28"/>
          <w:szCs w:val="28"/>
        </w:rPr>
      </w:pPr>
    </w:p>
    <w:p w:rsidR="001D38D4" w:rsidRDefault="00345FF1" w:rsidP="00AA2759">
      <w:pPr>
        <w:tabs>
          <w:tab w:val="left" w:pos="0"/>
        </w:tabs>
        <w:spacing w:after="0" w:line="360" w:lineRule="auto"/>
        <w:ind w:firstLine="709"/>
        <w:jc w:val="both"/>
        <w:rPr>
          <w:rFonts w:ascii="Times New Roman" w:hAnsi="Times New Roman"/>
          <w:b/>
          <w:sz w:val="28"/>
          <w:szCs w:val="28"/>
        </w:rPr>
      </w:pPr>
      <w:r w:rsidRPr="00235CF1">
        <w:rPr>
          <w:rFonts w:ascii="Times New Roman" w:hAnsi="Times New Roman"/>
          <w:b/>
          <w:sz w:val="28"/>
          <w:szCs w:val="28"/>
        </w:rPr>
        <w:t>1.</w:t>
      </w:r>
      <w:r w:rsidR="00AA2759" w:rsidRPr="00235CF1">
        <w:rPr>
          <w:rFonts w:ascii="Times New Roman" w:hAnsi="Times New Roman"/>
          <w:b/>
          <w:sz w:val="28"/>
          <w:szCs w:val="28"/>
        </w:rPr>
        <w:t>2</w:t>
      </w:r>
      <w:r w:rsidRPr="00235CF1">
        <w:rPr>
          <w:rFonts w:ascii="Times New Roman" w:hAnsi="Times New Roman"/>
          <w:b/>
          <w:sz w:val="28"/>
          <w:szCs w:val="28"/>
        </w:rPr>
        <w:t xml:space="preserve">. </w:t>
      </w:r>
      <w:r w:rsidR="00235CF1" w:rsidRPr="00235CF1">
        <w:rPr>
          <w:rFonts w:ascii="Times New Roman" w:hAnsi="Times New Roman"/>
          <w:b/>
          <w:sz w:val="28"/>
          <w:szCs w:val="28"/>
        </w:rPr>
        <w:t>Зміст та спрямованість</w:t>
      </w:r>
      <w:r w:rsidR="00235CF1" w:rsidRPr="00235CF1">
        <w:rPr>
          <w:rFonts w:ascii="Times New Roman" w:hAnsi="Times New Roman"/>
          <w:b/>
          <w:bCs/>
          <w:color w:val="000000"/>
          <w:sz w:val="28"/>
          <w:szCs w:val="28"/>
        </w:rPr>
        <w:t xml:space="preserve"> </w:t>
      </w:r>
      <w:r w:rsidR="00235CF1" w:rsidRPr="00235CF1">
        <w:rPr>
          <w:rFonts w:ascii="Times New Roman" w:hAnsi="Times New Roman"/>
          <w:b/>
          <w:sz w:val="28"/>
          <w:szCs w:val="28"/>
        </w:rPr>
        <w:t>фізичної підготовки у Сухопутних військах країн-членів НАТО</w:t>
      </w:r>
    </w:p>
    <w:p w:rsidR="00345FF1" w:rsidRPr="00314907" w:rsidRDefault="00345FF1" w:rsidP="00314907">
      <w:pPr>
        <w:tabs>
          <w:tab w:val="left" w:pos="0"/>
        </w:tabs>
        <w:spacing w:after="0" w:line="360" w:lineRule="auto"/>
        <w:ind w:firstLine="709"/>
        <w:jc w:val="both"/>
        <w:rPr>
          <w:rFonts w:ascii="Times New Roman" w:hAnsi="Times New Roman"/>
          <w:b/>
          <w:sz w:val="28"/>
          <w:szCs w:val="28"/>
        </w:rPr>
      </w:pPr>
      <w:r w:rsidRPr="00314907">
        <w:rPr>
          <w:rFonts w:ascii="Times New Roman" w:hAnsi="Times New Roman"/>
          <w:sz w:val="28"/>
          <w:szCs w:val="28"/>
        </w:rPr>
        <w:t>У провідних державах НАТО сформовано для своїх ЗС концепції фізичної готовності, які спрямовані на завчасний розвиток в особового складу фізичних та психологічних якостей, військово-прикладних рухових умінь, що забезпечують виконання бойових завдань у різноманітних, у тому чис</w:t>
      </w:r>
      <w:r w:rsidR="00314907">
        <w:rPr>
          <w:rFonts w:ascii="Times New Roman" w:hAnsi="Times New Roman"/>
          <w:sz w:val="28"/>
          <w:szCs w:val="28"/>
        </w:rPr>
        <w:t>лі й екстремальних, умовах</w:t>
      </w:r>
      <w:r w:rsidRPr="00314907">
        <w:rPr>
          <w:rFonts w:ascii="Times New Roman" w:hAnsi="Times New Roman"/>
          <w:sz w:val="28"/>
          <w:szCs w:val="28"/>
        </w:rPr>
        <w:t>. Тому з метою оптимізації системи ФП ВНЗ СВ ЗС України актуальним буде узагальнення основних положень та проведення порівняльного аналізу організації ФП у ВНЗ СВ країн НАТО щодо формування готовності військовослужбовців до дій в екстремальних ситуаціях [</w:t>
      </w:r>
      <w:r w:rsidR="00777EDE">
        <w:rPr>
          <w:rFonts w:ascii="Times New Roman" w:hAnsi="Times New Roman"/>
          <w:sz w:val="28"/>
          <w:szCs w:val="28"/>
        </w:rPr>
        <w:t xml:space="preserve">16, </w:t>
      </w:r>
      <w:r w:rsidRPr="00314907">
        <w:rPr>
          <w:rFonts w:ascii="Times New Roman" w:hAnsi="Times New Roman"/>
          <w:sz w:val="28"/>
          <w:szCs w:val="28"/>
        </w:rPr>
        <w:t>32].</w:t>
      </w:r>
    </w:p>
    <w:p w:rsidR="00345FF1" w:rsidRPr="00314907" w:rsidRDefault="00345FF1"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Вагомість ФП у системі бойової підготовки залежить від прийнятих військовим керівництвом розвинених країн доктрини, стратегії чи концепції ведення бойових дій [9</w:t>
      </w:r>
      <w:r w:rsidR="00777EDE">
        <w:rPr>
          <w:rFonts w:ascii="Times New Roman" w:hAnsi="Times New Roman"/>
          <w:sz w:val="28"/>
          <w:szCs w:val="28"/>
        </w:rPr>
        <w:t>, 16, 32</w:t>
      </w:r>
      <w:r w:rsidRPr="00314907">
        <w:rPr>
          <w:rFonts w:ascii="Times New Roman" w:hAnsi="Times New Roman"/>
          <w:sz w:val="28"/>
          <w:szCs w:val="28"/>
        </w:rPr>
        <w:t>]. При цьому рівень фізичної підготовленості військовослужбовців є обов</w:t>
      </w:r>
      <w:r w:rsidR="00AB0053" w:rsidRPr="00AB0053">
        <w:rPr>
          <w:rFonts w:ascii="Times New Roman" w:hAnsi="Times New Roman"/>
          <w:sz w:val="28"/>
          <w:szCs w:val="28"/>
        </w:rPr>
        <w:t>’</w:t>
      </w:r>
      <w:r w:rsidRPr="00314907">
        <w:rPr>
          <w:rFonts w:ascii="Times New Roman" w:hAnsi="Times New Roman"/>
          <w:sz w:val="28"/>
          <w:szCs w:val="28"/>
        </w:rPr>
        <w:t>язковим компонентом їх загальної бойової готовності, без якого неможливе досягнення повної бойової готовності [</w:t>
      </w:r>
      <w:r w:rsidR="00A96252">
        <w:rPr>
          <w:rFonts w:ascii="Times New Roman" w:hAnsi="Times New Roman"/>
          <w:sz w:val="28"/>
          <w:szCs w:val="28"/>
        </w:rPr>
        <w:t xml:space="preserve">16, </w:t>
      </w:r>
      <w:r w:rsidR="00A96252" w:rsidRPr="00314907">
        <w:rPr>
          <w:rFonts w:ascii="Times New Roman" w:hAnsi="Times New Roman"/>
          <w:sz w:val="28"/>
          <w:szCs w:val="28"/>
        </w:rPr>
        <w:t>22</w:t>
      </w:r>
      <w:r w:rsidR="00A96252" w:rsidRPr="00A96252">
        <w:rPr>
          <w:rFonts w:ascii="Times New Roman" w:hAnsi="Times New Roman"/>
          <w:sz w:val="28"/>
          <w:szCs w:val="28"/>
        </w:rPr>
        <w:t xml:space="preserve">, </w:t>
      </w:r>
      <w:r w:rsidR="00A96252">
        <w:rPr>
          <w:rFonts w:ascii="Times New Roman" w:hAnsi="Times New Roman"/>
          <w:sz w:val="28"/>
          <w:szCs w:val="28"/>
        </w:rPr>
        <w:t>32</w:t>
      </w:r>
      <w:r w:rsidRPr="00314907">
        <w:rPr>
          <w:rFonts w:ascii="Times New Roman" w:hAnsi="Times New Roman"/>
          <w:sz w:val="28"/>
          <w:szCs w:val="28"/>
        </w:rPr>
        <w:t>].</w:t>
      </w:r>
    </w:p>
    <w:p w:rsidR="00345FF1" w:rsidRPr="00314907" w:rsidRDefault="00345FF1" w:rsidP="00314907">
      <w:pPr>
        <w:tabs>
          <w:tab w:val="left" w:pos="0"/>
        </w:tabs>
        <w:spacing w:after="0" w:line="360" w:lineRule="auto"/>
        <w:ind w:firstLine="709"/>
        <w:jc w:val="both"/>
        <w:rPr>
          <w:rFonts w:ascii="Times New Roman" w:hAnsi="Times New Roman"/>
          <w:b/>
          <w:bCs/>
          <w:sz w:val="28"/>
          <w:szCs w:val="28"/>
        </w:rPr>
      </w:pPr>
      <w:r w:rsidRPr="00314907">
        <w:rPr>
          <w:rFonts w:ascii="Times New Roman" w:hAnsi="Times New Roman"/>
          <w:sz w:val="28"/>
          <w:szCs w:val="28"/>
        </w:rPr>
        <w:t>Погляди військового командування ЗС провідних країн на роль і місце ФП у системі бойової підготовки військовослужбовців досить широко розкрито в роботах В.</w:t>
      </w:r>
      <w:r w:rsidR="00AB0053">
        <w:rPr>
          <w:rFonts w:ascii="Times New Roman" w:hAnsi="Times New Roman"/>
          <w:sz w:val="28"/>
          <w:szCs w:val="28"/>
          <w:lang w:val="en-US"/>
        </w:rPr>
        <w:t> </w:t>
      </w:r>
      <w:r w:rsidR="00AB0053">
        <w:rPr>
          <w:rFonts w:ascii="Times New Roman" w:hAnsi="Times New Roman"/>
          <w:sz w:val="28"/>
          <w:szCs w:val="28"/>
        </w:rPr>
        <w:t>Миронова,</w:t>
      </w:r>
      <w:r w:rsidRPr="00314907">
        <w:rPr>
          <w:rFonts w:ascii="Times New Roman" w:hAnsi="Times New Roman"/>
          <w:sz w:val="28"/>
          <w:szCs w:val="28"/>
        </w:rPr>
        <w:t xml:space="preserve"> М.</w:t>
      </w:r>
      <w:r w:rsidR="00AB0053">
        <w:rPr>
          <w:rFonts w:ascii="Times New Roman" w:hAnsi="Times New Roman"/>
          <w:sz w:val="28"/>
          <w:szCs w:val="28"/>
          <w:lang w:val="en-US"/>
        </w:rPr>
        <w:t> </w:t>
      </w:r>
      <w:r w:rsidR="00AB0053">
        <w:rPr>
          <w:rFonts w:ascii="Times New Roman" w:hAnsi="Times New Roman"/>
          <w:sz w:val="28"/>
          <w:szCs w:val="28"/>
        </w:rPr>
        <w:t>Никитина</w:t>
      </w:r>
      <w:r w:rsidR="00AB0053" w:rsidRPr="00AB0053">
        <w:rPr>
          <w:rFonts w:ascii="Times New Roman" w:hAnsi="Times New Roman"/>
          <w:sz w:val="28"/>
          <w:szCs w:val="28"/>
          <w:lang w:val="ru-RU"/>
        </w:rPr>
        <w:t>.</w:t>
      </w:r>
      <w:r w:rsidRPr="00314907">
        <w:rPr>
          <w:rFonts w:ascii="Times New Roman" w:hAnsi="Times New Roman"/>
          <w:sz w:val="28"/>
          <w:szCs w:val="28"/>
        </w:rPr>
        <w:t xml:space="preserve"> Ці дослідники показали, що </w:t>
      </w:r>
      <w:r w:rsidRPr="00314907">
        <w:rPr>
          <w:rFonts w:ascii="Times New Roman" w:hAnsi="Times New Roman"/>
          <w:sz w:val="28"/>
          <w:szCs w:val="28"/>
        </w:rPr>
        <w:lastRenderedPageBreak/>
        <w:t>спільним для армій провідних країн НАТО є визнання важливої ролі фізичної готовності як основного компонента бойової готовності, а також потужного засобу набуття особовим складом психологічних якостей, необхідних для засвоєння військових спеціальностей і в бою [</w:t>
      </w:r>
      <w:r w:rsidR="00777EDE">
        <w:rPr>
          <w:rFonts w:ascii="Times New Roman" w:hAnsi="Times New Roman"/>
          <w:sz w:val="28"/>
          <w:szCs w:val="28"/>
        </w:rPr>
        <w:t>16, 32, 55-65</w:t>
      </w:r>
      <w:r w:rsidRPr="00314907">
        <w:rPr>
          <w:rFonts w:ascii="Times New Roman" w:hAnsi="Times New Roman"/>
          <w:sz w:val="28"/>
          <w:szCs w:val="28"/>
        </w:rPr>
        <w:t>].</w:t>
      </w:r>
    </w:p>
    <w:p w:rsidR="00345FF1"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Приведеним аналізом встановлено мету ФП у ВНЗ СВ провідних держав – формування фізичної готовності кадетів до перенесення навантажень сучасного бою, підвищення стійкості до професійної діяльності в екстремальних умовах і формування психічної стійкості. Крім того, у ряді країн одним із найважливіших завдань ФП є формування позитивної мотивації до занять фізичними вправами в інтересах професійного довголіття та збереження здоров'я.</w:t>
      </w:r>
    </w:p>
    <w:p w:rsidR="00314907"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Зараз функціонування ФП ВНЗ СВ провідних країн НАТО прийнято різні концепції ФП, а саме: концепція «готовності» – у США та Великобританії; концепція «придатності» – у Німеччині; концепція «мобілізації» – у Франції. Організаційно кожна з них діє завдяки поєднанню засобів, методів і форм, що у сукупності сприяють спрямованості ФП у ВНЗ [</w:t>
      </w:r>
      <w:r w:rsidR="00777EDE">
        <w:rPr>
          <w:rFonts w:ascii="Times New Roman" w:hAnsi="Times New Roman"/>
          <w:sz w:val="28"/>
          <w:szCs w:val="28"/>
        </w:rPr>
        <w:t>16, 32, 55-65</w:t>
      </w:r>
      <w:r w:rsidRPr="00314907">
        <w:rPr>
          <w:rFonts w:ascii="Times New Roman" w:hAnsi="Times New Roman"/>
          <w:sz w:val="28"/>
          <w:szCs w:val="28"/>
        </w:rPr>
        <w:t>]. Типовим для систем ФП у ВНЗ СВ США та Великобританії є моделювання бойових навантажень [</w:t>
      </w:r>
      <w:r w:rsidR="00777EDE">
        <w:rPr>
          <w:rFonts w:ascii="Times New Roman" w:hAnsi="Times New Roman"/>
          <w:sz w:val="28"/>
          <w:szCs w:val="28"/>
        </w:rPr>
        <w:t>16, 32, 55-65</w:t>
      </w:r>
      <w:r w:rsidRPr="00314907">
        <w:rPr>
          <w:rFonts w:ascii="Times New Roman" w:hAnsi="Times New Roman"/>
          <w:sz w:val="28"/>
          <w:szCs w:val="28"/>
        </w:rPr>
        <w:t>]. Передбачається використання військово-прикладних засобів та методів, а традиційні засоби ФП виконують підготовчу та допоміжну функції [</w:t>
      </w:r>
      <w:r w:rsidR="00777EDE">
        <w:rPr>
          <w:rFonts w:ascii="Times New Roman" w:hAnsi="Times New Roman"/>
          <w:sz w:val="28"/>
          <w:szCs w:val="28"/>
        </w:rPr>
        <w:t>16, 32, 55-65</w:t>
      </w:r>
      <w:r w:rsidRPr="00314907">
        <w:rPr>
          <w:rFonts w:ascii="Times New Roman" w:hAnsi="Times New Roman"/>
          <w:sz w:val="28"/>
          <w:szCs w:val="28"/>
        </w:rPr>
        <w:t>]. Система ФП ВНЗ СВ США включає спеціальні курси підготовки до дій у горах, пустелі, джунглях і арктичних районах. Сутність цих курсів – тренування та перевірка стійкості, професійних навичок і ефективність бойової стрільби на фоні великих фізичних чи психологічних навантажень [</w:t>
      </w:r>
      <w:r w:rsidR="00777EDE">
        <w:rPr>
          <w:rFonts w:ascii="Times New Roman" w:hAnsi="Times New Roman"/>
          <w:sz w:val="28"/>
          <w:szCs w:val="28"/>
        </w:rPr>
        <w:t>16, 32</w:t>
      </w:r>
      <w:r w:rsidRPr="00314907">
        <w:rPr>
          <w:rFonts w:ascii="Times New Roman" w:hAnsi="Times New Roman"/>
          <w:sz w:val="28"/>
          <w:szCs w:val="28"/>
        </w:rPr>
        <w:t>].</w:t>
      </w:r>
    </w:p>
    <w:p w:rsidR="00314907"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У військовій академії СВ США ФП є основною дисципліною в ході усього терміну навчання. Процес фізичного вдосконалення умовно поділяється на два відносно самостійні напрямки [</w:t>
      </w:r>
      <w:r w:rsidR="00777EDE">
        <w:rPr>
          <w:rFonts w:ascii="Times New Roman" w:hAnsi="Times New Roman"/>
          <w:sz w:val="28"/>
          <w:szCs w:val="28"/>
        </w:rPr>
        <w:t>16, 32, 55-65</w:t>
      </w:r>
      <w:r w:rsidRPr="00314907">
        <w:rPr>
          <w:rFonts w:ascii="Times New Roman" w:hAnsi="Times New Roman"/>
          <w:sz w:val="28"/>
          <w:szCs w:val="28"/>
        </w:rPr>
        <w:t>]:</w:t>
      </w:r>
    </w:p>
    <w:p w:rsidR="00314907" w:rsidRPr="00314907" w:rsidRDefault="00314907" w:rsidP="00314907">
      <w:pPr>
        <w:tabs>
          <w:tab w:val="left" w:pos="0"/>
        </w:tabs>
        <w:spacing w:after="0" w:line="360" w:lineRule="auto"/>
        <w:ind w:firstLine="709"/>
        <w:jc w:val="both"/>
        <w:rPr>
          <w:rFonts w:ascii="Times New Roman" w:hAnsi="Times New Roman"/>
          <w:b/>
          <w:bCs/>
          <w:sz w:val="28"/>
          <w:szCs w:val="28"/>
        </w:rPr>
      </w:pPr>
      <w:r w:rsidRPr="00314907">
        <w:rPr>
          <w:rFonts w:ascii="Times New Roman" w:hAnsi="Times New Roman"/>
          <w:sz w:val="28"/>
          <w:szCs w:val="28"/>
        </w:rPr>
        <w:t>перший – ФП із цільовою спрямованістю на розвиток фізичних якостей і формування військово-прикладних рухових умінь;</w:t>
      </w:r>
    </w:p>
    <w:p w:rsidR="00314907"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lastRenderedPageBreak/>
        <w:t xml:space="preserve">другий – спортивна підготовка кадетів із цільовою спрямованістю на їхнє залучення до регулярних занять спортом, виховання психічних якостей, здатності діяти в екстремальних умовах, формування військових колективів. </w:t>
      </w:r>
    </w:p>
    <w:p w:rsidR="00314907"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При цьому ФП, як навчальна дисципліна, планується в навчальний час до обіду. Спортивна підготовка – за розпорядком дня в пообідній час, щодня, тривалістю до 3 годин [</w:t>
      </w:r>
      <w:r w:rsidR="00777EDE">
        <w:rPr>
          <w:rFonts w:ascii="Times New Roman" w:hAnsi="Times New Roman"/>
          <w:sz w:val="28"/>
          <w:szCs w:val="28"/>
        </w:rPr>
        <w:t>16, 32, 55-65</w:t>
      </w:r>
      <w:r w:rsidRPr="00314907">
        <w:rPr>
          <w:rFonts w:ascii="Times New Roman" w:hAnsi="Times New Roman"/>
          <w:sz w:val="28"/>
          <w:szCs w:val="28"/>
        </w:rPr>
        <w:t>].</w:t>
      </w:r>
    </w:p>
    <w:p w:rsidR="00314907"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Програма з ФП ВНЗ СВ Великобританії, окрім гімнастики, легкої атлетики, плавання, футболу, баскетболу, боксу та дзюдо, наповнена напрямками з подолання перешкод, рукопашного бою та «курсу пригод». «Курс пригод» – комплекс прийомів та дій, що пов'язані з пересуванням важко прохідною місцевістю, подоланням природних і штучних перешкод на фоні виконання тактичних завдань [</w:t>
      </w:r>
      <w:r w:rsidR="00777EDE">
        <w:rPr>
          <w:rFonts w:ascii="Times New Roman" w:hAnsi="Times New Roman"/>
          <w:sz w:val="28"/>
          <w:szCs w:val="28"/>
        </w:rPr>
        <w:t>16, 32</w:t>
      </w:r>
      <w:r w:rsidRPr="00314907">
        <w:rPr>
          <w:rFonts w:ascii="Times New Roman" w:hAnsi="Times New Roman"/>
          <w:sz w:val="28"/>
          <w:szCs w:val="28"/>
        </w:rPr>
        <w:t xml:space="preserve">]. </w:t>
      </w:r>
    </w:p>
    <w:p w:rsidR="00314907" w:rsidRP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В умовах сьогодення керівники та фундатори навчально-виховного процесу військової школи бундесверу одностайні в думці, що загальноосвітні дисципліни, у тому числі ФП, повинні створювати вирішальний вплив щодо розставляння пріоритетів у професійній діяльності на користь служби в ЗС, оскільки саме майбутня професійна сфера діяльності офіцера є об’єктом підготовки офіцерських кадрів. При організації навчального процесу, опрацюванні наукового матеріалу у ВНЗ значна увага приділяється ФП як одній з основних навчальних дисципліни, що навчає та спонукає до дій, підвищує командирський статус та рівень особистості [</w:t>
      </w:r>
      <w:r w:rsidR="00777EDE">
        <w:rPr>
          <w:rFonts w:ascii="Times New Roman" w:hAnsi="Times New Roman"/>
          <w:sz w:val="28"/>
          <w:szCs w:val="28"/>
        </w:rPr>
        <w:t>16, 32, 55-65</w:t>
      </w:r>
      <w:r w:rsidRPr="00314907">
        <w:rPr>
          <w:rFonts w:ascii="Times New Roman" w:hAnsi="Times New Roman"/>
          <w:sz w:val="28"/>
          <w:szCs w:val="28"/>
        </w:rPr>
        <w:t xml:space="preserve">]. </w:t>
      </w:r>
    </w:p>
    <w:p w:rsidR="00314907" w:rsidRPr="00314907" w:rsidRDefault="0043766E" w:rsidP="00314907">
      <w:pPr>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За результатами аналізу</w:t>
      </w:r>
      <w:r w:rsidR="00314907" w:rsidRPr="00314907">
        <w:rPr>
          <w:rFonts w:ascii="Times New Roman" w:hAnsi="Times New Roman"/>
          <w:sz w:val="28"/>
          <w:szCs w:val="28"/>
        </w:rPr>
        <w:t xml:space="preserve"> керівних документів з ФП Німеччини й Франції встановлено, що в бундесвері ФП й масовий спорт декларуються одним документом – ZDV 3/10 «Спорт у бундесвері». У Франції спостерігається аналогічний підхід, проте спорт вищих досягнень в арміях цих держав регламентується окремими документами. Фахівцями та командуванням ВНЗ СВ Франції декларовано, що прогнозування та моделювання реальних бойових навантажень на заняттях з ФП є ненадійним і недоцільним, тому що непомірне навантаження може завдати шкоди здоров'ю кадетів і викликати у них негативне ставлення до ФП [</w:t>
      </w:r>
      <w:r w:rsidR="00777EDE">
        <w:rPr>
          <w:rFonts w:ascii="Times New Roman" w:hAnsi="Times New Roman"/>
          <w:sz w:val="28"/>
          <w:szCs w:val="28"/>
        </w:rPr>
        <w:t>16, 32</w:t>
      </w:r>
      <w:r w:rsidR="00314907" w:rsidRPr="00314907">
        <w:rPr>
          <w:rFonts w:ascii="Times New Roman" w:hAnsi="Times New Roman"/>
          <w:sz w:val="28"/>
          <w:szCs w:val="28"/>
        </w:rPr>
        <w:t>].</w:t>
      </w:r>
    </w:p>
    <w:p w:rsid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lastRenderedPageBreak/>
        <w:t>Французькою системою ФП у ВНЗ СВ, на відміну від бундесверу, де спорт є основою ФП, широко використано військово-прикладні вправи та види спорту [</w:t>
      </w:r>
      <w:r w:rsidR="00777EDE">
        <w:rPr>
          <w:rFonts w:ascii="Times New Roman" w:hAnsi="Times New Roman"/>
          <w:sz w:val="28"/>
          <w:szCs w:val="28"/>
        </w:rPr>
        <w:t>16, 32, 55-65</w:t>
      </w:r>
      <w:r w:rsidRPr="00314907">
        <w:rPr>
          <w:rFonts w:ascii="Times New Roman" w:hAnsi="Times New Roman"/>
          <w:sz w:val="28"/>
          <w:szCs w:val="28"/>
        </w:rPr>
        <w:t>]. Важливим компонентом набуття загальної бойової готовності майбутніми офіцерами СВ зазначених держав вважаються чотири основних фактори [</w:t>
      </w:r>
      <w:r w:rsidR="00777EDE">
        <w:rPr>
          <w:rFonts w:ascii="Times New Roman" w:hAnsi="Times New Roman"/>
          <w:sz w:val="28"/>
          <w:szCs w:val="28"/>
        </w:rPr>
        <w:t>16, 32, 55-65</w:t>
      </w:r>
      <w:r w:rsidRPr="00314907">
        <w:rPr>
          <w:rFonts w:ascii="Times New Roman" w:hAnsi="Times New Roman"/>
          <w:sz w:val="28"/>
          <w:szCs w:val="28"/>
        </w:rPr>
        <w:t xml:space="preserve">]: </w:t>
      </w:r>
    </w:p>
    <w:p w:rsid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 xml:space="preserve">фізична готовність як складова технічної, інтелектуальної та психологічної готовності; </w:t>
      </w:r>
    </w:p>
    <w:p w:rsid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 xml:space="preserve">фізична підготовка як засіб виховання психологічної стійкості до стресу, агресивності, впевненості у своїх силах і злагодженості військових колективів; </w:t>
      </w:r>
    </w:p>
    <w:p w:rsid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 xml:space="preserve">фізична підготовленість командира як показник рівня фізичної підготовки всього підрозділу; </w:t>
      </w:r>
    </w:p>
    <w:p w:rsid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 xml:space="preserve">фізична активність офіцера як невід'ємна складова здорового способу життя. </w:t>
      </w:r>
    </w:p>
    <w:p w:rsidR="00314907" w:rsidRPr="00AB0053"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Військово-прикладна та спеціальна спрямованість ФП у ВНЗ СВ провідних держав НАТО забезпечуються використанням диференційованого змісту і тестів для перевірки фізичної підготовленості, спеціальних курсів ФП до бойових дій у різних умовах, застосуванням комплексних вправ, що поєднують фізичні вправи з військово-професій</w:t>
      </w:r>
      <w:r w:rsidR="00AB0053">
        <w:rPr>
          <w:rFonts w:ascii="Times New Roman" w:hAnsi="Times New Roman"/>
          <w:sz w:val="28"/>
          <w:szCs w:val="28"/>
        </w:rPr>
        <w:t>ними прийомами і діями [</w:t>
      </w:r>
      <w:r w:rsidR="00777EDE">
        <w:rPr>
          <w:rFonts w:ascii="Times New Roman" w:hAnsi="Times New Roman"/>
          <w:sz w:val="28"/>
          <w:szCs w:val="28"/>
        </w:rPr>
        <w:t xml:space="preserve">16, 32, </w:t>
      </w:r>
      <w:r w:rsidR="00777EDE" w:rsidRPr="00777EDE">
        <w:rPr>
          <w:rFonts w:ascii="Times New Roman" w:hAnsi="Times New Roman"/>
          <w:sz w:val="28"/>
          <w:szCs w:val="28"/>
        </w:rPr>
        <w:t>62</w:t>
      </w:r>
      <w:r w:rsidR="00777EDE">
        <w:rPr>
          <w:rFonts w:ascii="Times New Roman" w:hAnsi="Times New Roman"/>
          <w:sz w:val="28"/>
          <w:szCs w:val="28"/>
        </w:rPr>
        <w:t>-65</w:t>
      </w:r>
      <w:r w:rsidR="00AB0053">
        <w:rPr>
          <w:rFonts w:ascii="Times New Roman" w:hAnsi="Times New Roman"/>
          <w:sz w:val="28"/>
          <w:szCs w:val="28"/>
        </w:rPr>
        <w:t>].</w:t>
      </w:r>
    </w:p>
    <w:p w:rsidR="00AA2759"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 xml:space="preserve">Порівняння окремих елементів систем фізичної підготовки ВНЗ Сухопутних військ провідних держав показало, що: </w:t>
      </w:r>
    </w:p>
    <w:p w:rsidR="00314907" w:rsidRDefault="00314907" w:rsidP="00314907">
      <w:pPr>
        <w:tabs>
          <w:tab w:val="left" w:pos="0"/>
        </w:tabs>
        <w:spacing w:after="0" w:line="360" w:lineRule="auto"/>
        <w:ind w:firstLine="709"/>
        <w:jc w:val="both"/>
        <w:rPr>
          <w:rFonts w:ascii="Times New Roman" w:hAnsi="Times New Roman"/>
          <w:sz w:val="28"/>
          <w:szCs w:val="28"/>
        </w:rPr>
      </w:pPr>
      <w:r w:rsidRPr="00314907">
        <w:rPr>
          <w:rFonts w:ascii="Times New Roman" w:hAnsi="Times New Roman"/>
          <w:sz w:val="28"/>
          <w:szCs w:val="28"/>
        </w:rPr>
        <w:t xml:space="preserve">мета фізичної підготовки ЗС України, США, Англії, Франції загалом спрямована на забезпечення фізичної готовності військовослужбовців до виконання бойових завдань, і тільки в Німеччині, враховуючи напрям демілітаризації спорту, метою фізичної підготовки є вплив на людську особистість шляхом навчання рухів, укріплення здоров’я і раціонального використання вільного часу; </w:t>
      </w:r>
    </w:p>
    <w:p w:rsidR="00314907" w:rsidRDefault="00314907" w:rsidP="00314907">
      <w:pPr>
        <w:tabs>
          <w:tab w:val="left" w:pos="0"/>
        </w:tabs>
        <w:spacing w:after="0" w:line="360" w:lineRule="auto"/>
        <w:ind w:firstLine="709"/>
        <w:jc w:val="both"/>
        <w:rPr>
          <w:rFonts w:ascii="Times New Roman" w:hAnsi="Times New Roman"/>
          <w:b/>
          <w:bCs/>
          <w:sz w:val="28"/>
          <w:szCs w:val="28"/>
        </w:rPr>
      </w:pPr>
      <w:r w:rsidRPr="00314907">
        <w:rPr>
          <w:rFonts w:ascii="Times New Roman" w:hAnsi="Times New Roman"/>
          <w:sz w:val="28"/>
          <w:szCs w:val="28"/>
        </w:rPr>
        <w:t xml:space="preserve">серед загальних завдань фізичної підготовки військовослужбовців Сухопутних військ провідних країн відзначаються розвиток основних </w:t>
      </w:r>
      <w:r w:rsidRPr="00314907">
        <w:rPr>
          <w:rFonts w:ascii="Times New Roman" w:hAnsi="Times New Roman"/>
          <w:sz w:val="28"/>
          <w:szCs w:val="28"/>
        </w:rPr>
        <w:lastRenderedPageBreak/>
        <w:t>фізичних якостей, формування військово-прикладних рухових навичок, підвищення працездатності та зміцнення здоров’я військовослужбовців;</w:t>
      </w:r>
    </w:p>
    <w:p w:rsidR="00AA2759" w:rsidRPr="00AA2759" w:rsidRDefault="00AA2759" w:rsidP="00AA2759">
      <w:pPr>
        <w:tabs>
          <w:tab w:val="left" w:pos="0"/>
        </w:tabs>
        <w:spacing w:after="0" w:line="360" w:lineRule="auto"/>
        <w:ind w:firstLine="709"/>
        <w:jc w:val="both"/>
        <w:rPr>
          <w:rFonts w:ascii="Times New Roman" w:hAnsi="Times New Roman"/>
          <w:sz w:val="28"/>
          <w:szCs w:val="28"/>
        </w:rPr>
      </w:pPr>
      <w:r w:rsidRPr="00AA2759">
        <w:rPr>
          <w:rFonts w:ascii="Times New Roman" w:hAnsi="Times New Roman"/>
          <w:sz w:val="28"/>
          <w:szCs w:val="28"/>
        </w:rPr>
        <w:t xml:space="preserve">принципи фізичної підготовки збройних сил відрізняються жорсткою спрямованістю підготовки особового складу до участі в бойових діях у будьякому місці і у будь-який час на фоні граничної натуралізації та психологізації підготовки; </w:t>
      </w:r>
    </w:p>
    <w:p w:rsidR="00AA2759" w:rsidRPr="00AA2759" w:rsidRDefault="00AA2759" w:rsidP="00AA2759">
      <w:pPr>
        <w:tabs>
          <w:tab w:val="left" w:pos="0"/>
        </w:tabs>
        <w:spacing w:after="0" w:line="360" w:lineRule="auto"/>
        <w:ind w:firstLine="709"/>
        <w:jc w:val="both"/>
        <w:rPr>
          <w:rFonts w:ascii="Times New Roman" w:hAnsi="Times New Roman"/>
          <w:sz w:val="28"/>
          <w:szCs w:val="28"/>
        </w:rPr>
      </w:pPr>
      <w:r w:rsidRPr="00AA2759">
        <w:rPr>
          <w:rFonts w:ascii="Times New Roman" w:hAnsi="Times New Roman"/>
          <w:sz w:val="28"/>
          <w:szCs w:val="28"/>
        </w:rPr>
        <w:t>при порівнянні засобів фізичної підготовки, що застосовуються, звертає на себе увагу переважне використання військово-прикладних засобів фізичної підготовки з характерним моделюванням реальних бойових навантажень, створенням екстремальних ситуацій, що потребують від воїнів граничного фізичного і психічного навантаження; при цьому традиційні засоби фізичної підготовки виконують підготовчу і допоміжну функції [</w:t>
      </w:r>
      <w:r w:rsidR="00777EDE">
        <w:rPr>
          <w:rFonts w:ascii="Times New Roman" w:hAnsi="Times New Roman"/>
          <w:sz w:val="28"/>
          <w:szCs w:val="28"/>
        </w:rPr>
        <w:t>16, 32</w:t>
      </w:r>
      <w:r w:rsidRPr="00AA2759">
        <w:rPr>
          <w:rFonts w:ascii="Times New Roman" w:hAnsi="Times New Roman"/>
          <w:sz w:val="28"/>
          <w:szCs w:val="28"/>
        </w:rPr>
        <w:t xml:space="preserve">]. </w:t>
      </w:r>
    </w:p>
    <w:p w:rsidR="00314907" w:rsidRPr="00AA2759" w:rsidRDefault="00AA2759" w:rsidP="00AA2759">
      <w:pPr>
        <w:tabs>
          <w:tab w:val="left" w:pos="0"/>
        </w:tabs>
        <w:spacing w:after="0" w:line="360" w:lineRule="auto"/>
        <w:ind w:firstLine="709"/>
        <w:jc w:val="both"/>
        <w:rPr>
          <w:rFonts w:ascii="Times New Roman" w:hAnsi="Times New Roman"/>
          <w:b/>
          <w:bCs/>
          <w:sz w:val="28"/>
          <w:szCs w:val="28"/>
        </w:rPr>
      </w:pPr>
      <w:r w:rsidRPr="00AA2759">
        <w:rPr>
          <w:rFonts w:ascii="Times New Roman" w:hAnsi="Times New Roman"/>
          <w:sz w:val="28"/>
          <w:szCs w:val="28"/>
        </w:rPr>
        <w:t>Аналіз літературних джерел щодо розвитку і функціонування фізичної підготовки ВНЗ Сухопутних військ іноземних держав дозволяє визначити тенденції подальшого загального розвитку основних елементів системи фізичної підготовки, що здійснюється шляхом подальшої інтенсифікації, уніфікації та посилення військово-прикладної спрямованості.</w:t>
      </w:r>
    </w:p>
    <w:p w:rsidR="00314907" w:rsidRDefault="00314907" w:rsidP="00BC3B6F">
      <w:pPr>
        <w:tabs>
          <w:tab w:val="left" w:pos="0"/>
        </w:tabs>
        <w:spacing w:after="0" w:line="360" w:lineRule="auto"/>
        <w:ind w:firstLine="709"/>
        <w:jc w:val="both"/>
        <w:rPr>
          <w:rFonts w:ascii="Times New Roman" w:hAnsi="Times New Roman"/>
          <w:b/>
          <w:bCs/>
          <w:sz w:val="28"/>
          <w:szCs w:val="28"/>
        </w:rPr>
      </w:pPr>
    </w:p>
    <w:p w:rsidR="004A25D5" w:rsidRDefault="004A25D5" w:rsidP="00BC3B6F">
      <w:pPr>
        <w:tabs>
          <w:tab w:val="left" w:pos="0"/>
        </w:tabs>
        <w:spacing w:after="0" w:line="360" w:lineRule="auto"/>
        <w:ind w:firstLine="709"/>
        <w:jc w:val="both"/>
        <w:rPr>
          <w:rFonts w:ascii="Times New Roman" w:hAnsi="Times New Roman"/>
          <w:b/>
          <w:bCs/>
          <w:sz w:val="28"/>
          <w:szCs w:val="28"/>
        </w:rPr>
      </w:pPr>
    </w:p>
    <w:p w:rsidR="004A25D5" w:rsidRPr="004A25D5" w:rsidRDefault="001D38D4" w:rsidP="00BC3B6F">
      <w:pPr>
        <w:tabs>
          <w:tab w:val="left" w:pos="0"/>
        </w:tabs>
        <w:spacing w:after="0" w:line="360" w:lineRule="auto"/>
        <w:ind w:firstLine="709"/>
        <w:jc w:val="both"/>
        <w:rPr>
          <w:rFonts w:ascii="Times New Roman" w:hAnsi="Times New Roman"/>
          <w:b/>
          <w:bCs/>
          <w:sz w:val="28"/>
          <w:szCs w:val="28"/>
        </w:rPr>
      </w:pPr>
      <w:r w:rsidRPr="004C190F">
        <w:rPr>
          <w:rFonts w:ascii="Times New Roman" w:hAnsi="Times New Roman"/>
          <w:b/>
          <w:bCs/>
          <w:sz w:val="28"/>
          <w:szCs w:val="28"/>
        </w:rPr>
        <w:t>1.</w:t>
      </w:r>
      <w:r w:rsidR="00AA2759">
        <w:rPr>
          <w:rFonts w:ascii="Times New Roman" w:hAnsi="Times New Roman"/>
          <w:b/>
          <w:bCs/>
          <w:sz w:val="28"/>
          <w:szCs w:val="28"/>
        </w:rPr>
        <w:t>3</w:t>
      </w:r>
      <w:r w:rsidRPr="004C190F">
        <w:rPr>
          <w:rFonts w:ascii="Times New Roman" w:hAnsi="Times New Roman"/>
          <w:b/>
          <w:bCs/>
          <w:sz w:val="28"/>
          <w:szCs w:val="28"/>
        </w:rPr>
        <w:t xml:space="preserve">. </w:t>
      </w:r>
      <w:r w:rsidR="004A25D5" w:rsidRPr="004A25D5">
        <w:rPr>
          <w:rFonts w:ascii="Times New Roman" w:hAnsi="Times New Roman"/>
          <w:b/>
          <w:sz w:val="28"/>
          <w:szCs w:val="28"/>
        </w:rPr>
        <w:t>Теоретична та методична значимість підготовленості фахівців фізичної підготовки і спорту</w:t>
      </w:r>
    </w:p>
    <w:p w:rsidR="00455836" w:rsidRPr="005C4EAE" w:rsidRDefault="00455836" w:rsidP="00BC3B6F">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471C05">
        <w:rPr>
          <w:rFonts w:ascii="Times New Roman" w:eastAsia="Times New Roman" w:hAnsi="Times New Roman"/>
          <w:color w:val="000000"/>
          <w:spacing w:val="3"/>
          <w:sz w:val="28"/>
          <w:szCs w:val="28"/>
          <w:lang w:eastAsia="ru-RU"/>
        </w:rPr>
        <w:t>За сучасних умов, коли посилюється роль людського фактору у війні, коли перемога в сучасній війні все в більшій мірі досягається за рахунок фізичного, інформаційно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психологічного, ідейно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 xml:space="preserve">політичного впливу на противника, має бути збільшена увага до створення ефективної системи фізичної підготовки і спорту з особовим складом ЗС України та інших структурах, які входять до </w:t>
      </w:r>
      <w:r>
        <w:rPr>
          <w:rFonts w:ascii="Times New Roman" w:eastAsia="Times New Roman" w:hAnsi="Times New Roman"/>
          <w:color w:val="000000"/>
          <w:spacing w:val="3"/>
          <w:sz w:val="28"/>
          <w:szCs w:val="28"/>
          <w:lang w:eastAsia="ru-RU"/>
        </w:rPr>
        <w:t>сектору безпеки і оборони</w:t>
      </w:r>
      <w:r w:rsidRPr="00471C05">
        <w:rPr>
          <w:rFonts w:ascii="Times New Roman" w:eastAsia="Times New Roman" w:hAnsi="Times New Roman"/>
          <w:color w:val="000000"/>
          <w:spacing w:val="3"/>
          <w:sz w:val="28"/>
          <w:szCs w:val="28"/>
          <w:lang w:eastAsia="ru-RU"/>
        </w:rPr>
        <w:t xml:space="preserve"> України та відповідної системи підготовки фахівців. </w:t>
      </w:r>
    </w:p>
    <w:p w:rsidR="00574665" w:rsidRPr="00574665" w:rsidRDefault="00574665" w:rsidP="001D38D4">
      <w:pPr>
        <w:spacing w:after="0" w:line="360" w:lineRule="auto"/>
        <w:ind w:firstLine="709"/>
        <w:jc w:val="both"/>
        <w:rPr>
          <w:rFonts w:ascii="Times New Roman" w:hAnsi="Times New Roman"/>
          <w:sz w:val="28"/>
          <w:szCs w:val="28"/>
        </w:rPr>
      </w:pPr>
      <w:r w:rsidRPr="00574665">
        <w:rPr>
          <w:rFonts w:ascii="Times New Roman" w:hAnsi="Times New Roman"/>
          <w:sz w:val="28"/>
          <w:szCs w:val="28"/>
        </w:rPr>
        <w:lastRenderedPageBreak/>
        <w:t xml:space="preserve">Фахівець з фізичної підготовки і спорту бере безпосередню участь у плануванні заходів підготовки, де надає пропозиції та відпрацьовує документти з організації та планування форм фізичної підготовки у відповідності до покладених на військову частину, орган військового управління завдань. Незважаючи на те, що у різних родах військ (сил) ЗС України система планування підготовки військ має особливості, які полягають у кількості, структурі, формі та термінах розроблення документів, до цих документів включають питання, розроблення яких потребує єдиного підходу. У </w:t>
      </w:r>
      <w:r>
        <w:rPr>
          <w:rFonts w:ascii="Times New Roman" w:hAnsi="Times New Roman"/>
          <w:sz w:val="28"/>
          <w:szCs w:val="28"/>
        </w:rPr>
        <w:t>Сухопутних військах</w:t>
      </w:r>
      <w:r w:rsidRPr="00574665">
        <w:rPr>
          <w:rFonts w:ascii="Times New Roman" w:hAnsi="Times New Roman"/>
          <w:sz w:val="28"/>
          <w:szCs w:val="28"/>
        </w:rPr>
        <w:t xml:space="preserve"> ЗС України планування форм фізичної підготовки здійснюють з урахуванням функціонального призначення та завдань, які покладені на відповідну організаційну структуру </w:t>
      </w:r>
      <w:r>
        <w:rPr>
          <w:rFonts w:ascii="Times New Roman" w:hAnsi="Times New Roman"/>
          <w:sz w:val="28"/>
          <w:szCs w:val="28"/>
        </w:rPr>
        <w:t xml:space="preserve">даного виду </w:t>
      </w:r>
      <w:r w:rsidRPr="00574665">
        <w:rPr>
          <w:rFonts w:ascii="Times New Roman" w:hAnsi="Times New Roman"/>
          <w:sz w:val="28"/>
          <w:szCs w:val="28"/>
        </w:rPr>
        <w:t xml:space="preserve">ЗС України.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Нині у зв’язку з високою потребою підвищення фізичного, психічного та соціального здоров’я нації, що ви</w:t>
      </w:r>
      <w:r>
        <w:rPr>
          <w:rFonts w:ascii="Times New Roman" w:hAnsi="Times New Roman"/>
          <w:sz w:val="28"/>
        </w:rPr>
        <w:t>кликано</w:t>
      </w:r>
      <w:r w:rsidR="00455836">
        <w:rPr>
          <w:rFonts w:ascii="Times New Roman" w:hAnsi="Times New Roman"/>
          <w:sz w:val="28"/>
        </w:rPr>
        <w:t xml:space="preserve"> повномасштабним вторгненням росії</w:t>
      </w:r>
      <w:r w:rsidRPr="00ED19F9">
        <w:rPr>
          <w:rFonts w:ascii="Times New Roman" w:hAnsi="Times New Roman"/>
          <w:sz w:val="28"/>
        </w:rPr>
        <w:t>, особливо актуальною є проблема підготовки висококваліфікованих військових фахівців та їхньої мотивації до успішної військово-професійної діяльності. Сучас</w:t>
      </w:r>
      <w:r>
        <w:rPr>
          <w:rFonts w:ascii="Times New Roman" w:hAnsi="Times New Roman"/>
          <w:sz w:val="28"/>
        </w:rPr>
        <w:t xml:space="preserve">не українське суспільство й, </w:t>
      </w:r>
      <w:r w:rsidRPr="00ED19F9">
        <w:rPr>
          <w:rFonts w:ascii="Times New Roman" w:hAnsi="Times New Roman"/>
          <w:sz w:val="28"/>
        </w:rPr>
        <w:t xml:space="preserve">особливо, ЗС України потребують значної кількості фізично підготовлених, здорових і мотивованих військовослужбовців. Важливу роль у процесі їх підготовки займає начальник фізичної підготовки та спорту військової частини. Його компетентність, соціальна активність, творчий підхід, а особливо, мотивація до професійної діяльності є визначальними для підготовки військовослужбовців до виконання функціональних обов’язків у будь-яких умовах діяльності, особливо при виконанні завдань при веденні бойових дій. У свою чергу, здійснено аналіз наукових праць, присвячених проблемі мотивації професійного самовдосконалення особистості, дає підстави стверджувати, що її розробкою займаються психологи та педагоги різних наукових шкіл, починаючи з біхевіоризму (поведінки) й до гуманістичної, особистісно-орієнтованої педагогіки. </w:t>
      </w:r>
    </w:p>
    <w:p w:rsidR="001D38D4" w:rsidRDefault="001D38D4" w:rsidP="001D38D4">
      <w:pPr>
        <w:spacing w:after="0" w:line="360" w:lineRule="auto"/>
        <w:ind w:firstLine="709"/>
        <w:jc w:val="both"/>
        <w:rPr>
          <w:rFonts w:ascii="Times New Roman" w:hAnsi="Times New Roman"/>
          <w:sz w:val="28"/>
        </w:rPr>
      </w:pPr>
      <w:r w:rsidRPr="00346899">
        <w:rPr>
          <w:rFonts w:ascii="Times New Roman" w:hAnsi="Times New Roman"/>
          <w:sz w:val="28"/>
        </w:rPr>
        <w:lastRenderedPageBreak/>
        <w:t xml:space="preserve">Метою досліджень є обґрунтувати й охарактеризувати зміст мотиваційного компонента в структурі фахової компетентності </w:t>
      </w:r>
      <w:r>
        <w:rPr>
          <w:rFonts w:ascii="Times New Roman" w:hAnsi="Times New Roman"/>
          <w:sz w:val="28"/>
        </w:rPr>
        <w:t>фахівця</w:t>
      </w:r>
      <w:r w:rsidRPr="00346899">
        <w:rPr>
          <w:rFonts w:ascii="Times New Roman" w:hAnsi="Times New Roman"/>
          <w:sz w:val="28"/>
        </w:rPr>
        <w:t xml:space="preserve"> фізичної підготовки та спорту. Підставою</w:t>
      </w:r>
      <w:r w:rsidRPr="00ED19F9">
        <w:rPr>
          <w:rFonts w:ascii="Times New Roman" w:hAnsi="Times New Roman"/>
          <w:sz w:val="28"/>
        </w:rPr>
        <w:t xml:space="preserve"> для ретельного розгляду мотиваційного компоненту слугувало те, що, на думку С.</w:t>
      </w:r>
      <w:r w:rsidR="00D46386">
        <w:rPr>
          <w:rFonts w:ascii="Times New Roman" w:hAnsi="Times New Roman"/>
          <w:sz w:val="28"/>
        </w:rPr>
        <w:t> </w:t>
      </w:r>
      <w:r w:rsidRPr="00ED19F9">
        <w:rPr>
          <w:rFonts w:ascii="Times New Roman" w:hAnsi="Times New Roman"/>
          <w:sz w:val="28"/>
        </w:rPr>
        <w:t xml:space="preserve">Микитюка, успішність або результативність особи у певній діяльності залежить не тільки від її здатностей, а також від розвиненості мотивації до неї. Автор наголошує на тому, що за умови наявності високого інтересу фахівця до діяльності, в дію вступає компенсаторний механізм, і недолік здатностей у результаті заповнюється розвитком мотиваційної сфери, що забезпечує досягнення успіху в діяльності.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Досліджуючи психологічні ас</w:t>
      </w:r>
      <w:r>
        <w:rPr>
          <w:rFonts w:ascii="Times New Roman" w:hAnsi="Times New Roman"/>
          <w:sz w:val="28"/>
        </w:rPr>
        <w:t>пекти мотиваційних процесів, С.</w:t>
      </w:r>
      <w:r w:rsidR="00D46386">
        <w:rPr>
          <w:rFonts w:ascii="Times New Roman" w:hAnsi="Times New Roman"/>
          <w:sz w:val="28"/>
        </w:rPr>
        <w:t> </w:t>
      </w:r>
      <w:r w:rsidRPr="00ED19F9">
        <w:rPr>
          <w:rFonts w:ascii="Times New Roman" w:hAnsi="Times New Roman"/>
          <w:sz w:val="28"/>
        </w:rPr>
        <w:t xml:space="preserve">Занюк виділяє процесуальний і результативний компоненти мотивації. Один із них полягає в тому, що сенс діяльності може бути знайдений у самій діяльності, у процесі діяльності, у тому, щоб виявляти фізичну й інтелектуальну активність. Відповідно, коли суб’єкт відчуває потребу у здійсненні діяльності, а не спонукається її результатами, мова йде про наявність процесуального компонента мотивації. Результативний компонент передбачає наявність окреслених далеких перспективних цілей і прийняття їх особою у самій діяльності, а також намірів, які визначають кінцеві і проміжні завдання діяльності.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Ця складова мотивації відіграє особливо важливу роль у випадку, якщо її процесуальний компонент, особливо в екстремальних умовах діяльності, наприклад: у зоні</w:t>
      </w:r>
      <w:r>
        <w:rPr>
          <w:rFonts w:ascii="Times New Roman" w:hAnsi="Times New Roman"/>
          <w:sz w:val="28"/>
        </w:rPr>
        <w:t xml:space="preserve"> бойових дій</w:t>
      </w:r>
      <w:r w:rsidRPr="00ED19F9">
        <w:rPr>
          <w:rFonts w:ascii="Times New Roman" w:hAnsi="Times New Roman"/>
          <w:sz w:val="28"/>
        </w:rPr>
        <w:t xml:space="preserve">, викликає негативні емоції. Мотивація безпосередньо пов’язана із сутністю процесу цілепокладання.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Мета, що ставиться особою самостійно, підсилює мотивацію, створює позитивний настрій й утримується довше. Відповідно мета, яка задається ззовні, викликає меншу активність людини, має меншу спонукальну силу. Для того, щоб зовнішня мета була прийнятою суб’єктом діяльності, необхідна його участь не тільки в постановці мети і завдань, але й в плануванні, аналізі, обговоренні умов їх досягнення, оскільк</w:t>
      </w:r>
      <w:r>
        <w:rPr>
          <w:rFonts w:ascii="Times New Roman" w:hAnsi="Times New Roman"/>
          <w:sz w:val="28"/>
        </w:rPr>
        <w:t xml:space="preserve">и у такому </w:t>
      </w:r>
      <w:r>
        <w:rPr>
          <w:rFonts w:ascii="Times New Roman" w:hAnsi="Times New Roman"/>
          <w:sz w:val="28"/>
        </w:rPr>
        <w:lastRenderedPageBreak/>
        <w:t>випадку військовий</w:t>
      </w:r>
      <w:r w:rsidRPr="00ED19F9">
        <w:rPr>
          <w:rFonts w:ascii="Times New Roman" w:hAnsi="Times New Roman"/>
          <w:sz w:val="28"/>
        </w:rPr>
        <w:t xml:space="preserve"> фахівець є не пасивним виконавцем, а активним суб’єктом військовопрофесійної діяльності.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Так, В</w:t>
      </w:r>
      <w:r w:rsidR="00D46386">
        <w:rPr>
          <w:rFonts w:ascii="Times New Roman" w:hAnsi="Times New Roman"/>
          <w:sz w:val="28"/>
        </w:rPr>
        <w:t>. </w:t>
      </w:r>
      <w:r w:rsidRPr="00ED19F9">
        <w:rPr>
          <w:rFonts w:ascii="Times New Roman" w:hAnsi="Times New Roman"/>
          <w:sz w:val="28"/>
        </w:rPr>
        <w:t xml:space="preserve">Ягупов, визначаючи сутність та специфіку мотиваційного компонента професійної компетентності, виокремлює зовнішні та внутрішні (особистісні та професійно-пізнавальні) мотиви.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Зовнішні мотиви: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загальні соціальні мотиви (обов’язок, відповідальність, розуміння соціального значення військової служби, прагнення ефективно адаптуватися й утвердитися у військовому середовищі; мотиви самоствердження як суб’єкта військово-професійної діяльності);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вузькі соціальні мотиви (прагнення досягти успіху у військовопрофесійній діяльності, отримати визнання, схвалення керівництва, колег, близьких;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мотиви соціального співробітництва (орієнтація на полісуб’єктність, мотиви ідентифікації себе з іншими суб’єктами навчальної і військовопрофесійної взаємодії).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До внутрішніх мотивів відносимо такі:</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особистісні мотиви (задоволення від здійснення військово-професійної діяльності у співробітництві з іншими суб’єктами, мотиви досягнення);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широкі професійно-пізнавальні мотиви (задоволення від результатів своєї військово-професійної діяльності, орієнтація на ерудицію);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вузькі професійно-пізнавальні мотиви (орієнтація на отримання додаткових знань і вмінь в організації полісуб’єктної навчальної взаємодії); </w:t>
      </w:r>
    </w:p>
    <w:p w:rsidR="001D38D4" w:rsidRDefault="001D38D4" w:rsidP="001D38D4">
      <w:pPr>
        <w:spacing w:after="0" w:line="360" w:lineRule="auto"/>
        <w:ind w:firstLine="709"/>
        <w:jc w:val="both"/>
        <w:rPr>
          <w:rFonts w:ascii="Times New Roman" w:hAnsi="Times New Roman"/>
          <w:sz w:val="28"/>
        </w:rPr>
      </w:pPr>
      <w:r w:rsidRPr="00ED19F9">
        <w:rPr>
          <w:rFonts w:ascii="Times New Roman" w:hAnsi="Times New Roman"/>
          <w:sz w:val="28"/>
        </w:rPr>
        <w:t xml:space="preserve">– мотиви самоосвіти та військово-професійного вдосконалення (мотиви саморозвитку та самовдосконалення). </w:t>
      </w:r>
    </w:p>
    <w:p w:rsidR="001D38D4" w:rsidRDefault="001D38D4" w:rsidP="00455836">
      <w:pPr>
        <w:tabs>
          <w:tab w:val="left" w:pos="0"/>
        </w:tabs>
        <w:spacing w:after="0" w:line="360" w:lineRule="auto"/>
        <w:ind w:firstLine="709"/>
        <w:jc w:val="both"/>
        <w:rPr>
          <w:rFonts w:ascii="Times New Roman" w:hAnsi="Times New Roman"/>
          <w:sz w:val="28"/>
        </w:rPr>
      </w:pPr>
      <w:r w:rsidRPr="00ED19F9">
        <w:rPr>
          <w:rFonts w:ascii="Times New Roman" w:hAnsi="Times New Roman"/>
          <w:sz w:val="28"/>
        </w:rPr>
        <w:t xml:space="preserve">Таким чином, компетентність </w:t>
      </w:r>
      <w:r>
        <w:rPr>
          <w:rFonts w:ascii="Times New Roman" w:hAnsi="Times New Roman"/>
          <w:sz w:val="28"/>
        </w:rPr>
        <w:t>фахівця</w:t>
      </w:r>
      <w:r w:rsidRPr="00ED19F9">
        <w:rPr>
          <w:rFonts w:ascii="Times New Roman" w:hAnsi="Times New Roman"/>
          <w:sz w:val="28"/>
        </w:rPr>
        <w:t xml:space="preserve"> фізичної підготовки та спорту можна представити у вигляді взаємодіючих і взаємопроникаючих утворень, структура яких обов’язково передбачає наявність мотиваційного компонента, </w:t>
      </w:r>
      <w:r w:rsidRPr="00ED19F9">
        <w:rPr>
          <w:rFonts w:ascii="Times New Roman" w:hAnsi="Times New Roman"/>
          <w:sz w:val="28"/>
        </w:rPr>
        <w:lastRenderedPageBreak/>
        <w:t xml:space="preserve">який наповнений конкретними мотивами, ставленнями </w:t>
      </w:r>
      <w:r w:rsidR="00455836">
        <w:rPr>
          <w:rFonts w:ascii="Times New Roman" w:hAnsi="Times New Roman"/>
          <w:sz w:val="28"/>
        </w:rPr>
        <w:t>фахівця</w:t>
      </w:r>
      <w:r w:rsidRPr="00ED19F9">
        <w:rPr>
          <w:rFonts w:ascii="Times New Roman" w:hAnsi="Times New Roman"/>
          <w:sz w:val="28"/>
        </w:rPr>
        <w:t xml:space="preserve"> фізичної підготовки </w:t>
      </w:r>
      <w:r w:rsidR="00455836">
        <w:rPr>
          <w:rFonts w:ascii="Times New Roman" w:hAnsi="Times New Roman"/>
          <w:sz w:val="28"/>
        </w:rPr>
        <w:t>і</w:t>
      </w:r>
      <w:r w:rsidRPr="00ED19F9">
        <w:rPr>
          <w:rFonts w:ascii="Times New Roman" w:hAnsi="Times New Roman"/>
          <w:sz w:val="28"/>
        </w:rPr>
        <w:t xml:space="preserve"> спорту.</w:t>
      </w:r>
    </w:p>
    <w:p w:rsidR="00455836" w:rsidRDefault="00455836" w:rsidP="00455836">
      <w:pPr>
        <w:tabs>
          <w:tab w:val="left" w:pos="0"/>
        </w:tabs>
        <w:spacing w:after="0" w:line="360" w:lineRule="auto"/>
        <w:ind w:firstLine="709"/>
        <w:jc w:val="both"/>
        <w:rPr>
          <w:rFonts w:ascii="Times New Roman" w:hAnsi="Times New Roman"/>
          <w:sz w:val="28"/>
          <w:szCs w:val="28"/>
        </w:rPr>
      </w:pPr>
      <w:r w:rsidRPr="00574665">
        <w:rPr>
          <w:rFonts w:ascii="Times New Roman" w:hAnsi="Times New Roman"/>
          <w:sz w:val="28"/>
          <w:szCs w:val="28"/>
        </w:rPr>
        <w:t>Підготовка керівників фізичної підготовки спрямована на підвищення рівня їх теоретичної та методичної підготовленості. Її проводять на</w:t>
      </w:r>
      <w:r>
        <w:rPr>
          <w:rFonts w:ascii="Times New Roman" w:hAnsi="Times New Roman"/>
          <w:sz w:val="28"/>
          <w:szCs w:val="28"/>
        </w:rPr>
        <w:t xml:space="preserve"> теоретич</w:t>
      </w:r>
      <w:r w:rsidRPr="00574665">
        <w:rPr>
          <w:rFonts w:ascii="Times New Roman" w:hAnsi="Times New Roman"/>
          <w:sz w:val="28"/>
          <w:szCs w:val="28"/>
        </w:rPr>
        <w:t xml:space="preserve">них i методичних, навчально-методичних, інструкторсько-методичних та показових заняттях; зборах і семінарах; інструктажах та в процесі самостійної роботи з фізичної підготовки: </w:t>
      </w:r>
    </w:p>
    <w:p w:rsidR="00455836" w:rsidRDefault="00455836" w:rsidP="00455836">
      <w:pPr>
        <w:tabs>
          <w:tab w:val="left" w:pos="0"/>
        </w:tabs>
        <w:spacing w:after="0" w:line="360" w:lineRule="auto"/>
        <w:ind w:firstLine="709"/>
        <w:jc w:val="both"/>
        <w:rPr>
          <w:rFonts w:ascii="Times New Roman" w:hAnsi="Times New Roman"/>
          <w:sz w:val="28"/>
          <w:szCs w:val="28"/>
        </w:rPr>
      </w:pPr>
      <w:r w:rsidRPr="00574665">
        <w:rPr>
          <w:rFonts w:ascii="Times New Roman" w:hAnsi="Times New Roman"/>
          <w:sz w:val="28"/>
          <w:szCs w:val="28"/>
        </w:rPr>
        <w:t>з командирами військових частин та їх заступниками – фахівці фізичн</w:t>
      </w:r>
      <w:r>
        <w:rPr>
          <w:rFonts w:ascii="Times New Roman" w:hAnsi="Times New Roman"/>
          <w:sz w:val="28"/>
          <w:szCs w:val="28"/>
        </w:rPr>
        <w:t>ої підготовки і спорту органів військового управління</w:t>
      </w:r>
      <w:r w:rsidRPr="00574665">
        <w:rPr>
          <w:rFonts w:ascii="Times New Roman" w:hAnsi="Times New Roman"/>
          <w:sz w:val="28"/>
          <w:szCs w:val="28"/>
        </w:rPr>
        <w:t xml:space="preserve"> на зборах відповідного рівня; </w:t>
      </w:r>
    </w:p>
    <w:p w:rsidR="00455836" w:rsidRDefault="00455836" w:rsidP="00455836">
      <w:pPr>
        <w:tabs>
          <w:tab w:val="left" w:pos="0"/>
        </w:tabs>
        <w:spacing w:after="0" w:line="360" w:lineRule="auto"/>
        <w:ind w:firstLine="709"/>
        <w:jc w:val="both"/>
        <w:rPr>
          <w:rFonts w:ascii="Times New Roman" w:hAnsi="Times New Roman"/>
          <w:sz w:val="28"/>
          <w:szCs w:val="28"/>
        </w:rPr>
      </w:pPr>
      <w:r w:rsidRPr="00574665">
        <w:rPr>
          <w:rFonts w:ascii="Times New Roman" w:hAnsi="Times New Roman"/>
          <w:sz w:val="28"/>
          <w:szCs w:val="28"/>
        </w:rPr>
        <w:t xml:space="preserve">з фахівцями фізичної підготовки і спорту військових частин – фахівці фізичної підготовки і спорту вищого за підпорядкуванням </w:t>
      </w:r>
      <w:r>
        <w:rPr>
          <w:rFonts w:ascii="Times New Roman" w:hAnsi="Times New Roman"/>
          <w:sz w:val="28"/>
          <w:szCs w:val="28"/>
        </w:rPr>
        <w:t>органам військового управління</w:t>
      </w:r>
      <w:r w:rsidRPr="00574665">
        <w:rPr>
          <w:rFonts w:ascii="Times New Roman" w:hAnsi="Times New Roman"/>
          <w:sz w:val="28"/>
          <w:szCs w:val="28"/>
        </w:rPr>
        <w:t xml:space="preserve"> на зборах відповідного рівня та на курсах підвищення кваліфікації; </w:t>
      </w:r>
    </w:p>
    <w:p w:rsidR="00455836" w:rsidRDefault="00455836" w:rsidP="00455836">
      <w:pPr>
        <w:tabs>
          <w:tab w:val="left" w:pos="0"/>
        </w:tabs>
        <w:spacing w:after="0" w:line="360" w:lineRule="auto"/>
        <w:ind w:firstLine="709"/>
        <w:jc w:val="both"/>
        <w:rPr>
          <w:rFonts w:ascii="Times New Roman" w:hAnsi="Times New Roman"/>
          <w:sz w:val="28"/>
          <w:szCs w:val="28"/>
        </w:rPr>
      </w:pPr>
      <w:r w:rsidRPr="00574665">
        <w:rPr>
          <w:rFonts w:ascii="Times New Roman" w:hAnsi="Times New Roman"/>
          <w:sz w:val="28"/>
          <w:szCs w:val="28"/>
        </w:rPr>
        <w:t xml:space="preserve">з командирами підрозділів та інструкторами з фізичної підготовки і спорту, рукопашного бою, </w:t>
      </w:r>
      <w:r w:rsidR="00583759">
        <w:rPr>
          <w:rFonts w:ascii="Times New Roman" w:hAnsi="Times New Roman"/>
          <w:sz w:val="28"/>
          <w:szCs w:val="28"/>
        </w:rPr>
        <w:t>бойова ар</w:t>
      </w:r>
      <w:r w:rsidR="00213B61">
        <w:rPr>
          <w:rFonts w:ascii="Times New Roman" w:hAnsi="Times New Roman"/>
          <w:sz w:val="28"/>
          <w:szCs w:val="28"/>
        </w:rPr>
        <w:t>мійська система</w:t>
      </w:r>
      <w:r w:rsidRPr="00574665">
        <w:rPr>
          <w:rFonts w:ascii="Times New Roman" w:hAnsi="Times New Roman"/>
          <w:sz w:val="28"/>
          <w:szCs w:val="28"/>
        </w:rPr>
        <w:t xml:space="preserve"> (прикладної фізичної підготовки) – начальник фізичної підготовки і спорту на навчально-методичних зборах, інструкторсько-методичних і показових заняттях, а на курсах підвищення кваліфікації – фахівці фізичної підготовки і спорту вищого </w:t>
      </w:r>
      <w:r>
        <w:rPr>
          <w:rFonts w:ascii="Times New Roman" w:hAnsi="Times New Roman"/>
          <w:sz w:val="28"/>
          <w:szCs w:val="28"/>
        </w:rPr>
        <w:t>органів військового управління</w:t>
      </w:r>
      <w:r w:rsidRPr="00574665">
        <w:rPr>
          <w:rFonts w:ascii="Times New Roman" w:hAnsi="Times New Roman"/>
          <w:sz w:val="28"/>
          <w:szCs w:val="28"/>
        </w:rPr>
        <w:t xml:space="preserve">, ВВНЗ; </w:t>
      </w:r>
    </w:p>
    <w:p w:rsidR="00455836" w:rsidRDefault="00455836" w:rsidP="00455836">
      <w:pPr>
        <w:tabs>
          <w:tab w:val="left" w:pos="0"/>
        </w:tabs>
        <w:spacing w:after="0" w:line="360" w:lineRule="auto"/>
        <w:ind w:firstLine="709"/>
        <w:jc w:val="both"/>
        <w:rPr>
          <w:rFonts w:ascii="Times New Roman" w:hAnsi="Times New Roman"/>
          <w:sz w:val="28"/>
          <w:szCs w:val="28"/>
        </w:rPr>
      </w:pPr>
      <w:r w:rsidRPr="00574665">
        <w:rPr>
          <w:rFonts w:ascii="Times New Roman" w:hAnsi="Times New Roman"/>
          <w:sz w:val="28"/>
          <w:szCs w:val="28"/>
        </w:rPr>
        <w:t xml:space="preserve">з помічниками керівників фізичної підготовки (військовослужбовцями строкової служби, військової служби за контрактом, курсантами ВВНЗ та навчальних частин, де готують командирів відділень) – командири підрозділів (взвод-рота) на визначених для цього заняттях (інструктажах); </w:t>
      </w:r>
    </w:p>
    <w:p w:rsidR="00455836" w:rsidRDefault="00455836" w:rsidP="00455836">
      <w:pPr>
        <w:tabs>
          <w:tab w:val="left" w:pos="0"/>
        </w:tabs>
        <w:spacing w:after="0" w:line="360" w:lineRule="auto"/>
        <w:ind w:firstLine="709"/>
        <w:jc w:val="both"/>
        <w:rPr>
          <w:rFonts w:ascii="Times New Roman" w:hAnsi="Times New Roman"/>
          <w:sz w:val="28"/>
          <w:szCs w:val="28"/>
        </w:rPr>
      </w:pPr>
      <w:r w:rsidRPr="00574665">
        <w:rPr>
          <w:rFonts w:ascii="Times New Roman" w:hAnsi="Times New Roman"/>
          <w:sz w:val="28"/>
          <w:szCs w:val="28"/>
        </w:rPr>
        <w:t>зі спортивним активом підрозділів – начальник фізичної підготовки і спорту на навчально-методичних зборах (перед початком або на початку навчального року), тривалістю 8…24 год упродовж 1…3 днів (з суддями – 8…16 год упродовж 1…2 днів), семінарах (2…4 год (1 день) упродовж року за необхідністю) та під час інструктажів для підготовки до проведення змагань.</w:t>
      </w:r>
    </w:p>
    <w:p w:rsidR="00455836" w:rsidRPr="005C4EAE" w:rsidRDefault="00455836" w:rsidP="00455836">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471C05">
        <w:rPr>
          <w:rFonts w:ascii="Times New Roman" w:eastAsia="Times New Roman" w:hAnsi="Times New Roman"/>
          <w:color w:val="000000"/>
          <w:spacing w:val="3"/>
          <w:sz w:val="28"/>
          <w:szCs w:val="28"/>
          <w:lang w:eastAsia="ru-RU"/>
        </w:rPr>
        <w:lastRenderedPageBreak/>
        <w:t xml:space="preserve">Основними проблемами з підготовки кадрів та організації наукових досліджень у сфері фізичної підготовки і спорту для ЗС України та структур, </w:t>
      </w:r>
      <w:r w:rsidRPr="00471C05">
        <w:rPr>
          <w:rFonts w:ascii="Times New Roman" w:eastAsia="Times New Roman" w:hAnsi="Times New Roman"/>
          <w:color w:val="000000"/>
          <w:spacing w:val="1"/>
          <w:sz w:val="28"/>
          <w:szCs w:val="28"/>
          <w:lang w:eastAsia="ru-RU"/>
        </w:rPr>
        <w:t xml:space="preserve">які </w:t>
      </w:r>
      <w:r w:rsidRPr="00471C05">
        <w:rPr>
          <w:rFonts w:ascii="Times New Roman" w:eastAsia="Times New Roman" w:hAnsi="Times New Roman"/>
          <w:color w:val="000000"/>
          <w:spacing w:val="2"/>
          <w:sz w:val="28"/>
          <w:szCs w:val="28"/>
          <w:lang w:eastAsia="ru-RU"/>
        </w:rPr>
        <w:t xml:space="preserve">входять до </w:t>
      </w:r>
      <w:r>
        <w:rPr>
          <w:rFonts w:ascii="Times New Roman" w:eastAsia="Times New Roman" w:hAnsi="Times New Roman"/>
          <w:color w:val="000000"/>
          <w:spacing w:val="3"/>
          <w:sz w:val="28"/>
          <w:szCs w:val="28"/>
          <w:lang w:eastAsia="ru-RU"/>
        </w:rPr>
        <w:t>сектору безпеки і оборони</w:t>
      </w:r>
      <w:r w:rsidRPr="00471C05">
        <w:rPr>
          <w:rFonts w:ascii="Times New Roman" w:eastAsia="Times New Roman" w:hAnsi="Times New Roman"/>
          <w:color w:val="000000"/>
          <w:spacing w:val="3"/>
          <w:sz w:val="28"/>
          <w:szCs w:val="28"/>
          <w:lang w:eastAsia="ru-RU"/>
        </w:rPr>
        <w:t xml:space="preserve"> України </w:t>
      </w:r>
      <w:r w:rsidRPr="00471C05">
        <w:rPr>
          <w:rFonts w:ascii="Times New Roman" w:eastAsia="Times New Roman" w:hAnsi="Times New Roman"/>
          <w:color w:val="000000"/>
          <w:spacing w:val="1"/>
          <w:sz w:val="28"/>
          <w:szCs w:val="28"/>
          <w:lang w:eastAsia="ru-RU"/>
        </w:rPr>
        <w:t xml:space="preserve">є: </w:t>
      </w:r>
      <w:r w:rsidRPr="00471C05">
        <w:rPr>
          <w:rFonts w:ascii="Times New Roman" w:eastAsia="Times New Roman" w:hAnsi="Times New Roman"/>
          <w:color w:val="000000"/>
          <w:spacing w:val="2"/>
          <w:sz w:val="28"/>
          <w:szCs w:val="28"/>
          <w:lang w:eastAsia="ru-RU"/>
        </w:rPr>
        <w:t xml:space="preserve">недосконалість системи </w:t>
      </w:r>
      <w:r w:rsidRPr="00471C05">
        <w:rPr>
          <w:rFonts w:ascii="Times New Roman" w:eastAsia="Times New Roman" w:hAnsi="Times New Roman"/>
          <w:color w:val="000000"/>
          <w:spacing w:val="3"/>
          <w:sz w:val="28"/>
          <w:szCs w:val="28"/>
          <w:lang w:eastAsia="ru-RU"/>
        </w:rPr>
        <w:t xml:space="preserve">підготовки, перепідготовки та підвищення кваліфікації кадрів з ФП і спорту, </w:t>
      </w:r>
      <w:r w:rsidRPr="00471C05">
        <w:rPr>
          <w:rFonts w:ascii="Times New Roman" w:eastAsia="Times New Roman" w:hAnsi="Times New Roman"/>
          <w:color w:val="000000"/>
          <w:spacing w:val="2"/>
          <w:sz w:val="28"/>
          <w:szCs w:val="28"/>
          <w:lang w:eastAsia="ru-RU"/>
        </w:rPr>
        <w:t xml:space="preserve">відсутність </w:t>
      </w:r>
      <w:r w:rsidRPr="00471C05">
        <w:rPr>
          <w:rFonts w:ascii="Times New Roman" w:eastAsia="Times New Roman" w:hAnsi="Times New Roman"/>
          <w:color w:val="000000"/>
          <w:spacing w:val="3"/>
          <w:sz w:val="28"/>
          <w:szCs w:val="28"/>
          <w:lang w:eastAsia="ru-RU"/>
        </w:rPr>
        <w:t xml:space="preserve">системи централізованої підготовки інструкторів з ФП і спорту </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2"/>
          <w:sz w:val="28"/>
          <w:szCs w:val="28"/>
          <w:lang w:eastAsia="ru-RU"/>
        </w:rPr>
        <w:t xml:space="preserve">інструкторів з </w:t>
      </w:r>
      <w:r w:rsidRPr="00471C05">
        <w:rPr>
          <w:rFonts w:ascii="Times New Roman" w:eastAsia="Times New Roman" w:hAnsi="Times New Roman"/>
          <w:color w:val="000000"/>
          <w:spacing w:val="3"/>
          <w:sz w:val="28"/>
          <w:szCs w:val="28"/>
          <w:lang w:eastAsia="ru-RU"/>
        </w:rPr>
        <w:t>рукопашного бою</w:t>
      </w:r>
      <w:r w:rsidRPr="00471C05">
        <w:rPr>
          <w:rFonts w:ascii="Times New Roman" w:eastAsia="Times New Roman" w:hAnsi="Times New Roman"/>
          <w:color w:val="000000"/>
          <w:spacing w:val="2"/>
          <w:sz w:val="28"/>
          <w:szCs w:val="28"/>
          <w:lang w:eastAsia="ru-RU"/>
        </w:rPr>
        <w:t xml:space="preserve">), </w:t>
      </w:r>
      <w:r w:rsidRPr="00471C05">
        <w:rPr>
          <w:rFonts w:ascii="Times New Roman" w:eastAsia="Times New Roman" w:hAnsi="Times New Roman"/>
          <w:color w:val="000000"/>
          <w:spacing w:val="3"/>
          <w:sz w:val="28"/>
          <w:szCs w:val="28"/>
          <w:lang w:eastAsia="ru-RU"/>
        </w:rPr>
        <w:t>недосконалість системи організації наукових досліджень у сфері фізичної культури і спорту та забезпечення їх реалізації в практичній службово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 xml:space="preserve">бойовій діяльності. Головним пріоритетом підготовки фахівців у </w:t>
      </w:r>
      <w:r>
        <w:rPr>
          <w:rFonts w:ascii="Times New Roman" w:eastAsia="Times New Roman" w:hAnsi="Times New Roman"/>
          <w:color w:val="000000"/>
          <w:spacing w:val="3"/>
          <w:sz w:val="28"/>
          <w:szCs w:val="28"/>
          <w:lang w:eastAsia="ru-RU"/>
        </w:rPr>
        <w:t>секторі безпеки і оборони</w:t>
      </w:r>
      <w:r w:rsidRPr="00471C05">
        <w:rPr>
          <w:rFonts w:ascii="Times New Roman" w:eastAsia="Times New Roman" w:hAnsi="Times New Roman"/>
          <w:color w:val="000000"/>
          <w:spacing w:val="3"/>
          <w:sz w:val="28"/>
          <w:szCs w:val="28"/>
          <w:lang w:eastAsia="ru-RU"/>
        </w:rPr>
        <w:t xml:space="preserve"> України, є централізація підготовки фахівців у сфері ФП і спорту для ЗС держави, правоохоронних органів та поєднання процесу підготовки кадрів з організацією наукових досліджень щодо забезпечення обороноздатності держави, національної безпеки в цілому. </w:t>
      </w:r>
    </w:p>
    <w:p w:rsidR="00455836" w:rsidRPr="005C4EAE" w:rsidRDefault="00455836" w:rsidP="00455836">
      <w:pPr>
        <w:shd w:val="clear" w:color="auto" w:fill="FFFFFF"/>
        <w:spacing w:after="0" w:line="360" w:lineRule="auto"/>
        <w:ind w:firstLine="709"/>
        <w:jc w:val="both"/>
        <w:rPr>
          <w:rFonts w:ascii="Times New Roman" w:eastAsia="Times New Roman" w:hAnsi="Times New Roman"/>
          <w:color w:val="333333"/>
          <w:sz w:val="28"/>
          <w:szCs w:val="28"/>
          <w:lang w:eastAsia="ru-RU"/>
        </w:rPr>
      </w:pPr>
      <w:r>
        <w:rPr>
          <w:rFonts w:ascii="Times New Roman" w:eastAsia="Times New Roman" w:hAnsi="Times New Roman"/>
          <w:color w:val="000000"/>
          <w:spacing w:val="3"/>
          <w:sz w:val="28"/>
          <w:szCs w:val="28"/>
          <w:lang w:eastAsia="ru-RU"/>
        </w:rPr>
        <w:t xml:space="preserve">Під час російсько-української війни </w:t>
      </w:r>
      <w:r w:rsidRPr="00471C05">
        <w:rPr>
          <w:rFonts w:ascii="Times New Roman" w:eastAsia="Times New Roman" w:hAnsi="Times New Roman"/>
          <w:color w:val="000000"/>
          <w:spacing w:val="3"/>
          <w:sz w:val="28"/>
          <w:szCs w:val="28"/>
          <w:lang w:eastAsia="ru-RU"/>
        </w:rPr>
        <w:t>була створена багаторівнева, безперервна система підготовки фахівців даного напряму діяльності, яка дозволя</w:t>
      </w:r>
      <w:r>
        <w:rPr>
          <w:rFonts w:ascii="Times New Roman" w:eastAsia="Times New Roman" w:hAnsi="Times New Roman"/>
          <w:color w:val="000000"/>
          <w:spacing w:val="3"/>
          <w:sz w:val="28"/>
          <w:szCs w:val="28"/>
          <w:lang w:eastAsia="ru-RU"/>
        </w:rPr>
        <w:t xml:space="preserve">є </w:t>
      </w:r>
      <w:r w:rsidRPr="00471C05">
        <w:rPr>
          <w:rFonts w:ascii="Times New Roman" w:eastAsia="Times New Roman" w:hAnsi="Times New Roman"/>
          <w:color w:val="000000"/>
          <w:spacing w:val="3"/>
          <w:sz w:val="28"/>
          <w:szCs w:val="28"/>
          <w:lang w:eastAsia="ru-RU"/>
        </w:rPr>
        <w:t xml:space="preserve">забезпечити навчання фахівців для </w:t>
      </w:r>
      <w:r>
        <w:rPr>
          <w:rFonts w:ascii="Times New Roman" w:eastAsia="Times New Roman" w:hAnsi="Times New Roman"/>
          <w:color w:val="000000"/>
          <w:spacing w:val="3"/>
          <w:sz w:val="28"/>
          <w:szCs w:val="28"/>
          <w:lang w:eastAsia="ru-RU"/>
        </w:rPr>
        <w:t>сектору безпеки і оборони</w:t>
      </w:r>
      <w:r w:rsidRPr="00471C05">
        <w:rPr>
          <w:rFonts w:ascii="Times New Roman" w:eastAsia="Times New Roman" w:hAnsi="Times New Roman"/>
          <w:color w:val="000000"/>
          <w:spacing w:val="3"/>
          <w:sz w:val="28"/>
          <w:szCs w:val="28"/>
          <w:lang w:eastAsia="ru-RU"/>
        </w:rPr>
        <w:t xml:space="preserve"> від початкової підготовки до оперативного рівня, в тому числі й підвищення кваліфікації (перепідготовку) офіцерського </w:t>
      </w:r>
      <w:r w:rsidRPr="00471C05">
        <w:rPr>
          <w:rFonts w:ascii="Times New Roman" w:eastAsia="Times New Roman" w:hAnsi="Times New Roman"/>
          <w:color w:val="000000"/>
          <w:spacing w:val="2"/>
          <w:sz w:val="28"/>
          <w:szCs w:val="28"/>
          <w:lang w:eastAsia="ru-RU"/>
        </w:rPr>
        <w:t xml:space="preserve">складу, </w:t>
      </w:r>
      <w:r w:rsidRPr="00471C05">
        <w:rPr>
          <w:rFonts w:ascii="Times New Roman" w:eastAsia="Times New Roman" w:hAnsi="Times New Roman"/>
          <w:color w:val="000000"/>
          <w:spacing w:val="3"/>
          <w:sz w:val="28"/>
          <w:szCs w:val="28"/>
          <w:lang w:eastAsia="ru-RU"/>
        </w:rPr>
        <w:t xml:space="preserve">післядипломну </w:t>
      </w:r>
      <w:r w:rsidRPr="00471C05">
        <w:rPr>
          <w:rFonts w:ascii="Times New Roman" w:eastAsia="Times New Roman" w:hAnsi="Times New Roman"/>
          <w:color w:val="000000"/>
          <w:spacing w:val="2"/>
          <w:sz w:val="28"/>
          <w:szCs w:val="28"/>
          <w:lang w:eastAsia="ru-RU"/>
        </w:rPr>
        <w:t xml:space="preserve">освіту, </w:t>
      </w:r>
      <w:r w:rsidRPr="00471C05">
        <w:rPr>
          <w:rFonts w:ascii="Times New Roman" w:eastAsia="Times New Roman" w:hAnsi="Times New Roman"/>
          <w:color w:val="000000"/>
          <w:spacing w:val="3"/>
          <w:sz w:val="28"/>
          <w:szCs w:val="28"/>
          <w:lang w:eastAsia="ru-RU"/>
        </w:rPr>
        <w:t>навчання офіц</w:t>
      </w:r>
      <w:r>
        <w:rPr>
          <w:rFonts w:ascii="Times New Roman" w:eastAsia="Times New Roman" w:hAnsi="Times New Roman"/>
          <w:color w:val="000000"/>
          <w:spacing w:val="3"/>
          <w:sz w:val="28"/>
          <w:szCs w:val="28"/>
          <w:lang w:eastAsia="ru-RU"/>
        </w:rPr>
        <w:t>ерів в ад’юнктурі</w:t>
      </w:r>
      <w:r w:rsidRPr="00471C05">
        <w:rPr>
          <w:rFonts w:ascii="Times New Roman" w:eastAsia="Times New Roman" w:hAnsi="Times New Roman"/>
          <w:color w:val="000000"/>
          <w:spacing w:val="3"/>
          <w:sz w:val="28"/>
          <w:szCs w:val="28"/>
          <w:lang w:eastAsia="ru-RU"/>
        </w:rPr>
        <w:t xml:space="preserve">. </w:t>
      </w:r>
    </w:p>
    <w:p w:rsidR="00455836" w:rsidRDefault="00455836" w:rsidP="00455836">
      <w:pPr>
        <w:shd w:val="clear" w:color="auto" w:fill="FFFFFF"/>
        <w:spacing w:after="0" w:line="360" w:lineRule="auto"/>
        <w:ind w:firstLine="709"/>
        <w:jc w:val="both"/>
        <w:rPr>
          <w:rFonts w:ascii="Times New Roman" w:eastAsia="Times New Roman" w:hAnsi="Times New Roman"/>
          <w:color w:val="000000"/>
          <w:spacing w:val="3"/>
          <w:sz w:val="28"/>
          <w:szCs w:val="28"/>
          <w:lang w:eastAsia="ru-RU"/>
        </w:rPr>
      </w:pPr>
      <w:r w:rsidRPr="00471C05">
        <w:rPr>
          <w:rFonts w:ascii="Times New Roman" w:eastAsia="Times New Roman" w:hAnsi="Times New Roman"/>
          <w:color w:val="000000"/>
          <w:spacing w:val="3"/>
          <w:sz w:val="28"/>
          <w:szCs w:val="28"/>
          <w:lang w:eastAsia="ru-RU"/>
        </w:rPr>
        <w:t xml:space="preserve">Основними напрямами </w:t>
      </w:r>
      <w:r w:rsidR="001B7AA5">
        <w:rPr>
          <w:rFonts w:ascii="Times New Roman" w:eastAsia="Times New Roman" w:hAnsi="Times New Roman"/>
          <w:color w:val="000000"/>
          <w:spacing w:val="3"/>
          <w:sz w:val="28"/>
          <w:szCs w:val="28"/>
          <w:lang w:eastAsia="ru-RU"/>
        </w:rPr>
        <w:t xml:space="preserve">щодо </w:t>
      </w:r>
      <w:r w:rsidRPr="00471C05">
        <w:rPr>
          <w:rFonts w:ascii="Times New Roman" w:eastAsia="Times New Roman" w:hAnsi="Times New Roman"/>
          <w:color w:val="000000"/>
          <w:spacing w:val="3"/>
          <w:sz w:val="28"/>
          <w:szCs w:val="28"/>
          <w:lang w:eastAsia="ru-RU"/>
        </w:rPr>
        <w:t xml:space="preserve">вдосконалення системи підготовки фахівців ФП і спорту у ВВНЗ, на наш погляд, доцільно вважати: </w:t>
      </w:r>
    </w:p>
    <w:p w:rsidR="00455836" w:rsidRDefault="00455836" w:rsidP="00455836">
      <w:pPr>
        <w:shd w:val="clear" w:color="auto" w:fill="FFFFFF"/>
        <w:spacing w:after="0" w:line="360" w:lineRule="auto"/>
        <w:ind w:firstLine="709"/>
        <w:jc w:val="both"/>
        <w:rPr>
          <w:rFonts w:ascii="Times New Roman" w:eastAsia="Times New Roman" w:hAnsi="Times New Roman"/>
          <w:color w:val="000000"/>
          <w:spacing w:val="2"/>
          <w:sz w:val="28"/>
          <w:szCs w:val="28"/>
          <w:lang w:eastAsia="ru-RU"/>
        </w:rPr>
      </w:pPr>
      <w:r w:rsidRPr="00471C05">
        <w:rPr>
          <w:rFonts w:ascii="Times New Roman" w:eastAsia="Times New Roman" w:hAnsi="Times New Roman"/>
          <w:color w:val="000000"/>
          <w:spacing w:val="3"/>
          <w:sz w:val="28"/>
          <w:szCs w:val="28"/>
          <w:lang w:eastAsia="ru-RU"/>
        </w:rPr>
        <w:t>по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 xml:space="preserve">перше, науково обґрунтовану організацію підготовки інструкторів з ФП і спорту (курсантів, </w:t>
      </w:r>
      <w:r w:rsidRPr="00471C05">
        <w:rPr>
          <w:rFonts w:ascii="Times New Roman" w:eastAsia="Times New Roman" w:hAnsi="Times New Roman"/>
          <w:color w:val="000000"/>
          <w:spacing w:val="2"/>
          <w:sz w:val="28"/>
          <w:szCs w:val="28"/>
          <w:lang w:eastAsia="ru-RU"/>
        </w:rPr>
        <w:t xml:space="preserve">слухачів); </w:t>
      </w:r>
    </w:p>
    <w:p w:rsidR="00455836" w:rsidRPr="005C4EAE" w:rsidRDefault="00455836" w:rsidP="00455836">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471C05">
        <w:rPr>
          <w:rFonts w:ascii="Times New Roman" w:eastAsia="Times New Roman" w:hAnsi="Times New Roman"/>
          <w:color w:val="000000"/>
          <w:spacing w:val="3"/>
          <w:sz w:val="28"/>
          <w:szCs w:val="28"/>
          <w:lang w:eastAsia="ru-RU"/>
        </w:rPr>
        <w:t>по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2"/>
          <w:sz w:val="28"/>
          <w:szCs w:val="28"/>
          <w:lang w:eastAsia="ru-RU"/>
        </w:rPr>
        <w:t xml:space="preserve">друге, </w:t>
      </w:r>
      <w:r w:rsidRPr="00471C05">
        <w:rPr>
          <w:rFonts w:ascii="Times New Roman" w:eastAsia="Times New Roman" w:hAnsi="Times New Roman"/>
          <w:color w:val="000000"/>
          <w:spacing w:val="3"/>
          <w:sz w:val="28"/>
          <w:szCs w:val="28"/>
          <w:lang w:eastAsia="ru-RU"/>
        </w:rPr>
        <w:t>їхню теоретичну та методичну підготовку до ефективної військово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 xml:space="preserve">професійної діяльності у сфері ФП і спорту для </w:t>
      </w:r>
      <w:r>
        <w:rPr>
          <w:rFonts w:ascii="Times New Roman" w:eastAsia="Times New Roman" w:hAnsi="Times New Roman"/>
          <w:color w:val="000000"/>
          <w:spacing w:val="3"/>
          <w:sz w:val="28"/>
          <w:szCs w:val="28"/>
          <w:lang w:eastAsia="ru-RU"/>
        </w:rPr>
        <w:t>сектору безпеки і оборони</w:t>
      </w:r>
      <w:r w:rsidRPr="00471C05">
        <w:rPr>
          <w:rFonts w:ascii="Times New Roman" w:eastAsia="Times New Roman" w:hAnsi="Times New Roman"/>
          <w:color w:val="000000"/>
          <w:spacing w:val="3"/>
          <w:sz w:val="28"/>
          <w:szCs w:val="28"/>
          <w:lang w:eastAsia="ru-RU"/>
        </w:rPr>
        <w:t xml:space="preserve"> України. </w:t>
      </w:r>
    </w:p>
    <w:p w:rsidR="00455836" w:rsidRPr="005C4EAE" w:rsidRDefault="00455836" w:rsidP="00455836">
      <w:pPr>
        <w:shd w:val="clear" w:color="auto" w:fill="FFFFFF"/>
        <w:spacing w:after="0" w:line="360" w:lineRule="auto"/>
        <w:ind w:firstLine="709"/>
        <w:jc w:val="both"/>
        <w:rPr>
          <w:rFonts w:ascii="Times New Roman" w:eastAsia="Times New Roman" w:hAnsi="Times New Roman"/>
          <w:color w:val="333333"/>
          <w:sz w:val="28"/>
          <w:szCs w:val="28"/>
          <w:lang w:eastAsia="ru-RU"/>
        </w:rPr>
      </w:pPr>
      <w:r w:rsidRPr="00471C05">
        <w:rPr>
          <w:rFonts w:ascii="Times New Roman" w:eastAsia="Times New Roman" w:hAnsi="Times New Roman"/>
          <w:color w:val="000000"/>
          <w:spacing w:val="3"/>
          <w:sz w:val="28"/>
          <w:szCs w:val="28"/>
          <w:lang w:eastAsia="ru-RU"/>
        </w:rPr>
        <w:t xml:space="preserve">В основу підготовки фахівців у сфері ФП і спорту для </w:t>
      </w:r>
      <w:r>
        <w:rPr>
          <w:rFonts w:ascii="Times New Roman" w:eastAsia="Times New Roman" w:hAnsi="Times New Roman"/>
          <w:color w:val="000000"/>
          <w:spacing w:val="3"/>
          <w:sz w:val="28"/>
          <w:szCs w:val="28"/>
          <w:lang w:eastAsia="ru-RU"/>
        </w:rPr>
        <w:t>сектору безпеки і оборони</w:t>
      </w:r>
      <w:r w:rsidRPr="00471C05">
        <w:rPr>
          <w:rFonts w:ascii="Times New Roman" w:eastAsia="Times New Roman" w:hAnsi="Times New Roman"/>
          <w:color w:val="000000"/>
          <w:spacing w:val="3"/>
          <w:sz w:val="28"/>
          <w:szCs w:val="28"/>
          <w:lang w:eastAsia="ru-RU"/>
        </w:rPr>
        <w:t xml:space="preserve"> України має бути </w:t>
      </w:r>
      <w:r w:rsidRPr="00471C05">
        <w:rPr>
          <w:rFonts w:ascii="Times New Roman" w:eastAsia="Times New Roman" w:hAnsi="Times New Roman"/>
          <w:color w:val="000000"/>
          <w:spacing w:val="2"/>
          <w:sz w:val="28"/>
          <w:szCs w:val="28"/>
          <w:lang w:eastAsia="ru-RU"/>
        </w:rPr>
        <w:t xml:space="preserve">покладений </w:t>
      </w:r>
      <w:r w:rsidRPr="00471C05">
        <w:rPr>
          <w:rFonts w:ascii="Times New Roman" w:eastAsia="Times New Roman" w:hAnsi="Times New Roman"/>
          <w:color w:val="000000"/>
          <w:spacing w:val="3"/>
          <w:sz w:val="28"/>
          <w:szCs w:val="28"/>
          <w:lang w:eastAsia="ru-RU"/>
        </w:rPr>
        <w:t xml:space="preserve">компетентнісний </w:t>
      </w:r>
      <w:r w:rsidRPr="00471C05">
        <w:rPr>
          <w:rFonts w:ascii="Times New Roman" w:eastAsia="Times New Roman" w:hAnsi="Times New Roman"/>
          <w:color w:val="000000"/>
          <w:spacing w:val="2"/>
          <w:sz w:val="28"/>
          <w:szCs w:val="28"/>
          <w:lang w:eastAsia="ru-RU"/>
        </w:rPr>
        <w:t xml:space="preserve">підхід, який </w:t>
      </w:r>
      <w:r w:rsidRPr="00471C05">
        <w:rPr>
          <w:rFonts w:ascii="Times New Roman" w:eastAsia="Times New Roman" w:hAnsi="Times New Roman"/>
          <w:color w:val="000000"/>
          <w:spacing w:val="1"/>
          <w:sz w:val="28"/>
          <w:szCs w:val="28"/>
          <w:lang w:eastAsia="ru-RU"/>
        </w:rPr>
        <w:t xml:space="preserve">дає </w:t>
      </w:r>
      <w:r w:rsidRPr="00471C05">
        <w:rPr>
          <w:rFonts w:ascii="Times New Roman" w:eastAsia="Times New Roman" w:hAnsi="Times New Roman"/>
          <w:color w:val="000000"/>
          <w:spacing w:val="2"/>
          <w:sz w:val="28"/>
          <w:szCs w:val="28"/>
          <w:lang w:eastAsia="ru-RU"/>
        </w:rPr>
        <w:t xml:space="preserve">змогу </w:t>
      </w:r>
      <w:r w:rsidRPr="00471C05">
        <w:rPr>
          <w:rFonts w:ascii="Times New Roman" w:eastAsia="Times New Roman" w:hAnsi="Times New Roman"/>
          <w:color w:val="000000"/>
          <w:spacing w:val="3"/>
          <w:sz w:val="28"/>
          <w:szCs w:val="28"/>
          <w:lang w:eastAsia="ru-RU"/>
        </w:rPr>
        <w:t>комплексно враховувати у системі фахової безперервної підготовки слухачів (курсантів, інструкторів) вимоги військово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lastRenderedPageBreak/>
        <w:t>професійної діяльності та їхні суб’єктно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діяльнісні особливості, прагнення до самоактуалізації у військово</w:t>
      </w:r>
      <w:r w:rsidRPr="00471C05">
        <w:rPr>
          <w:rFonts w:ascii="Times New Roman" w:eastAsia="Times New Roman" w:hAnsi="Times New Roman"/>
          <w:color w:val="000000"/>
          <w:sz w:val="28"/>
          <w:szCs w:val="28"/>
          <w:lang w:eastAsia="ru-RU"/>
        </w:rPr>
        <w:t>-</w:t>
      </w:r>
      <w:r w:rsidRPr="00471C05">
        <w:rPr>
          <w:rFonts w:ascii="Times New Roman" w:eastAsia="Times New Roman" w:hAnsi="Times New Roman"/>
          <w:color w:val="000000"/>
          <w:spacing w:val="3"/>
          <w:sz w:val="28"/>
          <w:szCs w:val="28"/>
          <w:lang w:eastAsia="ru-RU"/>
        </w:rPr>
        <w:t>професійній діяльності. Зазначений підхід забезпеч</w:t>
      </w:r>
      <w:r w:rsidR="001B7AA5">
        <w:rPr>
          <w:rFonts w:ascii="Times New Roman" w:eastAsia="Times New Roman" w:hAnsi="Times New Roman"/>
          <w:color w:val="000000"/>
          <w:spacing w:val="3"/>
          <w:sz w:val="28"/>
          <w:szCs w:val="28"/>
          <w:lang w:eastAsia="ru-RU"/>
        </w:rPr>
        <w:t>ить високий</w:t>
      </w:r>
      <w:r w:rsidRPr="00471C05">
        <w:rPr>
          <w:rFonts w:ascii="Times New Roman" w:eastAsia="Times New Roman" w:hAnsi="Times New Roman"/>
          <w:color w:val="000000"/>
          <w:spacing w:val="3"/>
          <w:sz w:val="28"/>
          <w:szCs w:val="28"/>
          <w:lang w:eastAsia="ru-RU"/>
        </w:rPr>
        <w:t xml:space="preserve"> рів</w:t>
      </w:r>
      <w:r w:rsidR="001B7AA5">
        <w:rPr>
          <w:rFonts w:ascii="Times New Roman" w:eastAsia="Times New Roman" w:hAnsi="Times New Roman"/>
          <w:color w:val="000000"/>
          <w:spacing w:val="3"/>
          <w:sz w:val="28"/>
          <w:szCs w:val="28"/>
          <w:lang w:eastAsia="ru-RU"/>
        </w:rPr>
        <w:t>е</w:t>
      </w:r>
      <w:r w:rsidRPr="00471C05">
        <w:rPr>
          <w:rFonts w:ascii="Times New Roman" w:eastAsia="Times New Roman" w:hAnsi="Times New Roman"/>
          <w:color w:val="000000"/>
          <w:spacing w:val="3"/>
          <w:sz w:val="28"/>
          <w:szCs w:val="28"/>
          <w:lang w:eastAsia="ru-RU"/>
        </w:rPr>
        <w:t>н</w:t>
      </w:r>
      <w:r w:rsidR="001B7AA5">
        <w:rPr>
          <w:rFonts w:ascii="Times New Roman" w:eastAsia="Times New Roman" w:hAnsi="Times New Roman"/>
          <w:color w:val="000000"/>
          <w:spacing w:val="3"/>
          <w:sz w:val="28"/>
          <w:szCs w:val="28"/>
          <w:lang w:eastAsia="ru-RU"/>
        </w:rPr>
        <w:t>ь</w:t>
      </w:r>
      <w:r w:rsidRPr="00471C05">
        <w:rPr>
          <w:rFonts w:ascii="Times New Roman" w:eastAsia="Times New Roman" w:hAnsi="Times New Roman"/>
          <w:color w:val="000000"/>
          <w:spacing w:val="3"/>
          <w:sz w:val="28"/>
          <w:szCs w:val="28"/>
          <w:lang w:eastAsia="ru-RU"/>
        </w:rPr>
        <w:t xml:space="preserve"> всебічної розвиненості й гармонійності особистості військовослужбовця, що сприятиме ефективному виконанню ним завдань за призначенням.</w:t>
      </w:r>
    </w:p>
    <w:p w:rsidR="004C190F" w:rsidRDefault="004C190F" w:rsidP="00CB2296">
      <w:pPr>
        <w:spacing w:after="0" w:line="360" w:lineRule="auto"/>
        <w:ind w:firstLine="708"/>
        <w:jc w:val="both"/>
        <w:rPr>
          <w:rFonts w:ascii="Times New Roman" w:hAnsi="Times New Roman"/>
          <w:color w:val="000000"/>
          <w:sz w:val="28"/>
          <w:szCs w:val="28"/>
        </w:rPr>
      </w:pPr>
    </w:p>
    <w:p w:rsidR="00190C39" w:rsidRPr="00190C39" w:rsidRDefault="00190C39" w:rsidP="00190C39">
      <w:pPr>
        <w:spacing w:after="0" w:line="360" w:lineRule="auto"/>
        <w:ind w:firstLine="708"/>
        <w:jc w:val="both"/>
        <w:rPr>
          <w:rFonts w:ascii="Times New Roman" w:hAnsi="Times New Roman"/>
          <w:b/>
          <w:color w:val="000000"/>
          <w:spacing w:val="1"/>
          <w:sz w:val="28"/>
          <w:szCs w:val="28"/>
        </w:rPr>
      </w:pPr>
      <w:r w:rsidRPr="00190C39">
        <w:rPr>
          <w:rFonts w:ascii="Times New Roman" w:hAnsi="Times New Roman"/>
          <w:b/>
          <w:color w:val="000000"/>
          <w:spacing w:val="1"/>
          <w:sz w:val="28"/>
          <w:szCs w:val="28"/>
        </w:rPr>
        <w:t>Висновки за першим розділом</w:t>
      </w:r>
    </w:p>
    <w:p w:rsidR="00F8276A" w:rsidRPr="00CB267C" w:rsidRDefault="00F8276A" w:rsidP="001B7AA5">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Значення фізичної підготовки як чинника підвищення рівня розвитку та удосконалення </w:t>
      </w:r>
      <w:r w:rsidR="00741B0D">
        <w:rPr>
          <w:rFonts w:ascii="Times New Roman" w:hAnsi="Times New Roman"/>
          <w:sz w:val="28"/>
          <w:szCs w:val="28"/>
        </w:rPr>
        <w:t xml:space="preserve">військовослужбовців </w:t>
      </w:r>
      <w:r>
        <w:rPr>
          <w:rFonts w:ascii="Times New Roman" w:hAnsi="Times New Roman"/>
          <w:sz w:val="28"/>
          <w:szCs w:val="28"/>
        </w:rPr>
        <w:t xml:space="preserve">полягає в тому, що вона є не лише найбільш ефективним засобом забезпечення фізичної готовності до службової та бойової діяльності. </w:t>
      </w:r>
    </w:p>
    <w:p w:rsidR="00D93390" w:rsidRPr="00D93390" w:rsidRDefault="00D93390" w:rsidP="001B7AA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Потреби сучасної системи професійної й фізичної підготовки військовослужбовців вимагають удосконалення методів навчань для комплексного розвитку в них професійних і рухових здібностей. Залишається ще недостатньо вивченою проблема організації навчально-тренувального процесу, його особливостей і зв’язків із </w:t>
      </w:r>
      <w:r w:rsidR="00213B61">
        <w:rPr>
          <w:rFonts w:ascii="Times New Roman" w:hAnsi="Times New Roman"/>
          <w:color w:val="000000"/>
          <w:sz w:val="28"/>
          <w:szCs w:val="28"/>
        </w:rPr>
        <w:t>освітнім</w:t>
      </w:r>
      <w:r>
        <w:rPr>
          <w:rFonts w:ascii="Times New Roman" w:hAnsi="Times New Roman"/>
          <w:color w:val="000000"/>
          <w:sz w:val="28"/>
          <w:szCs w:val="28"/>
        </w:rPr>
        <w:t xml:space="preserve"> процесом, військово-професійною діяльністю підрозділів</w:t>
      </w:r>
      <w:r w:rsidRPr="00A47002">
        <w:rPr>
          <w:rFonts w:ascii="Times New Roman" w:hAnsi="Times New Roman"/>
          <w:sz w:val="28"/>
          <w:szCs w:val="28"/>
        </w:rPr>
        <w:t xml:space="preserve"> </w:t>
      </w:r>
      <w:r>
        <w:rPr>
          <w:rFonts w:ascii="Times New Roman" w:hAnsi="Times New Roman"/>
          <w:sz w:val="28"/>
          <w:szCs w:val="28"/>
        </w:rPr>
        <w:t>ЗС України</w:t>
      </w:r>
      <w:r>
        <w:rPr>
          <w:rFonts w:ascii="Times New Roman" w:hAnsi="Times New Roman"/>
          <w:color w:val="000000"/>
          <w:sz w:val="28"/>
          <w:szCs w:val="28"/>
        </w:rPr>
        <w:t xml:space="preserve">, а так само його впливу на якість </w:t>
      </w:r>
      <w:r w:rsidR="003A29A1">
        <w:rPr>
          <w:rFonts w:ascii="Times New Roman" w:hAnsi="Times New Roman"/>
          <w:color w:val="000000"/>
          <w:sz w:val="28"/>
          <w:szCs w:val="28"/>
        </w:rPr>
        <w:t>занять</w:t>
      </w:r>
      <w:r w:rsidR="006B1F2B">
        <w:rPr>
          <w:rFonts w:ascii="Times New Roman" w:hAnsi="Times New Roman"/>
          <w:color w:val="000000"/>
          <w:sz w:val="28"/>
          <w:szCs w:val="28"/>
        </w:rPr>
        <w:t xml:space="preserve"> з </w:t>
      </w:r>
      <w:r w:rsidRPr="000816B6">
        <w:rPr>
          <w:rFonts w:ascii="Times New Roman" w:hAnsi="Times New Roman"/>
          <w:color w:val="000000"/>
          <w:sz w:val="28"/>
          <w:szCs w:val="28"/>
        </w:rPr>
        <w:t>фізичн</w:t>
      </w:r>
      <w:r w:rsidR="006B1F2B">
        <w:rPr>
          <w:rFonts w:ascii="Times New Roman" w:hAnsi="Times New Roman"/>
          <w:color w:val="000000"/>
          <w:sz w:val="28"/>
          <w:szCs w:val="28"/>
        </w:rPr>
        <w:t>ої</w:t>
      </w:r>
      <w:r>
        <w:rPr>
          <w:rFonts w:ascii="Times New Roman" w:hAnsi="Times New Roman"/>
          <w:color w:val="000000"/>
          <w:sz w:val="28"/>
          <w:szCs w:val="28"/>
        </w:rPr>
        <w:t xml:space="preserve"> підготовк</w:t>
      </w:r>
      <w:r w:rsidR="00D46386">
        <w:rPr>
          <w:rFonts w:ascii="Times New Roman" w:hAnsi="Times New Roman"/>
          <w:color w:val="000000"/>
          <w:sz w:val="28"/>
          <w:szCs w:val="28"/>
        </w:rPr>
        <w:t>и</w:t>
      </w:r>
      <w:r>
        <w:rPr>
          <w:rFonts w:ascii="Times New Roman" w:hAnsi="Times New Roman"/>
          <w:color w:val="000000"/>
          <w:sz w:val="28"/>
          <w:szCs w:val="28"/>
        </w:rPr>
        <w:t>.</w:t>
      </w:r>
    </w:p>
    <w:p w:rsidR="001677EC" w:rsidRDefault="001677EC" w:rsidP="001B7AA5">
      <w:pPr>
        <w:spacing w:after="0" w:line="360" w:lineRule="auto"/>
        <w:ind w:firstLine="708"/>
        <w:jc w:val="both"/>
        <w:rPr>
          <w:rFonts w:ascii="Times New Roman" w:hAnsi="Times New Roman"/>
          <w:sz w:val="28"/>
          <w:szCs w:val="28"/>
        </w:rPr>
      </w:pPr>
      <w:r w:rsidRPr="00B048E6">
        <w:rPr>
          <w:rFonts w:ascii="Times New Roman" w:hAnsi="Times New Roman"/>
          <w:sz w:val="28"/>
          <w:szCs w:val="28"/>
        </w:rPr>
        <w:t xml:space="preserve">Удосконалення системи спеціальної фізичної підготовки можливе завдяки реорганізації освітнього процесу у вищих військових навчальних закладах, який передбачає, зокрема, впровадження концепції </w:t>
      </w:r>
      <w:r w:rsidRPr="001677EC">
        <w:rPr>
          <w:rFonts w:ascii="Times New Roman" w:hAnsi="Times New Roman"/>
          <w:sz w:val="28"/>
          <w:szCs w:val="28"/>
        </w:rPr>
        <w:t>людино</w:t>
      </w:r>
      <w:r w:rsidRPr="00B048E6">
        <w:rPr>
          <w:rFonts w:ascii="Times New Roman" w:hAnsi="Times New Roman"/>
          <w:sz w:val="28"/>
          <w:szCs w:val="28"/>
        </w:rPr>
        <w:t>центрованого навчання, в основу якої покладено процеси стандартизації результатів навчання, інтеграцію елементів бойової підготовки в єдину комплексну систему навчання на базі спеціальної фізичної підготовки.</w:t>
      </w:r>
    </w:p>
    <w:p w:rsidR="00AC7E97" w:rsidRDefault="00AC7E97" w:rsidP="001B7AA5">
      <w:pPr>
        <w:spacing w:after="0" w:line="360" w:lineRule="auto"/>
        <w:ind w:firstLine="709"/>
        <w:jc w:val="both"/>
        <w:rPr>
          <w:rFonts w:ascii="Times New Roman" w:hAnsi="Times New Roman"/>
          <w:sz w:val="28"/>
          <w:szCs w:val="28"/>
        </w:rPr>
      </w:pPr>
      <w:r w:rsidRPr="00AC7E97">
        <w:rPr>
          <w:rFonts w:ascii="Times New Roman" w:hAnsi="Times New Roman"/>
          <w:color w:val="000000"/>
          <w:sz w:val="28"/>
          <w:szCs w:val="28"/>
        </w:rPr>
        <w:t xml:space="preserve">Проаналізовано вимоги сучасної військової практики та бойового досвіду ЗС України до підготовки військових фахівців з фізичної підготовки і спорту у ВВНЗ. Визначено </w:t>
      </w:r>
      <w:r w:rsidRPr="00AC7E97">
        <w:rPr>
          <w:rFonts w:ascii="Times New Roman" w:hAnsi="Times New Roman"/>
          <w:sz w:val="28"/>
          <w:szCs w:val="28"/>
        </w:rPr>
        <w:t xml:space="preserve">необхідність підвищення вимог до якості підготовки військових фахівців з фізичної підготовки і спорту для </w:t>
      </w:r>
      <w:r w:rsidRPr="00AC7E97">
        <w:rPr>
          <w:rFonts w:ascii="Times New Roman" w:hAnsi="Times New Roman"/>
          <w:sz w:val="28"/>
          <w:szCs w:val="28"/>
        </w:rPr>
        <w:lastRenderedPageBreak/>
        <w:t>забезпечення ефективності військово-професійної (бойової) діяльності особового складу ЗС України.</w:t>
      </w:r>
    </w:p>
    <w:p w:rsidR="00ED0367" w:rsidRPr="000A2BC8" w:rsidRDefault="00ED0367" w:rsidP="00ED0367">
      <w:pPr>
        <w:spacing w:after="0" w:line="360" w:lineRule="auto"/>
        <w:ind w:firstLine="709"/>
        <w:jc w:val="both"/>
        <w:rPr>
          <w:rFonts w:ascii="Times New Roman" w:hAnsi="Times New Roman"/>
          <w:sz w:val="28"/>
          <w:szCs w:val="28"/>
          <w:lang w:val="ru-RU"/>
        </w:rPr>
      </w:pPr>
      <w:r w:rsidRPr="0051090E">
        <w:rPr>
          <w:rFonts w:ascii="Times New Roman" w:hAnsi="Times New Roman"/>
          <w:sz w:val="28"/>
          <w:szCs w:val="28"/>
          <w:lang w:val="ru-RU"/>
        </w:rPr>
        <w:t>Фізична підготовка відіграє вирішальну роль у забезпеченні боєздатності та готовності військовослужбовців до виконання завдань. Особливо важливу роль у цьому процесі відіграють фахівці з фізичної підготовки, які повинні мати високий рівень професійних знань та навичок. Для підвищення кваліфікації цих фахівців організовуються навчально-методичні збори, методика проведення яких є скл</w:t>
      </w:r>
      <w:r>
        <w:rPr>
          <w:rFonts w:ascii="Times New Roman" w:hAnsi="Times New Roman"/>
          <w:sz w:val="28"/>
          <w:szCs w:val="28"/>
          <w:lang w:val="ru-RU"/>
        </w:rPr>
        <w:t xml:space="preserve">адним і багатогранним процесом. </w:t>
      </w:r>
      <w:r w:rsidRPr="000A2BC8">
        <w:rPr>
          <w:rFonts w:ascii="Times New Roman" w:hAnsi="Times New Roman"/>
          <w:sz w:val="28"/>
          <w:szCs w:val="28"/>
          <w:lang w:val="ru-RU"/>
        </w:rPr>
        <w:t>Організація навчально-методичного збору з фахівцями фізичної підготовки і спорту З</w:t>
      </w:r>
      <w:r>
        <w:rPr>
          <w:rFonts w:ascii="Times New Roman" w:hAnsi="Times New Roman"/>
          <w:sz w:val="28"/>
          <w:szCs w:val="28"/>
          <w:lang w:val="ru-RU"/>
        </w:rPr>
        <w:t>С</w:t>
      </w:r>
      <w:r w:rsidRPr="000A2BC8">
        <w:rPr>
          <w:rFonts w:ascii="Times New Roman" w:hAnsi="Times New Roman"/>
          <w:sz w:val="28"/>
          <w:szCs w:val="28"/>
          <w:lang w:val="ru-RU"/>
        </w:rPr>
        <w:t xml:space="preserve"> України є важливим процесом, який вимагає ретельної підготовки та координації. Цей захід спрямований на підвищення професійного рівня інструкторів, обмін досвідом, впровадження нових методик тренувань та удосконалення системи фізичної підготовки у військових підрозділах. </w:t>
      </w:r>
    </w:p>
    <w:p w:rsidR="00C87B9B" w:rsidRDefault="00F8276A" w:rsidP="00C87B9B">
      <w:pPr>
        <w:spacing w:after="0" w:line="360" w:lineRule="auto"/>
        <w:jc w:val="center"/>
        <w:rPr>
          <w:rFonts w:ascii="Times New Roman" w:hAnsi="Times New Roman"/>
          <w:b/>
          <w:sz w:val="28"/>
          <w:szCs w:val="28"/>
        </w:rPr>
      </w:pPr>
      <w:r>
        <w:rPr>
          <w:rFonts w:ascii="Times New Roman" w:hAnsi="Times New Roman"/>
          <w:sz w:val="28"/>
          <w:szCs w:val="28"/>
        </w:rPr>
        <w:br w:type="column"/>
      </w:r>
      <w:r w:rsidR="00C87B9B">
        <w:rPr>
          <w:rFonts w:ascii="Times New Roman" w:hAnsi="Times New Roman"/>
          <w:b/>
          <w:sz w:val="28"/>
          <w:szCs w:val="28"/>
        </w:rPr>
        <w:lastRenderedPageBreak/>
        <w:t xml:space="preserve">РОЗДІЛ 2 </w:t>
      </w:r>
    </w:p>
    <w:p w:rsidR="00C87B9B" w:rsidRDefault="00C87B9B" w:rsidP="00C87B9B">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РОЗРОБКА ТА </w:t>
      </w:r>
      <w:r w:rsidR="001B7AA5">
        <w:rPr>
          <w:rFonts w:ascii="Times New Roman" w:hAnsi="Times New Roman"/>
          <w:b/>
          <w:sz w:val="28"/>
          <w:szCs w:val="28"/>
        </w:rPr>
        <w:t xml:space="preserve">ОБҐРУНТУВАННЯ </w:t>
      </w:r>
      <w:r w:rsidR="001B7AA5" w:rsidRPr="00E029A3">
        <w:rPr>
          <w:rFonts w:ascii="Times New Roman" w:hAnsi="Times New Roman"/>
          <w:b/>
          <w:sz w:val="28"/>
          <w:szCs w:val="28"/>
        </w:rPr>
        <w:t xml:space="preserve">МЕТОДИКИ </w:t>
      </w:r>
      <w:r w:rsidR="001B7AA5">
        <w:rPr>
          <w:rFonts w:ascii="Times New Roman" w:hAnsi="Times New Roman"/>
          <w:b/>
          <w:sz w:val="28"/>
          <w:szCs w:val="28"/>
        </w:rPr>
        <w:t xml:space="preserve">НАВЧАЛЬНО-МЕТОДИЧНОГО ЗБОРУ З </w:t>
      </w:r>
      <w:r w:rsidR="001B7AA5">
        <w:rPr>
          <w:rFonts w:ascii="Times New Roman" w:hAnsi="Times New Roman"/>
          <w:b/>
          <w:sz w:val="28"/>
        </w:rPr>
        <w:t>ФАХІВЦЯМИ</w:t>
      </w:r>
      <w:r w:rsidR="001B7AA5" w:rsidRPr="00223280">
        <w:rPr>
          <w:rFonts w:ascii="Times New Roman" w:hAnsi="Times New Roman"/>
          <w:b/>
          <w:sz w:val="28"/>
        </w:rPr>
        <w:t xml:space="preserve"> ФІЗИЧНОЇ ПІДГОТОВКИ І СПОРТУ ВІЙСЬКОВИХ ЧАСТИН СУХОПУТНИХ ВІЙСЬК</w:t>
      </w:r>
    </w:p>
    <w:p w:rsidR="00C87B9B" w:rsidRDefault="00C87B9B" w:rsidP="00C87B9B">
      <w:pPr>
        <w:spacing w:after="0" w:line="360" w:lineRule="auto"/>
        <w:ind w:firstLine="708"/>
        <w:jc w:val="both"/>
        <w:rPr>
          <w:rFonts w:ascii="Times New Roman" w:hAnsi="Times New Roman"/>
          <w:sz w:val="28"/>
          <w:szCs w:val="28"/>
        </w:rPr>
      </w:pPr>
    </w:p>
    <w:p w:rsidR="009006DC" w:rsidRDefault="009006DC" w:rsidP="00C87B9B">
      <w:pPr>
        <w:spacing w:after="0" w:line="360" w:lineRule="auto"/>
        <w:ind w:firstLine="708"/>
        <w:jc w:val="both"/>
        <w:rPr>
          <w:rFonts w:ascii="Times New Roman" w:hAnsi="Times New Roman"/>
          <w:sz w:val="28"/>
          <w:szCs w:val="28"/>
        </w:rPr>
      </w:pPr>
    </w:p>
    <w:p w:rsidR="00864C7F" w:rsidRDefault="004A25D5" w:rsidP="004A25D5">
      <w:pPr>
        <w:spacing w:after="0" w:line="360" w:lineRule="auto"/>
        <w:ind w:firstLine="709"/>
        <w:jc w:val="both"/>
        <w:rPr>
          <w:rFonts w:ascii="Times New Roman" w:hAnsi="Times New Roman"/>
          <w:b/>
          <w:sz w:val="28"/>
        </w:rPr>
      </w:pPr>
      <w:r>
        <w:rPr>
          <w:rFonts w:ascii="Times New Roman" w:hAnsi="Times New Roman"/>
          <w:b/>
          <w:sz w:val="28"/>
        </w:rPr>
        <w:t>2.1. Особливості організації підготовки фахівців фізичної підготовки і спорту</w:t>
      </w:r>
    </w:p>
    <w:p w:rsidR="001B7AA5" w:rsidRDefault="00864C7F" w:rsidP="00864C7F">
      <w:pPr>
        <w:spacing w:after="0" w:line="360" w:lineRule="auto"/>
        <w:ind w:firstLine="709"/>
        <w:jc w:val="both"/>
        <w:rPr>
          <w:rFonts w:ascii="Times New Roman" w:hAnsi="Times New Roman"/>
          <w:sz w:val="28"/>
        </w:rPr>
      </w:pPr>
      <w:r w:rsidRPr="00C95BFF">
        <w:rPr>
          <w:rFonts w:ascii="Times New Roman" w:hAnsi="Times New Roman"/>
          <w:sz w:val="28"/>
        </w:rPr>
        <w:t xml:space="preserve">Сучасний етап розвитку людства вимагає від системи вищої військової освіти ЗС України й інших силових структур держави розв’язання важливого завдання – підготувати військових професіоналів, які розуміють сутність військових, соціальних, політичних та економічних процесів та явищ. Розв’язати ці завдання, на нашу думку, можливо лише за умови, якщо військовослужбовець буде мати високий рівень професійної підготовленості. </w:t>
      </w:r>
    </w:p>
    <w:p w:rsidR="00864C7F" w:rsidRDefault="004A25D5" w:rsidP="00864C7F">
      <w:pPr>
        <w:spacing w:after="0" w:line="360" w:lineRule="auto"/>
        <w:ind w:firstLine="709"/>
        <w:jc w:val="both"/>
        <w:rPr>
          <w:rFonts w:ascii="Times New Roman" w:hAnsi="Times New Roman"/>
          <w:sz w:val="28"/>
        </w:rPr>
      </w:pPr>
      <w:r>
        <w:rPr>
          <w:rFonts w:ascii="Times New Roman" w:hAnsi="Times New Roman"/>
          <w:sz w:val="28"/>
        </w:rPr>
        <w:t>К</w:t>
      </w:r>
      <w:r w:rsidR="00864C7F" w:rsidRPr="00C95BFF">
        <w:rPr>
          <w:rFonts w:ascii="Times New Roman" w:hAnsi="Times New Roman"/>
          <w:sz w:val="28"/>
        </w:rPr>
        <w:t>омпетентність майбутніх офіцерів – фахівців фізичної підготовки й спорту ЗС</w:t>
      </w:r>
      <w:r>
        <w:rPr>
          <w:rFonts w:ascii="Times New Roman" w:hAnsi="Times New Roman"/>
          <w:sz w:val="28"/>
        </w:rPr>
        <w:t xml:space="preserve"> </w:t>
      </w:r>
      <w:r w:rsidR="00864C7F" w:rsidRPr="00C95BFF">
        <w:rPr>
          <w:rFonts w:ascii="Times New Roman" w:hAnsi="Times New Roman"/>
          <w:sz w:val="28"/>
        </w:rPr>
        <w:t>У</w:t>
      </w:r>
      <w:r>
        <w:rPr>
          <w:rFonts w:ascii="Times New Roman" w:hAnsi="Times New Roman"/>
          <w:sz w:val="28"/>
        </w:rPr>
        <w:t>країни</w:t>
      </w:r>
      <w:r w:rsidR="00864C7F" w:rsidRPr="00C95BFF">
        <w:rPr>
          <w:rFonts w:ascii="Times New Roman" w:hAnsi="Times New Roman"/>
          <w:sz w:val="28"/>
        </w:rPr>
        <w:t xml:space="preserve"> є важливою сутнісною характеристикою, від якої залежить рівень спеціальної фізичної підготовленості військовослужбовців, що безсумнівно забезпечує надійну обороноздатність держави. Крім цього, індивідуальна фізична підготовленість є важливою складовою частиною фахової компе</w:t>
      </w:r>
      <w:r w:rsidR="00AB0053">
        <w:rPr>
          <w:rFonts w:ascii="Times New Roman" w:hAnsi="Times New Roman"/>
          <w:sz w:val="28"/>
        </w:rPr>
        <w:t>тентності військовослужбовців З</w:t>
      </w:r>
      <w:r w:rsidR="00864C7F" w:rsidRPr="00C95BFF">
        <w:rPr>
          <w:rFonts w:ascii="Times New Roman" w:hAnsi="Times New Roman"/>
          <w:sz w:val="28"/>
        </w:rPr>
        <w:t>С</w:t>
      </w:r>
      <w:r w:rsidR="00AB0053" w:rsidRPr="00AB0053">
        <w:rPr>
          <w:rFonts w:ascii="Times New Roman" w:hAnsi="Times New Roman"/>
          <w:sz w:val="28"/>
        </w:rPr>
        <w:t xml:space="preserve"> </w:t>
      </w:r>
      <w:r w:rsidR="00864C7F" w:rsidRPr="00C95BFF">
        <w:rPr>
          <w:rFonts w:ascii="Times New Roman" w:hAnsi="Times New Roman"/>
          <w:sz w:val="28"/>
        </w:rPr>
        <w:t xml:space="preserve">України в цілому. Важливе й визначення необхідних педагогічних умов формування </w:t>
      </w:r>
      <w:r w:rsidR="00864C7F">
        <w:rPr>
          <w:rFonts w:ascii="Times New Roman" w:hAnsi="Times New Roman"/>
          <w:sz w:val="28"/>
        </w:rPr>
        <w:t>фахової</w:t>
      </w:r>
      <w:r w:rsidR="00864C7F" w:rsidRPr="00C95BFF">
        <w:rPr>
          <w:rFonts w:ascii="Times New Roman" w:hAnsi="Times New Roman"/>
          <w:sz w:val="28"/>
        </w:rPr>
        <w:t xml:space="preserve"> компетентності майбутніх фахівців фізичного виховання та спорту </w:t>
      </w:r>
      <w:r w:rsidR="00864C7F">
        <w:rPr>
          <w:rFonts w:ascii="Times New Roman" w:hAnsi="Times New Roman"/>
          <w:sz w:val="28"/>
        </w:rPr>
        <w:t>ЗС</w:t>
      </w:r>
      <w:r w:rsidR="00AB0053">
        <w:rPr>
          <w:rFonts w:ascii="Times New Roman" w:hAnsi="Times New Roman"/>
          <w:sz w:val="28"/>
          <w:lang w:val="en-US"/>
        </w:rPr>
        <w:t> </w:t>
      </w:r>
      <w:r w:rsidR="00864C7F" w:rsidRPr="00C95BFF">
        <w:rPr>
          <w:rFonts w:ascii="Times New Roman" w:hAnsi="Times New Roman"/>
          <w:sz w:val="28"/>
        </w:rPr>
        <w:t>України, які в подальшій своїй службово-бойовій діяльності будуть забезпечувати необхідний рівень фізичної готовності підлеглого особового складу (за посадою) до виконання завдань за призначенням.</w:t>
      </w:r>
    </w:p>
    <w:p w:rsidR="00864C7F" w:rsidRPr="00AA7323" w:rsidRDefault="00864C7F" w:rsidP="00864C7F">
      <w:pPr>
        <w:autoSpaceDE w:val="0"/>
        <w:autoSpaceDN w:val="0"/>
        <w:adjustRightInd w:val="0"/>
        <w:spacing w:after="0" w:line="360" w:lineRule="auto"/>
        <w:ind w:firstLine="709"/>
        <w:jc w:val="both"/>
        <w:rPr>
          <w:rFonts w:ascii="Times New Roman" w:hAnsi="Times New Roman"/>
          <w:sz w:val="28"/>
          <w:szCs w:val="28"/>
        </w:rPr>
      </w:pPr>
      <w:r w:rsidRPr="00AA7323">
        <w:rPr>
          <w:rFonts w:ascii="Times New Roman" w:hAnsi="Times New Roman"/>
          <w:sz w:val="28"/>
          <w:szCs w:val="28"/>
        </w:rPr>
        <w:t>Важливим напрямом професійного становлення військового фахівця фізичної культури і спорту необхі</w:t>
      </w:r>
      <w:r>
        <w:rPr>
          <w:rFonts w:ascii="Times New Roman" w:hAnsi="Times New Roman"/>
          <w:sz w:val="28"/>
          <w:szCs w:val="28"/>
        </w:rPr>
        <w:t>дно вважати всебічну військово-</w:t>
      </w:r>
      <w:r w:rsidRPr="00AA7323">
        <w:rPr>
          <w:rFonts w:ascii="Times New Roman" w:hAnsi="Times New Roman"/>
          <w:sz w:val="28"/>
          <w:szCs w:val="28"/>
        </w:rPr>
        <w:t xml:space="preserve">професійну, психолого-педагогічну освіту та самоосвіту. Цей процес має бути безперервним і постійним. При цьому, потрібно пам’ятати, що знанням і освіті немає меж. Показником зрілості військового фахівця з фізичної </w:t>
      </w:r>
      <w:r w:rsidRPr="00AA7323">
        <w:rPr>
          <w:rFonts w:ascii="Times New Roman" w:hAnsi="Times New Roman"/>
          <w:sz w:val="28"/>
          <w:szCs w:val="28"/>
        </w:rPr>
        <w:lastRenderedPageBreak/>
        <w:t>культури і спорту стосовно військово-професійної, психолого-педагогічної освіти та самоосвіти може служити його здатність швидко сприймати все нове й цінне у військовій справі, психології, педагогіці вищої школи та діяльності досвідчених викладачів і застосовувати це в своїй повсякденній діяльності.</w:t>
      </w:r>
    </w:p>
    <w:p w:rsidR="004A25D5" w:rsidRDefault="00864C7F" w:rsidP="00864C7F">
      <w:pPr>
        <w:spacing w:after="0" w:line="360" w:lineRule="auto"/>
        <w:ind w:firstLine="709"/>
        <w:jc w:val="both"/>
        <w:rPr>
          <w:rFonts w:ascii="Arial" w:hAnsi="Arial" w:cs="Arial"/>
          <w:color w:val="1F1F26"/>
          <w:sz w:val="25"/>
          <w:szCs w:val="25"/>
        </w:rPr>
      </w:pPr>
      <w:r>
        <w:rPr>
          <w:rFonts w:ascii="Times New Roman" w:hAnsi="Times New Roman"/>
          <w:sz w:val="28"/>
        </w:rPr>
        <w:t>На даний час, п</w:t>
      </w:r>
      <w:r w:rsidRPr="00C95BFF">
        <w:rPr>
          <w:rFonts w:ascii="Times New Roman" w:hAnsi="Times New Roman"/>
          <w:sz w:val="28"/>
        </w:rPr>
        <w:t xml:space="preserve">ідготовка майбутніх офіцерів – фахівців фізичної підготовки й спорту для ЗС України й інших силових структур і спеціальних служб України здійснюється відповідно до чинного Законодавства України (Полторак, 1–2), а саме – в </w:t>
      </w:r>
      <w:r w:rsidR="004A25D5">
        <w:rPr>
          <w:rFonts w:ascii="Times New Roman" w:hAnsi="Times New Roman"/>
          <w:sz w:val="28"/>
        </w:rPr>
        <w:t>н</w:t>
      </w:r>
      <w:r w:rsidRPr="00C95BFF">
        <w:rPr>
          <w:rFonts w:ascii="Times New Roman" w:hAnsi="Times New Roman"/>
          <w:sz w:val="28"/>
        </w:rPr>
        <w:t>авчально-науковому інституті фізичної культури й спортивно-оздоровчих технологій Національного університету оборони України.</w:t>
      </w:r>
      <w:r w:rsidRPr="0074218C">
        <w:rPr>
          <w:rFonts w:ascii="Arial" w:hAnsi="Arial" w:cs="Arial"/>
          <w:color w:val="1F1F26"/>
          <w:sz w:val="25"/>
          <w:szCs w:val="25"/>
        </w:rPr>
        <w:t xml:space="preserve"> </w:t>
      </w:r>
    </w:p>
    <w:p w:rsidR="00864C7F" w:rsidRPr="00BA0390" w:rsidRDefault="00864C7F" w:rsidP="00864C7F">
      <w:pPr>
        <w:spacing w:after="0" w:line="360" w:lineRule="auto"/>
        <w:ind w:firstLine="709"/>
        <w:jc w:val="both"/>
        <w:rPr>
          <w:rFonts w:ascii="Times New Roman" w:hAnsi="Times New Roman"/>
          <w:sz w:val="28"/>
          <w:lang w:val="ru-RU"/>
        </w:rPr>
      </w:pPr>
      <w:r w:rsidRPr="00BA0390">
        <w:rPr>
          <w:rFonts w:ascii="Times New Roman" w:hAnsi="Times New Roman"/>
          <w:sz w:val="28"/>
        </w:rPr>
        <w:t xml:space="preserve">Головне завдання </w:t>
      </w:r>
      <w:r w:rsidR="004A25D5">
        <w:rPr>
          <w:rFonts w:ascii="Times New Roman" w:hAnsi="Times New Roman"/>
          <w:sz w:val="28"/>
        </w:rPr>
        <w:t>н</w:t>
      </w:r>
      <w:r>
        <w:rPr>
          <w:rFonts w:ascii="Times New Roman" w:hAnsi="Times New Roman"/>
          <w:sz w:val="28"/>
        </w:rPr>
        <w:t>авчально-наукового інституту</w:t>
      </w:r>
      <w:r w:rsidRPr="00BA0390">
        <w:rPr>
          <w:rFonts w:ascii="Times New Roman" w:hAnsi="Times New Roman"/>
          <w:sz w:val="28"/>
        </w:rPr>
        <w:t xml:space="preserve"> фізичної культури й спортивно-оздоровчих технологій Національного університету оборони України</w:t>
      </w:r>
      <w:r w:rsidR="004A25D5">
        <w:rPr>
          <w:rFonts w:ascii="Times New Roman" w:hAnsi="Times New Roman"/>
          <w:sz w:val="28"/>
        </w:rPr>
        <w:t xml:space="preserve"> </w:t>
      </w:r>
      <w:r w:rsidRPr="00BA0390">
        <w:rPr>
          <w:rFonts w:ascii="Times New Roman" w:hAnsi="Times New Roman"/>
          <w:sz w:val="28"/>
        </w:rPr>
        <w:t>– випуск високок</w:t>
      </w:r>
      <w:r w:rsidR="004A25D5">
        <w:rPr>
          <w:rFonts w:ascii="Times New Roman" w:hAnsi="Times New Roman"/>
          <w:sz w:val="28"/>
        </w:rPr>
        <w:t>валіфікованих фахівц</w:t>
      </w:r>
      <w:r w:rsidRPr="00BA0390">
        <w:rPr>
          <w:rFonts w:ascii="Times New Roman" w:hAnsi="Times New Roman"/>
          <w:sz w:val="28"/>
        </w:rPr>
        <w:t xml:space="preserve">ів у галузі службово-прикладної фізичної підготовки, до яких входить забезпечення необхідного рівня підготовки військовослужбовців для виконання бойових та інших завдань відповідно до їх призначення. </w:t>
      </w:r>
      <w:r w:rsidRPr="00BA0390">
        <w:rPr>
          <w:rFonts w:ascii="Times New Roman" w:hAnsi="Times New Roman"/>
          <w:sz w:val="28"/>
          <w:lang w:val="ru-RU"/>
        </w:rPr>
        <w:t xml:space="preserve">Тому підготовці компетентного, конкурентоспроможного фахівця, що ефективно застосовує свої знання, навички та вміння у професійній діяльності, що легко адаптується до умов, що швидко змінюються, прагне до постійного вдосконалення приділяється особлива увага. </w:t>
      </w:r>
    </w:p>
    <w:p w:rsidR="00864C7F" w:rsidRDefault="00864C7F" w:rsidP="00864C7F">
      <w:pPr>
        <w:spacing w:after="0" w:line="360" w:lineRule="auto"/>
        <w:ind w:firstLine="709"/>
        <w:jc w:val="both"/>
        <w:rPr>
          <w:rFonts w:ascii="Times New Roman" w:hAnsi="Times New Roman"/>
          <w:sz w:val="28"/>
        </w:rPr>
      </w:pPr>
      <w:r w:rsidRPr="005B1F72">
        <w:rPr>
          <w:rFonts w:ascii="Times New Roman" w:hAnsi="Times New Roman"/>
          <w:sz w:val="28"/>
        </w:rPr>
        <w:t>Курсанти вивчають 49 навчальних дисциплін — від тактики й топографії до теорії й методики фізичного виховання. Дуже великий блок медико-біологічних дисциплін: анатомія, біохімія, фізіологія, гігієна, спортивна медицина та основи масажу, біомеханіка тощо. Не слід забувати й про 600 годин англійської мови. Звісно, програма розроблена з урахуванням стандартів НАТО. Відповідно до цих стандартів обладнана навчальна база. Наприклад, смуга перешкод на водноспортивній базі має елементи, які застосовують під час підготовки військовослужбовців у країнах</w:t>
      </w:r>
      <w:r w:rsidR="009006DC">
        <w:rPr>
          <w:rFonts w:ascii="Times New Roman" w:hAnsi="Times New Roman"/>
          <w:sz w:val="28"/>
        </w:rPr>
        <w:t xml:space="preserve"> членів НАТО</w:t>
      </w:r>
      <w:r w:rsidRPr="005B1F72">
        <w:rPr>
          <w:rFonts w:ascii="Times New Roman" w:hAnsi="Times New Roman"/>
          <w:sz w:val="28"/>
        </w:rPr>
        <w:t xml:space="preserve">. </w:t>
      </w:r>
      <w:r>
        <w:rPr>
          <w:rFonts w:ascii="Times New Roman" w:hAnsi="Times New Roman"/>
          <w:sz w:val="28"/>
        </w:rPr>
        <w:t>Р</w:t>
      </w:r>
      <w:r w:rsidRPr="005B1F72">
        <w:rPr>
          <w:rFonts w:ascii="Times New Roman" w:hAnsi="Times New Roman"/>
          <w:sz w:val="28"/>
        </w:rPr>
        <w:t xml:space="preserve">озроблена комплексна військово-прикладна вправа з метанням </w:t>
      </w:r>
      <w:r w:rsidRPr="005B1F72">
        <w:rPr>
          <w:rFonts w:ascii="Times New Roman" w:hAnsi="Times New Roman"/>
          <w:sz w:val="28"/>
        </w:rPr>
        <w:lastRenderedPageBreak/>
        <w:t xml:space="preserve">ножів, рукопашним боєм, перенесенням ящиків для набоїв, евакуюванням пораненого, метанням гранати й фінішем у стрілецькому тирі, де проводиться стрільба. </w:t>
      </w:r>
    </w:p>
    <w:p w:rsidR="009006DC"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Підготовка майбутніх офіцерів</w:t>
      </w:r>
      <w:r>
        <w:rPr>
          <w:rFonts w:ascii="Times New Roman" w:hAnsi="Times New Roman"/>
          <w:sz w:val="28"/>
        </w:rPr>
        <w:t>-фахівців фізичної підготовки</w:t>
      </w:r>
      <w:r w:rsidRPr="00271DCC">
        <w:rPr>
          <w:rFonts w:ascii="Times New Roman" w:hAnsi="Times New Roman"/>
          <w:sz w:val="28"/>
        </w:rPr>
        <w:t xml:space="preserve"> виступає однією з актуальних проблем військової освіти. У науково-педагогічній літературі розглядаються окремі аспекти професійної підготовки, що спрямовані на розвиток конкретних професійних умінь курсантів вищої військової школи, встановлення психолого-педагогічних умов ефективного навчального процесу у ВВНЗ. Науковці наголошують на необхідності враховувати при визначенні рівня компетентності фахівця з вищою освітою всю сукупність досягнутих результатів – сформованих інтелектуальних, особистісних, поведінкових якостей, знань і вмінь. </w:t>
      </w:r>
    </w:p>
    <w:p w:rsidR="00864C7F"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 xml:space="preserve">Особливе значення проблема </w:t>
      </w:r>
      <w:r w:rsidRPr="00BA0390">
        <w:rPr>
          <w:rFonts w:ascii="Times New Roman" w:hAnsi="Times New Roman"/>
          <w:sz w:val="28"/>
        </w:rPr>
        <w:t>визначення професійної компетентності набуває</w:t>
      </w:r>
      <w:r w:rsidRPr="00271DCC">
        <w:rPr>
          <w:rFonts w:ascii="Times New Roman" w:hAnsi="Times New Roman"/>
          <w:sz w:val="28"/>
        </w:rPr>
        <w:t xml:space="preserve"> в контексті підготовки майбутніх військових фахівців. Рівень професійної підготовки майбутніх начальників фізичної підготовки і спорту військових частин передбачає можливість рішення складних і різнопланових завдань щодо захисту територіальної цілісності і незалежності держави. </w:t>
      </w:r>
    </w:p>
    <w:p w:rsidR="00864C7F"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 xml:space="preserve">Розроблення критеріїв оцінювання сформованості професійної компетентності майбутніх фахівців з фізичної </w:t>
      </w:r>
      <w:r w:rsidR="009006DC">
        <w:rPr>
          <w:rFonts w:ascii="Times New Roman" w:hAnsi="Times New Roman"/>
          <w:sz w:val="28"/>
        </w:rPr>
        <w:t>підготовки</w:t>
      </w:r>
      <w:r w:rsidRPr="00271DCC">
        <w:rPr>
          <w:rFonts w:ascii="Times New Roman" w:hAnsi="Times New Roman"/>
          <w:sz w:val="28"/>
        </w:rPr>
        <w:t xml:space="preserve"> і спорту безпосередньо пов’язане зі встановленням її рівнів. Як зазначають В. Ягупов, Д.</w:t>
      </w:r>
      <w:r w:rsidR="00AB0053">
        <w:rPr>
          <w:rFonts w:ascii="Times New Roman" w:hAnsi="Times New Roman"/>
          <w:sz w:val="28"/>
          <w:lang w:val="en-US"/>
        </w:rPr>
        <w:t> </w:t>
      </w:r>
      <w:r w:rsidRPr="00271DCC">
        <w:rPr>
          <w:rFonts w:ascii="Times New Roman" w:hAnsi="Times New Roman"/>
          <w:sz w:val="28"/>
        </w:rPr>
        <w:t>Погребняк, та Є.</w:t>
      </w:r>
      <w:r w:rsidR="00AB0053">
        <w:rPr>
          <w:rFonts w:ascii="Times New Roman" w:hAnsi="Times New Roman"/>
          <w:sz w:val="28"/>
          <w:lang w:val="en-US"/>
        </w:rPr>
        <w:t> </w:t>
      </w:r>
      <w:r w:rsidRPr="00271DCC">
        <w:rPr>
          <w:rFonts w:ascii="Times New Roman" w:hAnsi="Times New Roman"/>
          <w:sz w:val="28"/>
        </w:rPr>
        <w:t>Малахов, доцільно виділяти низький, середній та високий рівні</w:t>
      </w:r>
      <w:r>
        <w:rPr>
          <w:rFonts w:ascii="Times New Roman" w:hAnsi="Times New Roman"/>
          <w:sz w:val="28"/>
        </w:rPr>
        <w:t>. Високий рівень</w:t>
      </w:r>
      <w:r w:rsidRPr="00271DCC">
        <w:rPr>
          <w:rFonts w:ascii="Times New Roman" w:hAnsi="Times New Roman"/>
          <w:sz w:val="28"/>
        </w:rPr>
        <w:t xml:space="preserve"> сформованості професійної компетентності виражається такими показниками:</w:t>
      </w:r>
    </w:p>
    <w:p w:rsidR="00864C7F"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 xml:space="preserve"> - позитивне ставлення і чітко виражені внутрішні мотиви до професійної діяльності, повна сформованість професійних цінностей, свідоме прагнення до самовдосконалення та саморозвитку; </w:t>
      </w:r>
    </w:p>
    <w:p w:rsidR="00864C7F"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 xml:space="preserve">- впевнена орієнтація в цілях і завданнях професійної діяльності, всебічне розуміння її сутності, наявність сталої системи професійно важливих знань, розуміння важливості застосовування професійних знань </w:t>
      </w:r>
      <w:r w:rsidRPr="00271DCC">
        <w:rPr>
          <w:rFonts w:ascii="Times New Roman" w:hAnsi="Times New Roman"/>
          <w:sz w:val="28"/>
        </w:rPr>
        <w:lastRenderedPageBreak/>
        <w:t xml:space="preserve">при виконанні відповідних завдань, повна обізнаність із змістом, методами та способами виконання військово-професійних завдань; </w:t>
      </w:r>
    </w:p>
    <w:p w:rsidR="00864C7F"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 xml:space="preserve">- повністю сформовані професійні уміння та навички для здійснення управління процесом фізичного вдосконалення військовослужбовців, здатність до виконання складних військово-професійних завдань, уміння приймати рішення у проблемних обставинах та критичних ситуаціях, повна сформованість умінь працювати в колективі, налагоджувати з ним взаємодію, вибирати і застосовувати на практиці сучасні методи, способи і засоби навчання та виховання; </w:t>
      </w:r>
    </w:p>
    <w:p w:rsidR="00864C7F" w:rsidRDefault="00864C7F" w:rsidP="00864C7F">
      <w:pPr>
        <w:spacing w:after="0" w:line="360" w:lineRule="auto"/>
        <w:ind w:firstLine="709"/>
        <w:jc w:val="both"/>
        <w:rPr>
          <w:rFonts w:ascii="Times New Roman" w:hAnsi="Times New Roman"/>
          <w:sz w:val="28"/>
        </w:rPr>
      </w:pPr>
      <w:r w:rsidRPr="00271DCC">
        <w:rPr>
          <w:rFonts w:ascii="Times New Roman" w:hAnsi="Times New Roman"/>
          <w:sz w:val="28"/>
        </w:rPr>
        <w:t>- формування професійно-важливих якостей як суб’єкта військово</w:t>
      </w:r>
      <w:r>
        <w:rPr>
          <w:rFonts w:ascii="Times New Roman" w:hAnsi="Times New Roman"/>
          <w:sz w:val="28"/>
        </w:rPr>
        <w:t>-</w:t>
      </w:r>
      <w:r w:rsidRPr="00271DCC">
        <w:rPr>
          <w:rFonts w:ascii="Times New Roman" w:hAnsi="Times New Roman"/>
          <w:sz w:val="28"/>
        </w:rPr>
        <w:t xml:space="preserve">професійної та фахової діяльності, повне усвідомлення цінності власної професійної діяльності, адекватна самооцінка рівня своєї професійної компетентності, наявність чітких рефлексивних дій на основі порівняння власних і зовнішніх результатів контролю, корекції та оцінювання. </w:t>
      </w:r>
    </w:p>
    <w:p w:rsidR="00864C7F" w:rsidRDefault="00864C7F" w:rsidP="00864C7F">
      <w:pPr>
        <w:spacing w:after="0" w:line="360" w:lineRule="auto"/>
        <w:ind w:firstLine="709"/>
        <w:jc w:val="both"/>
        <w:rPr>
          <w:rFonts w:ascii="Times New Roman" w:hAnsi="Times New Roman"/>
          <w:sz w:val="28"/>
        </w:rPr>
      </w:pPr>
      <w:r>
        <w:rPr>
          <w:rFonts w:ascii="Times New Roman" w:hAnsi="Times New Roman"/>
          <w:sz w:val="28"/>
        </w:rPr>
        <w:t xml:space="preserve">Після 4 років навчання та </w:t>
      </w:r>
      <w:r w:rsidRPr="001B483A">
        <w:rPr>
          <w:rFonts w:ascii="Times New Roman" w:hAnsi="Times New Roman"/>
          <w:sz w:val="28"/>
        </w:rPr>
        <w:t xml:space="preserve">здобуття освітнього рівня бакалавр випускники отримують військове звання «лейтенант» і </w:t>
      </w:r>
      <w:r>
        <w:rPr>
          <w:rFonts w:ascii="Times New Roman" w:hAnsi="Times New Roman"/>
          <w:sz w:val="28"/>
        </w:rPr>
        <w:t xml:space="preserve">за наказом Міністра оборони України (по особовому складу) </w:t>
      </w:r>
      <w:r w:rsidRPr="001B483A">
        <w:rPr>
          <w:rFonts w:ascii="Times New Roman" w:hAnsi="Times New Roman"/>
          <w:sz w:val="28"/>
        </w:rPr>
        <w:t xml:space="preserve">розподіляються на первинні офіцерські посади за спеціальністю, які належать до категорії </w:t>
      </w:r>
      <w:r>
        <w:rPr>
          <w:rFonts w:ascii="Times New Roman" w:hAnsi="Times New Roman"/>
          <w:sz w:val="28"/>
        </w:rPr>
        <w:t>«старший лейтенант», «капітан», що відповідає структурним підрозділам – батальйон, полк.</w:t>
      </w:r>
    </w:p>
    <w:p w:rsidR="00864C7F" w:rsidRDefault="00345FF1"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r>
        <w:rPr>
          <w:rFonts w:eastAsia="Calibri"/>
          <w:sz w:val="28"/>
          <w:szCs w:val="22"/>
          <w:lang w:val="uk-UA" w:eastAsia="en-US"/>
        </w:rPr>
        <w:t>Н</w:t>
      </w:r>
      <w:r w:rsidR="00864C7F" w:rsidRPr="00864C7F">
        <w:rPr>
          <w:rFonts w:eastAsia="Calibri"/>
          <w:sz w:val="28"/>
          <w:szCs w:val="22"/>
          <w:lang w:val="uk-UA" w:eastAsia="en-US"/>
        </w:rPr>
        <w:t xml:space="preserve">аступними сходинками в офіцерській кар’єрі є поступове проходження посад фахівців фізичної підготовки </w:t>
      </w:r>
      <w:r w:rsidR="00D46386">
        <w:rPr>
          <w:rFonts w:eastAsia="Calibri"/>
          <w:sz w:val="28"/>
          <w:szCs w:val="22"/>
          <w:lang w:val="uk-UA" w:eastAsia="en-US"/>
        </w:rPr>
        <w:t>і</w:t>
      </w:r>
      <w:r w:rsidR="00864C7F" w:rsidRPr="00864C7F">
        <w:rPr>
          <w:rFonts w:eastAsia="Calibri"/>
          <w:sz w:val="28"/>
          <w:szCs w:val="22"/>
          <w:lang w:val="uk-UA" w:eastAsia="en-US"/>
        </w:rPr>
        <w:t xml:space="preserve"> спорту у бригадній ланці, органах військового управління оперативного чи </w:t>
      </w:r>
      <w:r w:rsidR="00D46386">
        <w:rPr>
          <w:rFonts w:eastAsia="Calibri"/>
          <w:sz w:val="28"/>
          <w:szCs w:val="22"/>
          <w:lang w:val="uk-UA" w:eastAsia="en-US"/>
        </w:rPr>
        <w:t xml:space="preserve">повітряного командування, виду (окремого роду військ/сил) та </w:t>
      </w:r>
      <w:r w:rsidR="00864C7F" w:rsidRPr="00864C7F">
        <w:rPr>
          <w:rFonts w:eastAsia="Calibri"/>
          <w:sz w:val="28"/>
          <w:szCs w:val="22"/>
          <w:lang w:val="uk-UA" w:eastAsia="en-US"/>
        </w:rPr>
        <w:t>Ген</w:t>
      </w:r>
      <w:r w:rsidR="00D46386">
        <w:rPr>
          <w:rFonts w:eastAsia="Calibri"/>
          <w:sz w:val="28"/>
          <w:szCs w:val="22"/>
          <w:lang w:val="uk-UA" w:eastAsia="en-US"/>
        </w:rPr>
        <w:t xml:space="preserve">ерального </w:t>
      </w:r>
      <w:r w:rsidR="00864C7F" w:rsidRPr="00864C7F">
        <w:rPr>
          <w:rFonts w:eastAsia="Calibri"/>
          <w:sz w:val="28"/>
          <w:szCs w:val="22"/>
          <w:lang w:val="uk-UA" w:eastAsia="en-US"/>
        </w:rPr>
        <w:t>штабу ЗС</w:t>
      </w:r>
      <w:r w:rsidR="00D46386">
        <w:rPr>
          <w:rFonts w:eastAsia="Calibri"/>
          <w:sz w:val="28"/>
          <w:szCs w:val="22"/>
          <w:lang w:val="uk-UA" w:eastAsia="en-US"/>
        </w:rPr>
        <w:t xml:space="preserve"> </w:t>
      </w:r>
      <w:r w:rsidR="00864C7F" w:rsidRPr="00864C7F">
        <w:rPr>
          <w:rFonts w:eastAsia="Calibri"/>
          <w:sz w:val="28"/>
          <w:szCs w:val="22"/>
          <w:lang w:val="uk-UA" w:eastAsia="en-US"/>
        </w:rPr>
        <w:t>У</w:t>
      </w:r>
      <w:r w:rsidR="00D46386">
        <w:rPr>
          <w:rFonts w:eastAsia="Calibri"/>
          <w:sz w:val="28"/>
          <w:szCs w:val="22"/>
          <w:lang w:val="uk-UA" w:eastAsia="en-US"/>
        </w:rPr>
        <w:t>країни</w:t>
      </w:r>
      <w:r w:rsidR="00864C7F" w:rsidRPr="00864C7F">
        <w:rPr>
          <w:rFonts w:eastAsia="Calibri"/>
          <w:sz w:val="28"/>
          <w:szCs w:val="22"/>
          <w:lang w:val="uk-UA" w:eastAsia="en-US"/>
        </w:rPr>
        <w:t>.</w:t>
      </w:r>
    </w:p>
    <w:p w:rsidR="00864C7F" w:rsidRDefault="00864C7F"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p>
    <w:p w:rsidR="009006DC" w:rsidRDefault="009006DC"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p>
    <w:p w:rsidR="00C81E39" w:rsidRDefault="00C81E39"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p>
    <w:p w:rsidR="009006DC" w:rsidRDefault="009006DC"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p>
    <w:p w:rsidR="009006DC" w:rsidRDefault="009006DC"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p>
    <w:p w:rsidR="009006DC" w:rsidRPr="00864C7F" w:rsidRDefault="009006DC" w:rsidP="00864C7F">
      <w:pPr>
        <w:pStyle w:val="a8"/>
        <w:shd w:val="clear" w:color="auto" w:fill="FFFFFF"/>
        <w:spacing w:before="0" w:beforeAutospacing="0" w:after="0" w:afterAutospacing="0" w:line="360" w:lineRule="auto"/>
        <w:ind w:firstLine="709"/>
        <w:jc w:val="both"/>
        <w:rPr>
          <w:rFonts w:eastAsia="Calibri"/>
          <w:sz w:val="28"/>
          <w:szCs w:val="22"/>
          <w:lang w:val="uk-UA" w:eastAsia="en-US"/>
        </w:rPr>
      </w:pPr>
    </w:p>
    <w:p w:rsidR="00864C7F" w:rsidRDefault="00864C7F" w:rsidP="00864C7F">
      <w:pPr>
        <w:spacing w:after="0" w:line="360" w:lineRule="auto"/>
        <w:ind w:firstLine="709"/>
        <w:jc w:val="both"/>
        <w:rPr>
          <w:rStyle w:val="ab"/>
          <w:rFonts w:ascii="Arial" w:hAnsi="Arial" w:cs="Arial"/>
          <w:color w:val="1F1F26"/>
          <w:sz w:val="25"/>
          <w:szCs w:val="25"/>
        </w:rPr>
      </w:pPr>
      <w:r>
        <w:rPr>
          <w:rFonts w:ascii="Times New Roman" w:hAnsi="Times New Roman"/>
          <w:noProof/>
          <w:sz w:val="36"/>
          <w:lang w:val="ru-RU" w:eastAsia="ru-RU"/>
        </w:rPr>
        <w:lastRenderedPageBreak/>
        <mc:AlternateContent>
          <mc:Choice Requires="wpg">
            <w:drawing>
              <wp:anchor distT="0" distB="0" distL="114300" distR="114300" simplePos="0" relativeHeight="251660288" behindDoc="0" locked="0" layoutInCell="1" allowOverlap="1">
                <wp:simplePos x="0" y="0"/>
                <wp:positionH relativeFrom="column">
                  <wp:posOffset>31750</wp:posOffset>
                </wp:positionH>
                <wp:positionV relativeFrom="paragraph">
                  <wp:posOffset>635</wp:posOffset>
                </wp:positionV>
                <wp:extent cx="6149975" cy="5850890"/>
                <wp:effectExtent l="0" t="635" r="0" b="0"/>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975" cy="5850890"/>
                          <a:chOff x="1735" y="2514"/>
                          <a:chExt cx="9685" cy="9214"/>
                        </a:xfrm>
                      </wpg:grpSpPr>
                      <wps:wsp>
                        <wps:cNvPr id="45" name="Text Box 46"/>
                        <wps:cNvSpPr txBox="1">
                          <a:spLocks noChangeArrowheads="1"/>
                        </wps:cNvSpPr>
                        <wps:spPr bwMode="auto">
                          <a:xfrm>
                            <a:off x="7128" y="10053"/>
                            <a:ext cx="54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підполковник</w:t>
                              </w:r>
                            </w:p>
                          </w:txbxContent>
                        </wps:txbx>
                        <wps:bodyPr rot="0" vert="vert270" wrap="square" lIns="91440" tIns="45720" rIns="91440" bIns="45720" anchor="t" anchorCtr="0" upright="1">
                          <a:noAutofit/>
                        </wps:bodyPr>
                      </wps:wsp>
                      <wpg:grpSp>
                        <wpg:cNvPr id="46" name="Group 47"/>
                        <wpg:cNvGrpSpPr>
                          <a:grpSpLocks/>
                        </wpg:cNvGrpSpPr>
                        <wpg:grpSpPr bwMode="auto">
                          <a:xfrm>
                            <a:off x="1735" y="2514"/>
                            <a:ext cx="9685" cy="9214"/>
                            <a:chOff x="1735" y="2514"/>
                            <a:chExt cx="9685" cy="9214"/>
                          </a:xfrm>
                        </wpg:grpSpPr>
                        <wps:wsp>
                          <wps:cNvPr id="47" name="Text Box 48"/>
                          <wps:cNvSpPr txBox="1">
                            <a:spLocks noChangeArrowheads="1"/>
                          </wps:cNvSpPr>
                          <wps:spPr bwMode="auto">
                            <a:xfrm>
                              <a:off x="2095" y="8684"/>
                              <a:ext cx="34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4</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2095" y="8189"/>
                              <a:ext cx="34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6</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2108" y="7698"/>
                              <a:ext cx="34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8</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2057" y="7106"/>
                              <a:ext cx="540"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10</w:t>
                                </w:r>
                              </w:p>
                            </w:txbxContent>
                          </wps:txbx>
                          <wps:bodyPr rot="0" vert="horz" wrap="square" lIns="91440" tIns="45720" rIns="91440" bIns="45720" anchor="t" anchorCtr="0" upright="1">
                            <a:noAutofit/>
                          </wps:bodyPr>
                        </wps:wsp>
                        <wps:wsp>
                          <wps:cNvPr id="51" name="Text Box 52"/>
                          <wps:cNvSpPr txBox="1">
                            <a:spLocks noChangeArrowheads="1"/>
                          </wps:cNvSpPr>
                          <wps:spPr bwMode="auto">
                            <a:xfrm>
                              <a:off x="2057" y="6621"/>
                              <a:ext cx="54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12</w:t>
                                </w:r>
                              </w:p>
                            </w:txbxContent>
                          </wps:txbx>
                          <wps:bodyPr rot="0" vert="horz" wrap="square" lIns="91440" tIns="45720" rIns="91440" bIns="45720" anchor="t" anchorCtr="0" upright="1">
                            <a:noAutofit/>
                          </wps:bodyPr>
                        </wps:wsp>
                        <wps:wsp>
                          <wps:cNvPr id="52" name="Text Box 53"/>
                          <wps:cNvSpPr txBox="1">
                            <a:spLocks noChangeArrowheads="1"/>
                          </wps:cNvSpPr>
                          <wps:spPr bwMode="auto">
                            <a:xfrm>
                              <a:off x="2095" y="9255"/>
                              <a:ext cx="34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2</w:t>
                                </w:r>
                              </w:p>
                            </w:txbxContent>
                          </wps:txbx>
                          <wps:bodyPr rot="0" vert="horz" wrap="square" lIns="91440" tIns="45720" rIns="91440" bIns="45720" anchor="t" anchorCtr="0" upright="1">
                            <a:noAutofit/>
                          </wps:bodyPr>
                        </wps:wsp>
                        <wps:wsp>
                          <wps:cNvPr id="53" name="Text Box 54"/>
                          <wps:cNvSpPr txBox="1">
                            <a:spLocks noChangeArrowheads="1"/>
                          </wps:cNvSpPr>
                          <wps:spPr bwMode="auto">
                            <a:xfrm>
                              <a:off x="2095" y="5461"/>
                              <a:ext cx="54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16</w:t>
                                </w:r>
                              </w:p>
                            </w:txbxContent>
                          </wps:txbx>
                          <wps:bodyPr rot="0" vert="horz" wrap="square" lIns="91440" tIns="45720" rIns="91440" bIns="45720" anchor="t" anchorCtr="0" upright="1">
                            <a:noAutofit/>
                          </wps:bodyPr>
                        </wps:wsp>
                        <wps:wsp>
                          <wps:cNvPr id="54" name="Text Box 55"/>
                          <wps:cNvSpPr txBox="1">
                            <a:spLocks noChangeArrowheads="1"/>
                          </wps:cNvSpPr>
                          <wps:spPr bwMode="auto">
                            <a:xfrm>
                              <a:off x="2057" y="6127"/>
                              <a:ext cx="54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14</w:t>
                                </w:r>
                              </w:p>
                            </w:txbxContent>
                          </wps:txbx>
                          <wps:bodyPr rot="0" vert="horz" wrap="square" lIns="91440" tIns="45720" rIns="91440" bIns="45720" anchor="t" anchorCtr="0" upright="1">
                            <a:noAutofit/>
                          </wps:bodyPr>
                        </wps:wsp>
                        <wpg:grpSp>
                          <wpg:cNvPr id="55" name="Group 56"/>
                          <wpg:cNvGrpSpPr>
                            <a:grpSpLocks/>
                          </wpg:cNvGrpSpPr>
                          <wpg:grpSpPr bwMode="auto">
                            <a:xfrm>
                              <a:off x="1735" y="2514"/>
                              <a:ext cx="9685" cy="9214"/>
                              <a:chOff x="1735" y="2514"/>
                              <a:chExt cx="9685" cy="9214"/>
                            </a:xfrm>
                          </wpg:grpSpPr>
                          <wps:wsp>
                            <wps:cNvPr id="56" name="Rectangle 57"/>
                            <wps:cNvSpPr>
                              <a:spLocks noChangeArrowheads="1"/>
                            </wps:cNvSpPr>
                            <wps:spPr bwMode="auto">
                              <a:xfrm>
                                <a:off x="3355" y="9494"/>
                                <a:ext cx="547" cy="561"/>
                              </a:xfrm>
                              <a:prstGeom prst="rect">
                                <a:avLst/>
                              </a:prstGeom>
                              <a:solidFill>
                                <a:srgbClr val="E5B8B7"/>
                              </a:solidFill>
                              <a:ln w="9525">
                                <a:solidFill>
                                  <a:srgbClr val="000000"/>
                                </a:solidFill>
                                <a:miter lim="800000"/>
                                <a:headEnd/>
                                <a:tailEnd/>
                              </a:ln>
                            </wps:spPr>
                            <wps:bodyPr rot="0" vert="horz" wrap="square" lIns="91440" tIns="45720" rIns="91440" bIns="45720" anchor="t" anchorCtr="0" upright="1">
                              <a:noAutofit/>
                            </wps:bodyPr>
                          </wps:wsp>
                          <wps:wsp>
                            <wps:cNvPr id="57" name="Rectangle 58"/>
                            <wps:cNvSpPr>
                              <a:spLocks noChangeArrowheads="1"/>
                            </wps:cNvSpPr>
                            <wps:spPr bwMode="auto">
                              <a:xfrm>
                                <a:off x="4615" y="8772"/>
                                <a:ext cx="533" cy="1281"/>
                              </a:xfrm>
                              <a:prstGeom prst="rect">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wps:wsp>
                            <wps:cNvPr id="58" name="Rectangle 59"/>
                            <wps:cNvSpPr>
                              <a:spLocks noChangeArrowheads="1"/>
                            </wps:cNvSpPr>
                            <wps:spPr bwMode="auto">
                              <a:xfrm>
                                <a:off x="5882" y="7874"/>
                                <a:ext cx="540" cy="2181"/>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s:wsp>
                            <wps:cNvPr id="59" name="Rectangle 60"/>
                            <wps:cNvSpPr>
                              <a:spLocks noChangeArrowheads="1"/>
                            </wps:cNvSpPr>
                            <wps:spPr bwMode="auto">
                              <a:xfrm>
                                <a:off x="7128" y="6792"/>
                                <a:ext cx="540" cy="3261"/>
                              </a:xfrm>
                              <a:prstGeom prst="rect">
                                <a:avLst/>
                              </a:prstGeom>
                              <a:solidFill>
                                <a:srgbClr val="943634"/>
                              </a:solidFill>
                              <a:ln w="9525">
                                <a:solidFill>
                                  <a:srgbClr val="000000"/>
                                </a:solidFill>
                                <a:miter lim="800000"/>
                                <a:headEnd/>
                                <a:tailEnd/>
                              </a:ln>
                            </wps:spPr>
                            <wps:bodyPr rot="0" vert="horz" wrap="square" lIns="91440" tIns="45720" rIns="91440" bIns="45720" anchor="t" anchorCtr="0" upright="1">
                              <a:noAutofit/>
                            </wps:bodyPr>
                          </wps:wsp>
                          <wps:wsp>
                            <wps:cNvPr id="60" name="Rectangle 61"/>
                            <wps:cNvSpPr>
                              <a:spLocks noChangeArrowheads="1"/>
                            </wps:cNvSpPr>
                            <wps:spPr bwMode="auto">
                              <a:xfrm>
                                <a:off x="8395" y="5712"/>
                                <a:ext cx="586" cy="4341"/>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g:grpSp>
                            <wpg:cNvPr id="61" name="Group 62"/>
                            <wpg:cNvGrpSpPr>
                              <a:grpSpLocks/>
                            </wpg:cNvGrpSpPr>
                            <wpg:grpSpPr bwMode="auto">
                              <a:xfrm>
                                <a:off x="1735" y="4253"/>
                                <a:ext cx="9050" cy="5800"/>
                                <a:chOff x="1701" y="5044"/>
                                <a:chExt cx="9050" cy="5800"/>
                              </a:xfrm>
                            </wpg:grpSpPr>
                            <wps:wsp>
                              <wps:cNvPr id="62" name="Text Box 63"/>
                              <wps:cNvSpPr txBox="1">
                                <a:spLocks noChangeArrowheads="1"/>
                              </wps:cNvSpPr>
                              <wps:spPr bwMode="auto">
                                <a:xfrm>
                                  <a:off x="1701" y="5044"/>
                                  <a:ext cx="2718" cy="1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Мінімальний термін перебування на</w:t>
                                    </w:r>
                                    <w:r w:rsidRPr="00820846">
                                      <w:rPr>
                                        <w:rFonts w:ascii="Times New Roman" w:hAnsi="Times New Roman"/>
                                        <w:sz w:val="24"/>
                                        <w:lang w:val="ru-RU"/>
                                      </w:rPr>
                                      <w:t xml:space="preserve"> посаді</w:t>
                                    </w:r>
                                    <w:r>
                                      <w:rPr>
                                        <w:rFonts w:ascii="Times New Roman" w:hAnsi="Times New Roman"/>
                                        <w:sz w:val="24"/>
                                        <w:lang w:val="ru-RU"/>
                                      </w:rPr>
                                      <w:t>,</w:t>
                                    </w:r>
                                    <w:r>
                                      <w:rPr>
                                        <w:rFonts w:ascii="Times New Roman" w:hAnsi="Times New Roman"/>
                                        <w:sz w:val="24"/>
                                        <w:lang w:val="ru-RU"/>
                                      </w:rPr>
                                      <w:br/>
                                      <w:t xml:space="preserve">   кількість років</w:t>
                                    </w:r>
                                  </w:p>
                                </w:txbxContent>
                              </wps:txbx>
                              <wps:bodyPr rot="0" vert="horz" wrap="square" lIns="91440" tIns="45720" rIns="91440" bIns="45720" anchor="t" anchorCtr="0" upright="1">
                                <a:noAutofit/>
                              </wps:bodyPr>
                            </wps:wsp>
                            <wps:wsp>
                              <wps:cNvPr id="63" name="AutoShape 64"/>
                              <wps:cNvCnPr>
                                <a:cxnSpLocks noChangeShapeType="1"/>
                              </wps:cNvCnPr>
                              <wps:spPr bwMode="auto">
                                <a:xfrm>
                                  <a:off x="2408" y="9744"/>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421" y="8663"/>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66"/>
                              <wpg:cNvGrpSpPr>
                                <a:grpSpLocks/>
                              </wpg:cNvGrpSpPr>
                              <wpg:grpSpPr bwMode="auto">
                                <a:xfrm>
                                  <a:off x="2563" y="6143"/>
                                  <a:ext cx="8188" cy="4701"/>
                                  <a:chOff x="2563" y="7149"/>
                                  <a:chExt cx="8188" cy="4806"/>
                                </a:xfrm>
                              </wpg:grpSpPr>
                              <wps:wsp>
                                <wps:cNvPr id="66" name="AutoShape 67"/>
                                <wps:cNvCnPr>
                                  <a:cxnSpLocks noChangeShapeType="1"/>
                                </wps:cNvCnPr>
                                <wps:spPr bwMode="auto">
                                  <a:xfrm>
                                    <a:off x="2563" y="7149"/>
                                    <a:ext cx="0" cy="4806"/>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AutoShape 68"/>
                                <wps:cNvCnPr>
                                  <a:cxnSpLocks noChangeShapeType="1"/>
                                </wps:cNvCnPr>
                                <wps:spPr bwMode="auto">
                                  <a:xfrm flipH="1">
                                    <a:off x="2563" y="11955"/>
                                    <a:ext cx="8188"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8" name="AutoShape 69"/>
                              <wps:cNvCnPr>
                                <a:cxnSpLocks noChangeShapeType="1"/>
                              </wps:cNvCnPr>
                              <wps:spPr bwMode="auto">
                                <a:xfrm>
                                  <a:off x="2421" y="9203"/>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70"/>
                              <wps:cNvCnPr>
                                <a:cxnSpLocks noChangeShapeType="1"/>
                              </wps:cNvCnPr>
                              <wps:spPr bwMode="auto">
                                <a:xfrm>
                                  <a:off x="2408" y="8123"/>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71"/>
                              <wps:cNvCnPr>
                                <a:cxnSpLocks noChangeShapeType="1"/>
                              </wps:cNvCnPr>
                              <wps:spPr bwMode="auto">
                                <a:xfrm>
                                  <a:off x="2421" y="7583"/>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2"/>
                              <wps:cNvCnPr>
                                <a:cxnSpLocks noChangeShapeType="1"/>
                              </wps:cNvCnPr>
                              <wps:spPr bwMode="auto">
                                <a:xfrm>
                                  <a:off x="2408" y="10284"/>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3"/>
                              <wps:cNvCnPr>
                                <a:cxnSpLocks noChangeShapeType="1"/>
                              </wps:cNvCnPr>
                              <wps:spPr bwMode="auto">
                                <a:xfrm>
                                  <a:off x="2408" y="7042"/>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4"/>
                              <wps:cNvCnPr>
                                <a:cxnSpLocks noChangeShapeType="1"/>
                              </wps:cNvCnPr>
                              <wps:spPr bwMode="auto">
                                <a:xfrm>
                                  <a:off x="2421" y="6503"/>
                                  <a:ext cx="32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Text Box 75"/>
                            <wps:cNvSpPr txBox="1">
                              <a:spLocks noChangeArrowheads="1"/>
                            </wps:cNvSpPr>
                            <wps:spPr bwMode="auto">
                              <a:xfrm>
                                <a:off x="4615" y="10053"/>
                                <a:ext cx="54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капітан</w:t>
                                  </w:r>
                                </w:p>
                              </w:txbxContent>
                            </wps:txbx>
                            <wps:bodyPr rot="0" vert="vert270" wrap="square" lIns="91440" tIns="45720" rIns="91440" bIns="45720" anchor="t" anchorCtr="0" upright="1">
                              <a:noAutofit/>
                            </wps:bodyPr>
                          </wps:wsp>
                          <wps:wsp>
                            <wps:cNvPr id="75" name="Text Box 76"/>
                            <wps:cNvSpPr txBox="1">
                              <a:spLocks noChangeArrowheads="1"/>
                            </wps:cNvSpPr>
                            <wps:spPr bwMode="auto">
                              <a:xfrm>
                                <a:off x="5875" y="10053"/>
                                <a:ext cx="54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майор</w:t>
                                  </w:r>
                                </w:p>
                              </w:txbxContent>
                            </wps:txbx>
                            <wps:bodyPr rot="0" vert="vert270" wrap="square" lIns="91440" tIns="45720" rIns="91440" bIns="45720" anchor="t" anchorCtr="0" upright="1">
                              <a:noAutofit/>
                            </wps:bodyPr>
                          </wps:wsp>
                          <wps:wsp>
                            <wps:cNvPr id="76" name="Text Box 77"/>
                            <wps:cNvSpPr txBox="1">
                              <a:spLocks noChangeArrowheads="1"/>
                            </wps:cNvSpPr>
                            <wps:spPr bwMode="auto">
                              <a:xfrm>
                                <a:off x="2230" y="10053"/>
                                <a:ext cx="547" cy="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sidRPr="0024358E">
                                    <w:rPr>
                                      <w:rFonts w:ascii="Times New Roman" w:hAnsi="Times New Roman"/>
                                      <w:sz w:val="24"/>
                                      <w:lang w:val="ru-RU"/>
                                    </w:rPr>
                                    <w:t>лейтенант</w:t>
                                  </w:r>
                                  <w:r>
                                    <w:rPr>
                                      <w:rFonts w:ascii="Times New Roman" w:hAnsi="Times New Roman"/>
                                      <w:sz w:val="24"/>
                                      <w:lang w:val="ru-RU"/>
                                    </w:rPr>
                                    <w:br/>
                                  </w:r>
                                </w:p>
                              </w:txbxContent>
                            </wps:txbx>
                            <wps:bodyPr rot="0" vert="vert270" wrap="square" lIns="91440" tIns="45720" rIns="91440" bIns="45720" anchor="t" anchorCtr="0" upright="1">
                              <a:noAutofit/>
                            </wps:bodyPr>
                          </wps:wsp>
                          <wps:wsp>
                            <wps:cNvPr id="77" name="Text Box 78"/>
                            <wps:cNvSpPr txBox="1">
                              <a:spLocks noChangeArrowheads="1"/>
                            </wps:cNvSpPr>
                            <wps:spPr bwMode="auto">
                              <a:xfrm>
                                <a:off x="3215" y="10053"/>
                                <a:ext cx="822"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старший лейтенант</w:t>
                                  </w:r>
                                </w:p>
                              </w:txbxContent>
                            </wps:txbx>
                            <wps:bodyPr rot="0" vert="vert270" wrap="square" lIns="91440" tIns="45720" rIns="91440" bIns="45720" anchor="t" anchorCtr="0" upright="1">
                              <a:noAutofit/>
                            </wps:bodyPr>
                          </wps:wsp>
                          <wps:wsp>
                            <wps:cNvPr id="78" name="Text Box 79"/>
                            <wps:cNvSpPr txBox="1">
                              <a:spLocks noChangeArrowheads="1"/>
                            </wps:cNvSpPr>
                            <wps:spPr bwMode="auto">
                              <a:xfrm>
                                <a:off x="8395" y="10053"/>
                                <a:ext cx="54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полковник</w:t>
                                  </w:r>
                                </w:p>
                              </w:txbxContent>
                            </wps:txbx>
                            <wps:bodyPr rot="0" vert="vert270" wrap="square" lIns="91440" tIns="45720" rIns="91440" bIns="45720" anchor="t" anchorCtr="0" upright="1">
                              <a:noAutofit/>
                            </wps:bodyPr>
                          </wps:wsp>
                          <wps:wsp>
                            <wps:cNvPr id="79" name="Text Box 80"/>
                            <wps:cNvSpPr txBox="1">
                              <a:spLocks noChangeArrowheads="1"/>
                            </wps:cNvSpPr>
                            <wps:spPr bwMode="auto">
                              <a:xfrm>
                                <a:off x="9963" y="10334"/>
                                <a:ext cx="1457"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20846" w:rsidRDefault="00D92C8B" w:rsidP="00864C7F">
                                  <w:pPr>
                                    <w:rPr>
                                      <w:rFonts w:ascii="Times New Roman" w:hAnsi="Times New Roman"/>
                                      <w:sz w:val="24"/>
                                      <w:lang w:val="ru-RU"/>
                                    </w:rPr>
                                  </w:pPr>
                                  <w:r>
                                    <w:rPr>
                                      <w:rFonts w:ascii="Times New Roman" w:hAnsi="Times New Roman"/>
                                      <w:sz w:val="24"/>
                                      <w:lang w:val="ru-RU"/>
                                    </w:rPr>
                                    <w:t>категорія</w:t>
                                  </w:r>
                                </w:p>
                              </w:txbxContent>
                            </wps:txbx>
                            <wps:bodyPr rot="0" vert="horz" wrap="square" lIns="91440" tIns="45720" rIns="91440" bIns="45720" anchor="t" anchorCtr="0" upright="1">
                              <a:noAutofit/>
                            </wps:bodyPr>
                          </wps:wsp>
                          <wps:wsp>
                            <wps:cNvPr id="80" name="Text Box 81"/>
                            <wps:cNvSpPr txBox="1">
                              <a:spLocks noChangeArrowheads="1"/>
                            </wps:cNvSpPr>
                            <wps:spPr bwMode="auto">
                              <a:xfrm>
                                <a:off x="7128" y="9750"/>
                                <a:ext cx="54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8D4035" w:rsidRDefault="00D92C8B" w:rsidP="00864C7F"/>
                              </w:txbxContent>
                            </wps:txbx>
                            <wps:bodyPr rot="0" vert="vert270" wrap="square" lIns="91440" tIns="45720" rIns="91440" bIns="45720" anchor="t" anchorCtr="0" upright="1">
                              <a:noAutofit/>
                            </wps:bodyPr>
                          </wps:wsp>
                          <wps:wsp>
                            <wps:cNvPr id="81" name="Text Box 82"/>
                            <wps:cNvSpPr txBox="1">
                              <a:spLocks noChangeArrowheads="1"/>
                            </wps:cNvSpPr>
                            <wps:spPr bwMode="auto">
                              <a:xfrm>
                                <a:off x="3355" y="7699"/>
                                <a:ext cx="587"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батальйон</w:t>
                                  </w:r>
                                </w:p>
                              </w:txbxContent>
                            </wps:txbx>
                            <wps:bodyPr rot="0" vert="vert270" wrap="square" lIns="91440" tIns="45720" rIns="91440" bIns="45720" anchor="t" anchorCtr="0" upright="1">
                              <a:noAutofit/>
                            </wps:bodyPr>
                          </wps:wsp>
                          <wps:wsp>
                            <wps:cNvPr id="82" name="Text Box 83"/>
                            <wps:cNvSpPr txBox="1">
                              <a:spLocks noChangeArrowheads="1"/>
                            </wps:cNvSpPr>
                            <wps:spPr bwMode="auto">
                              <a:xfrm>
                                <a:off x="4558" y="6983"/>
                                <a:ext cx="604"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полк</w:t>
                                  </w:r>
                                </w:p>
                              </w:txbxContent>
                            </wps:txbx>
                            <wps:bodyPr rot="0" vert="vert270" wrap="square" lIns="91440" tIns="45720" rIns="91440" bIns="45720" anchor="t" anchorCtr="0" upright="1">
                              <a:noAutofit/>
                            </wps:bodyPr>
                          </wps:wsp>
                          <wps:wsp>
                            <wps:cNvPr id="83" name="Text Box 84"/>
                            <wps:cNvSpPr txBox="1">
                              <a:spLocks noChangeArrowheads="1"/>
                            </wps:cNvSpPr>
                            <wps:spPr bwMode="auto">
                              <a:xfrm>
                                <a:off x="5610" y="4454"/>
                                <a:ext cx="1037" cy="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бригада,  органи військового управління (командування)</w:t>
                                  </w:r>
                                </w:p>
                              </w:txbxContent>
                            </wps:txbx>
                            <wps:bodyPr rot="0" vert="vert270" wrap="square" lIns="91440" tIns="45720" rIns="91440" bIns="45720" anchor="t" anchorCtr="0" upright="1">
                              <a:noAutofit/>
                            </wps:bodyPr>
                          </wps:wsp>
                          <wps:wsp>
                            <wps:cNvPr id="84" name="Text Box 85"/>
                            <wps:cNvSpPr txBox="1">
                              <a:spLocks noChangeArrowheads="1"/>
                            </wps:cNvSpPr>
                            <wps:spPr bwMode="auto">
                              <a:xfrm>
                                <a:off x="6848" y="3383"/>
                                <a:ext cx="1239" cy="3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органи військового управління (командування)</w:t>
                                  </w:r>
                                </w:p>
                              </w:txbxContent>
                            </wps:txbx>
                            <wps:bodyPr rot="0" vert="vert270" wrap="square" lIns="91440" tIns="45720" rIns="91440" bIns="45720" anchor="t" anchorCtr="0" upright="1">
                              <a:noAutofit/>
                            </wps:bodyPr>
                          </wps:wsp>
                          <wps:wsp>
                            <wps:cNvPr id="85" name="Text Box 86"/>
                            <wps:cNvSpPr txBox="1">
                              <a:spLocks noChangeArrowheads="1"/>
                            </wps:cNvSpPr>
                            <wps:spPr bwMode="auto">
                              <a:xfrm>
                                <a:off x="8254" y="2514"/>
                                <a:ext cx="1441" cy="2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24358E" w:rsidRDefault="00D92C8B" w:rsidP="00864C7F">
                                  <w:pPr>
                                    <w:rPr>
                                      <w:rFonts w:ascii="Times New Roman" w:hAnsi="Times New Roman"/>
                                      <w:lang w:val="ru-RU"/>
                                    </w:rPr>
                                  </w:pPr>
                                  <w:r>
                                    <w:rPr>
                                      <w:rFonts w:ascii="Times New Roman" w:hAnsi="Times New Roman"/>
                                      <w:sz w:val="24"/>
                                      <w:lang w:val="ru-RU"/>
                                    </w:rPr>
                                    <w:t>органи військового</w:t>
                                  </w:r>
                                  <w:r>
                                    <w:rPr>
                                      <w:rFonts w:ascii="Times New Roman" w:hAnsi="Times New Roman"/>
                                      <w:sz w:val="24"/>
                                      <w:lang w:val="ru-RU"/>
                                    </w:rPr>
                                    <w:br/>
                                    <w:t xml:space="preserve"> управління </w:t>
                                  </w:r>
                                  <w:r>
                                    <w:rPr>
                                      <w:rFonts w:ascii="Times New Roman" w:hAnsi="Times New Roman"/>
                                      <w:sz w:val="24"/>
                                      <w:lang w:val="ru-RU"/>
                                    </w:rPr>
                                    <w:br/>
                                    <w:t>(вид, Генштаб ЗСУ)</w:t>
                                  </w:r>
                                </w:p>
                              </w:txbxContent>
                            </wps:txbx>
                            <wps:bodyPr rot="0" vert="vert270"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Группа 44" o:spid="_x0000_s1026" style="position:absolute;left:0;text-align:left;margin-left:2.5pt;margin-top:.05pt;width:484.25pt;height:460.7pt;z-index:251660288" coordorigin="1735,2514" coordsize="9685,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">
                <v:shapetype id="_x0000_t202" coordsize="21600,21600" o:spt="202" path="m,l,21600r21600,l21600,xe">
                  <v:stroke joinstyle="miter"/>
                  <v:path gradientshapeok="t" o:connecttype="rect"/>
                </v:shapetype>
                <v:shape id="Text Box 46" o:spid="_x0000_s1027" type="#_x0000_t202" style="position:absolute;left:7128;top:10053;width:54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Pi8YA&#10;AADbAAAADwAAAGRycy9kb3ducmV2LnhtbESPQWvCQBSE74L/YXlCb7rRaimpq4jSUC8S0/bQ22v2&#10;NQlm36bZrYn/3hWEHoeZ+YZZrntTizO1rrKsYDqJQBDnVldcKPh4fx0/g3AeWWNtmRRcyMF6NRws&#10;Mda24yOdM1+IAGEXo4LS+yaW0uUlGXQT2xAH78e2Bn2QbSF1i12Am1rOouhJGqw4LJTY0Lak/JT9&#10;GQWf34dLfWwev6Kq26d98ptmu6RQ6mHUb15AeOr9f/jeftMK5g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Pi8YAAADbAAAADwAAAAAAAAAAAAAAAACYAgAAZHJz&#10;L2Rvd25yZXYueG1sUEsFBgAAAAAEAAQA9QAAAIsDA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підполковник</w:t>
                        </w:r>
                      </w:p>
                    </w:txbxContent>
                  </v:textbox>
                </v:shape>
                <v:group id="Group 47" o:spid="_x0000_s1028" style="position:absolute;left:1735;top:2514;width:9685;height:9214" coordorigin="1735,2514" coordsize="9685,9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Text Box 48" o:spid="_x0000_s1029" type="#_x0000_t202" style="position:absolute;left:2095;top:8684;width:34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4</w:t>
                          </w:r>
                        </w:p>
                      </w:txbxContent>
                    </v:textbox>
                  </v:shape>
                  <v:shape id="Text Box 49" o:spid="_x0000_s1030" type="#_x0000_t202" style="position:absolute;left:2095;top:8189;width:34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6</w:t>
                          </w:r>
                        </w:p>
                      </w:txbxContent>
                    </v:textbox>
                  </v:shape>
                  <v:shape id="Text Box 50" o:spid="_x0000_s1031" type="#_x0000_t202" style="position:absolute;left:2108;top:7698;width:34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8</w:t>
                          </w:r>
                        </w:p>
                      </w:txbxContent>
                    </v:textbox>
                  </v:shape>
                  <v:shape id="Text Box 51" o:spid="_x0000_s1032" type="#_x0000_t202" style="position:absolute;left:2057;top:7106;width:540;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10</w:t>
                          </w:r>
                        </w:p>
                      </w:txbxContent>
                    </v:textbox>
                  </v:shape>
                  <v:shape id="Text Box 52" o:spid="_x0000_s1033" type="#_x0000_t202" style="position:absolute;left:2057;top:6621;width:540;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12</w:t>
                          </w:r>
                        </w:p>
                      </w:txbxContent>
                    </v:textbox>
                  </v:shape>
                  <v:shape id="Text Box 53" o:spid="_x0000_s1034" type="#_x0000_t202" style="position:absolute;left:2095;top:9255;width:347;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2</w:t>
                          </w:r>
                        </w:p>
                      </w:txbxContent>
                    </v:textbox>
                  </v:shape>
                  <v:shape id="Text Box 54" o:spid="_x0000_s1035" type="#_x0000_t202" style="position:absolute;left:2095;top:5461;width:540;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16</w:t>
                          </w:r>
                        </w:p>
                      </w:txbxContent>
                    </v:textbox>
                  </v:shape>
                  <v:shape id="Text Box 55" o:spid="_x0000_s1036" type="#_x0000_t202" style="position:absolute;left:2057;top:6127;width:540;height: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14</w:t>
                          </w:r>
                        </w:p>
                      </w:txbxContent>
                    </v:textbox>
                  </v:shape>
                  <v:group id="Group 56" o:spid="_x0000_s1037" style="position:absolute;left:1735;top:2514;width:9685;height:9214" coordorigin="1735,2514" coordsize="9685,9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7" o:spid="_x0000_s1038" style="position:absolute;left:3355;top:9494;width:547;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9J8cIA&#10;AADbAAAADwAAAGRycy9kb3ducmV2LnhtbESP0YrCMBRE3wX/IVzBN01WULRrWhZhQRBxt+4HXJpr&#10;W2xuSpOt9e+NIPg4zMwZZpsNthE9db52rOFjrkAQF87UXGr4O3/P1iB8QDbYOCYNd/KQpePRFhPj&#10;bvxLfR5KESHsE9RQhdAmUvqiIot+7lri6F1cZzFE2ZXSdHiLcNvIhVIrabHmuFBhS7uKimv+bzW4&#10;9cHew+K4U8efzWlZFvmg+lrr6WT4+gQRaAjv8Ku9NxqWK3h+iT9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0nxwgAAANsAAAAPAAAAAAAAAAAAAAAAAJgCAABkcnMvZG93&#10;bnJldi54bWxQSwUGAAAAAAQABAD1AAAAhwMAAAAA&#10;" fillcolor="#e5b8b7"/>
                    <v:rect id="Rectangle 58" o:spid="_x0000_s1039" style="position:absolute;left:4615;top:8772;width:533;height:1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1LcUA&#10;AADbAAAADwAAAGRycy9kb3ducmV2LnhtbESP0WrCQBRE3wX/YblC3+omhdQSXYMGSluqD1o/4JK9&#10;JsHs3ZjdJqlf3y0UfBxm5gyzykbTiJ46V1tWEM8jEMSF1TWXCk5fr48vIJxH1thYJgU/5CBbTycr&#10;TLUd+ED90ZciQNilqKDyvk2ldEVFBt3ctsTBO9vOoA+yK6XucAhw08inKHqWBmsOCxW2lFdUXI7f&#10;RsHnDc2VPs767RDfdvttIoco75V6mI2bJQhPo7+H/9vvWkGygL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IHUtxQAAANsAAAAPAAAAAAAAAAAAAAAAAJgCAABkcnMv&#10;ZG93bnJldi54bWxQSwUGAAAAAAQABAD1AAAAigMAAAAA&#10;" fillcolor="#548dd4"/>
                    <v:rect id="Rectangle 59" o:spid="_x0000_s1040" style="position:absolute;left:5882;top:7874;width:540;height:2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CaMAA&#10;AADbAAAADwAAAGRycy9kb3ducmV2LnhtbERPy4rCMBTdD/gP4QruxtSBqlSjiDBMV4qvhbtLc21a&#10;m5vSZLTz95OF4PJw3st1bxvxoM5XjhVMxgkI4sLpiksF59P35xyED8gaG8ek4I88rFeDjyVm2j35&#10;QI9jKEUMYZ+hAhNCm0npC0MW/di1xJG7uc5iiLArpe7wGcNtI7+SZCotVhwbDLa0NVTcj79WQR3S&#10;ejaZ1nJ2zdOfk7/I3Oz2So2G/WYBIlAf3uKXO9cK0j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wCaMAAAADbAAAADwAAAAAAAAAAAAAAAACYAgAAZHJzL2Rvd25y&#10;ZXYueG1sUEsFBgAAAAAEAAQA9QAAAIUDAAAAAA==&#10;" fillcolor="#92d050"/>
                    <v:rect id="Rectangle 60" o:spid="_x0000_s1041" style="position:absolute;left:7128;top:6792;width:540;height:3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ME8IA&#10;AADbAAAADwAAAGRycy9kb3ducmV2LnhtbESPQWsCMRSE7wX/Q3hCbzWxsK2uRpGCxWNdPXh8bp67&#10;i5uXJYm6++9NodDjMDPfMMt1b1txJx8axxqmEwWCuHSm4UrD8bB9m4EIEdlg65g0DBRgvRq9LDE3&#10;7sF7uhexEgnCIUcNdYxdLmUoa7IYJq4jTt7FeYsxSV9J4/GR4LaV70p9SIsNp4UaO/qqqbwWN6vh&#10;vFc/wynb8nfhh1uoVGc+OdP6ddxvFiAi9fE//NfeGQ3ZHH6/p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UwTwgAAANsAAAAPAAAAAAAAAAAAAAAAAJgCAABkcnMvZG93&#10;bnJldi54bWxQSwUGAAAAAAQABAD1AAAAhwMAAAAA&#10;" fillcolor="#943634"/>
                    <v:rect id="Rectangle 61" o:spid="_x0000_s1042" style="position:absolute;left:8395;top:5712;width:586;height:4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oBsEA&#10;AADbAAAADwAAAGRycy9kb3ducmV2LnhtbERPS2vCQBC+F/wPywje6kZLrUZXUUEolB7q4+BtyI5J&#10;MDsbdqcm/ffdQ6HHj++92vSuUQ8KsfZsYDLOQBEX3tZcGjifDs9zUFGQLTaeycAPRdisB08rzK3v&#10;+IseRylVCuGYo4FKpM21jkVFDuPYt8SJu/ngUBIMpbYBuxTuGj3Nspl2WHNqqLClfUXF/fjtDHR+&#10;d315XeDH/k0khP7yuTsXC2NGw367BCXUy7/4z/1uDczS+vQ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TqAbBAAAA2wAAAA8AAAAAAAAAAAAAAAAAmAIAAGRycy9kb3du&#10;cmV2LnhtbFBLBQYAAAAABAAEAPUAAACGAwAAAAA=&#10;" fillcolor="red"/>
                    <v:group id="Group 62" o:spid="_x0000_s1043" style="position:absolute;left:1735;top:4253;width:9050;height:5800" coordorigin="1701,5044" coordsize="9050,5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63" o:spid="_x0000_s1044" type="#_x0000_t202" style="position:absolute;left:1701;top:5044;width:2718;height:1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Мінімальний термін перебування на</w:t>
                              </w:r>
                              <w:r w:rsidRPr="00820846">
                                <w:rPr>
                                  <w:rFonts w:ascii="Times New Roman" w:hAnsi="Times New Roman"/>
                                  <w:sz w:val="24"/>
                                  <w:lang w:val="ru-RU"/>
                                </w:rPr>
                                <w:t xml:space="preserve"> посаді</w:t>
                              </w:r>
                              <w:r>
                                <w:rPr>
                                  <w:rFonts w:ascii="Times New Roman" w:hAnsi="Times New Roman"/>
                                  <w:sz w:val="24"/>
                                  <w:lang w:val="ru-RU"/>
                                </w:rPr>
                                <w:t>,</w:t>
                              </w:r>
                              <w:r>
                                <w:rPr>
                                  <w:rFonts w:ascii="Times New Roman" w:hAnsi="Times New Roman"/>
                                  <w:sz w:val="24"/>
                                  <w:lang w:val="ru-RU"/>
                                </w:rPr>
                                <w:br/>
                                <w:t xml:space="preserve">   кількість років</w:t>
                              </w:r>
                            </w:p>
                          </w:txbxContent>
                        </v:textbox>
                      </v:shape>
                      <v:shapetype id="_x0000_t32" coordsize="21600,21600" o:spt="32" o:oned="t" path="m,l21600,21600e" filled="f">
                        <v:path arrowok="t" fillok="f" o:connecttype="none"/>
                        <o:lock v:ext="edit" shapetype="t"/>
                      </v:shapetype>
                      <v:shape id="AutoShape 64" o:spid="_x0000_s1045" type="#_x0000_t32" style="position:absolute;left:2408;top:9744;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65" o:spid="_x0000_s1046" type="#_x0000_t32" style="position:absolute;left:2421;top:8663;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group id="Group 66" o:spid="_x0000_s1047" style="position:absolute;left:2563;top:6143;width:8188;height:4701" coordorigin="2563,7149" coordsize="8188,4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AutoShape 67" o:spid="_x0000_s1048" type="#_x0000_t32" style="position:absolute;left:2563;top:7149;width:0;height:48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NCMMAAADbAAAADwAAAGRycy9kb3ducmV2LnhtbESPS4vCMBSF98L8h3AH3Mg0HRe1dExl&#10;kAouXPiYxSwvzbUtNjelSbX+eyMILg/n8XGWq9G04kq9aywr+I5iEMSl1Q1XCv5Om68UhPPIGlvL&#10;pOBODlb5x2SJmbY3PtD16CsRRthlqKD2vsukdGVNBl1kO+LgnW1v0AfZV1L3eAvjppXzOE6kwYYD&#10;ocaO1jWVl+NgntzZQPq/2M8Kv9nOh3W52BWpUtPP8fcHhKfRv8Ov9lYrSBJ4fgk/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aTQjDAAAA2wAAAA8AAAAAAAAAAAAA&#10;AAAAoQIAAGRycy9kb3ducmV2LnhtbFBLBQYAAAAABAAEAPkAAACRAwAAAAA=&#10;">
                          <v:stroke startarrow="block"/>
                        </v:shape>
                        <v:shape id="AutoShape 68" o:spid="_x0000_s1049" type="#_x0000_t32" style="position:absolute;left:2563;top:11955;width:81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oAMUAAADbAAAADwAAAGRycy9kb3ducmV2LnhtbESPQWvCQBSE7wX/w/KE3pqNUlSiGxGx&#10;NBQ8VFvB2yP7skmbfRuyW03/fVcoeBxm5htmtR5sKy7U+8axgkmSgiAunW7YKPg4vjwtQPiArLF1&#10;TAp+ycM6Hz2sMNPuyu90OQQjIoR9hgrqELpMSl/WZNEnriOOXuV6iyHK3kjd4zXCbSunaTqTFhuO&#10;CzV2tK2p/D78WAV44s3pTb+eP4tq7nfGPO/lV6HU43jYLEEEGsI9/N8utILZHG5f4g+Q+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CoAMUAAADbAAAADwAAAAAAAAAA&#10;AAAAAAChAgAAZHJzL2Rvd25yZXYueG1sUEsFBgAAAAAEAAQA+QAAAJMDAAAAAA==&#10;">
                          <v:stroke startarrow="block"/>
                        </v:shape>
                      </v:group>
                      <v:shape id="AutoShape 69" o:spid="_x0000_s1050" type="#_x0000_t32" style="position:absolute;left:2421;top:9203;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70" o:spid="_x0000_s1051" type="#_x0000_t32" style="position:absolute;left:2408;top:8123;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71" o:spid="_x0000_s1052" type="#_x0000_t32" style="position:absolute;left:2421;top:7583;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72" o:spid="_x0000_s1053" type="#_x0000_t32" style="position:absolute;left:2408;top:10284;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73" o:spid="_x0000_s1054" type="#_x0000_t32" style="position:absolute;left:2408;top:7042;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4" o:spid="_x0000_s1055" type="#_x0000_t32" style="position:absolute;left:2421;top:6503;width:32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v:shape id="Text Box 75" o:spid="_x0000_s1056" type="#_x0000_t202" style="position:absolute;left:4615;top:10053;width:54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grcYA&#10;AADbAAAADwAAAGRycy9kb3ducmV2LnhtbESPQWvCQBSE74L/YXlCb7rRii2pq4jSUC8S0/bQ22v2&#10;NQlm36bZrYn/3hWEHoeZ+YZZrntTizO1rrKsYDqJQBDnVldcKPh4fx0/g3AeWWNtmRRcyMF6NRws&#10;Mda24yOdM1+IAGEXo4LS+yaW0uUlGXQT2xAH78e2Bn2QbSF1i12Am1rOomghDVYcFkpsaFtSfsr+&#10;jILP78OlPjaPX1HV7dM++U2zXVIo9TDqNy8gPPX+P3xvv2kFT3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MgrcYAAADbAAAADwAAAAAAAAAAAAAAAACYAgAAZHJz&#10;L2Rvd25yZXYueG1sUEsFBgAAAAAEAAQA9QAAAIsDA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капітан</w:t>
                            </w:r>
                          </w:p>
                        </w:txbxContent>
                      </v:textbox>
                    </v:shape>
                    <v:shape id="Text Box 76" o:spid="_x0000_s1057" type="#_x0000_t202" style="position:absolute;left:5875;top:10053;width:54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NsYA&#10;AADbAAAADwAAAGRycy9kb3ducmV2LnhtbESPQWvCQBSE74L/YXlCb7rRoi2pq4jSUC8S0/bQ22v2&#10;NQlm36bZrYn/3hWEHoeZ+YZZrntTizO1rrKsYDqJQBDnVldcKPh4fx0/g3AeWWNtmRRcyMF6NRws&#10;Mda24yOdM1+IAGEXo4LS+yaW0uUlGXQT2xAH78e2Bn2QbSF1i12Am1rOomghDVYcFkpsaFtSfsr+&#10;jILP78OlPjaPX1HV7dM++U2zXVIo9TDqNy8gPPX+P3xvv2kFT3O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FNsYAAADbAAAADwAAAAAAAAAAAAAAAACYAgAAZHJz&#10;L2Rvd25yZXYueG1sUEsFBgAAAAAEAAQA9QAAAIsDA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майор</w:t>
                            </w:r>
                          </w:p>
                        </w:txbxContent>
                      </v:textbox>
                    </v:shape>
                    <v:shape id="Text Box 77" o:spid="_x0000_s1058" type="#_x0000_t202" style="position:absolute;left:2230;top:10053;width:547;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bQcUA&#10;AADbAAAADwAAAGRycy9kb3ducmV2LnhtbESPQWvCQBSE70L/w/IK3sxGCyqpq0hLpb2IRnvo7TX7&#10;TILZtzG7mvjvXUHwOMzMN8xs0ZlKXKhxpWUFwygGQZxZXXKuYL/7GkxBOI+ssbJMCq7kYDF/6c0w&#10;0bblLV1Sn4sAYZeggsL7OpHSZQUZdJGtiYN3sI1BH2STS91gG+CmkqM4HkuDJYeFAmv6KCg7pmej&#10;4Pd/fa229dtfXLY/m2512qSfq1yp/mu3fAfhqfPP8KP9rRVMxn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RtBxQAAANsAAAAPAAAAAAAAAAAAAAAAAJgCAABkcnMv&#10;ZG93bnJldi54bWxQSwUGAAAAAAQABAD1AAAAigMAAAAA&#10;" filled="f" stroked="f">
                      <v:textbox style="layout-flow:vertical;mso-layout-flow-alt:bottom-to-top">
                        <w:txbxContent>
                          <w:p w:rsidR="00D92C8B" w:rsidRPr="0024358E" w:rsidRDefault="00D92C8B" w:rsidP="00864C7F">
                            <w:pPr>
                              <w:rPr>
                                <w:rFonts w:ascii="Times New Roman" w:hAnsi="Times New Roman"/>
                                <w:lang w:val="ru-RU"/>
                              </w:rPr>
                            </w:pPr>
                            <w:r w:rsidRPr="0024358E">
                              <w:rPr>
                                <w:rFonts w:ascii="Times New Roman" w:hAnsi="Times New Roman"/>
                                <w:sz w:val="24"/>
                                <w:lang w:val="ru-RU"/>
                              </w:rPr>
                              <w:t>лейтенант</w:t>
                            </w:r>
                            <w:r>
                              <w:rPr>
                                <w:rFonts w:ascii="Times New Roman" w:hAnsi="Times New Roman"/>
                                <w:sz w:val="24"/>
                                <w:lang w:val="ru-RU"/>
                              </w:rPr>
                              <w:br/>
                            </w:r>
                          </w:p>
                        </w:txbxContent>
                      </v:textbox>
                    </v:shape>
                    <v:shape id="Text Box 78" o:spid="_x0000_s1059" type="#_x0000_t202" style="position:absolute;left:3215;top:10053;width:822;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2sUA&#10;AADbAAAADwAAAGRycy9kb3ducmV2LnhtbESPQWvCQBSE70L/w/IKvenGFqpE1yAtDe1FNOrB2zP7&#10;TILZt2l2a+K/dwuCx2FmvmHmSW9qcaHWVZYVjEcRCOLc6ooLBbvt13AKwnlkjbVlUnAlB8niaTDH&#10;WNuON3TJfCEChF2MCkrvm1hKl5dk0I1sQxy8k20N+iDbQuoWuwA3tXyNondpsOKwUGJDHyXl5+zP&#10;KNgfV9d607wdoqr7Wffp7zr7TAulXp775QyEp94/wvf2t1YwmcD/l/A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b7axQAAANsAAAAPAAAAAAAAAAAAAAAAAJgCAABkcnMv&#10;ZG93bnJldi54bWxQSwUGAAAAAAQABAD1AAAAigM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старший лейтенант</w:t>
                            </w:r>
                          </w:p>
                        </w:txbxContent>
                      </v:textbox>
                    </v:shape>
                    <v:shape id="Text Box 79" o:spid="_x0000_s1060" type="#_x0000_t202" style="position:absolute;left:8395;top:10053;width:54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qqMEA&#10;AADbAAAADwAAAGRycy9kb3ducmV2LnhtbERPTYvCMBC9L/gfwgje1tQVVqlGERdl9yJa9eBtbMa2&#10;2Exqk7X135uD4PHxvqfz1pTiTrUrLCsY9CMQxKnVBWcKDvvV5xiE88gaS8uk4EEO5rPOxxRjbRve&#10;0T3xmQgh7GJUkHtfxVK6NCeDrm8r4sBdbG3QB1hnUtfYhHBTyq8o+pYGCw4NOVa0zCm9Jv9GwfG8&#10;eZS7aniKiuZv265v2+RnnSnV67aLCQhPrX+LX+5frWAUxoY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OKqjBAAAA2wAAAA8AAAAAAAAAAAAAAAAAmAIAAGRycy9kb3du&#10;cmV2LnhtbFBLBQYAAAAABAAEAPUAAACGAw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полковник</w:t>
                            </w:r>
                          </w:p>
                        </w:txbxContent>
                      </v:textbox>
                    </v:shape>
                    <v:shape id="Text Box 80" o:spid="_x0000_s1061" type="#_x0000_t202" style="position:absolute;left:9963;top:10334;width:1457;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D92C8B" w:rsidRPr="00820846" w:rsidRDefault="00D92C8B" w:rsidP="00864C7F">
                            <w:pPr>
                              <w:rPr>
                                <w:rFonts w:ascii="Times New Roman" w:hAnsi="Times New Roman"/>
                                <w:sz w:val="24"/>
                                <w:lang w:val="ru-RU"/>
                              </w:rPr>
                            </w:pPr>
                            <w:r>
                              <w:rPr>
                                <w:rFonts w:ascii="Times New Roman" w:hAnsi="Times New Roman"/>
                                <w:sz w:val="24"/>
                                <w:lang w:val="ru-RU"/>
                              </w:rPr>
                              <w:t>категорія</w:t>
                            </w:r>
                          </w:p>
                        </w:txbxContent>
                      </v:textbox>
                    </v:shape>
                    <v:shape id="Text Box 81" o:spid="_x0000_s1062" type="#_x0000_t202" style="position:absolute;left:7128;top:9750;width:54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icEA&#10;AADbAAAADwAAAGRycy9kb3ducmV2LnhtbERPTYvCMBC9L+x/CLPgbZvuCiLVKOKyohfRqgdvYzO2&#10;xWZSm2jrvzcHwePjfY+nnanEnRpXWlbwE8UgiDOrS84V7Hf/30MQziNrrCyTggc5mE4+P8aYaNvy&#10;lu6pz0UIYZeggsL7OpHSZQUZdJGtiQN3to1BH2CTS91gG8JNJX/jeCANlhwaCqxpXlB2SW9GweG0&#10;flTbun+My3a16RbXTfq3yJXqfXWzEQhPnX+LX+6lVjAM68OX8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tVonBAAAA2wAAAA8AAAAAAAAAAAAAAAAAmAIAAGRycy9kb3du&#10;cmV2LnhtbFBLBQYAAAAABAAEAPUAAACGAwAAAAA=&#10;" filled="f" stroked="f">
                      <v:textbox style="layout-flow:vertical;mso-layout-flow-alt:bottom-to-top">
                        <w:txbxContent>
                          <w:p w:rsidR="00D92C8B" w:rsidRPr="008D4035" w:rsidRDefault="00D92C8B" w:rsidP="00864C7F"/>
                        </w:txbxContent>
                      </v:textbox>
                    </v:shape>
                    <v:shape id="Text Box 82" o:spid="_x0000_s1063" type="#_x0000_t202" style="position:absolute;left:3355;top:7699;width:58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zEsYA&#10;AADbAAAADwAAAGRycy9kb3ducmV2LnhtbESPQWvCQBSE74X+h+UVeqsbLRRJXUUqhnqRJG0P3p7Z&#10;ZxKafRuz2yT++64geBxm5htmsRpNI3rqXG1ZwXQSgSAurK65VPD9tX2Zg3AeWWNjmRRcyMFq+fiw&#10;wFjbgTPqc1+KAGEXo4LK+zaW0hUVGXQT2xIH72Q7gz7IrpS6wyHATSNnUfQmDdYcFips6aOi4jf/&#10;Mwp+jvtLk7Wvh6gedumYnNN8k5RKPT+N63cQnkZ/D9/an1rBfArXL+EH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zEsYAAADbAAAADwAAAAAAAAAAAAAAAACYAgAAZHJz&#10;L2Rvd25yZXYueG1sUEsFBgAAAAAEAAQA9QAAAIsDA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батальйон</w:t>
                            </w:r>
                          </w:p>
                        </w:txbxContent>
                      </v:textbox>
                    </v:shape>
                    <v:shape id="Text Box 83" o:spid="_x0000_s1064" type="#_x0000_t202" style="position:absolute;left:4558;top:6983;width:604;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tZcUA&#10;AADbAAAADwAAAGRycy9kb3ducmV2LnhtbESPQWvCQBSE70L/w/IKvZlNLYikWaW0KPUiGu2ht9fs&#10;axKafRt3tyb+e1cQPA4z8w2TLwbTihM531hW8JykIIhLqxuuFBz2y/EMhA/IGlvLpOBMHhbzh1GO&#10;mbY97+hUhEpECPsMFdQhdJmUvqzJoE9sRxy9X+sMhihdJbXDPsJNKydpOpUGG44LNXb0XlP5V/wb&#10;BV8/m3O7616+06Zfb4fVcVt8rCqlnh6Ht1cQgYZwD9/an1rBbALXL/EH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21lxQAAANsAAAAPAAAAAAAAAAAAAAAAAJgCAABkcnMv&#10;ZG93bnJldi54bWxQSwUGAAAAAAQABAD1AAAAigM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полк</w:t>
                            </w:r>
                          </w:p>
                        </w:txbxContent>
                      </v:textbox>
                    </v:shape>
                    <v:shape id="Text Box 84" o:spid="_x0000_s1065" type="#_x0000_t202" style="position:absolute;left:5610;top:4454;width:1037;height:3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sYA&#10;AADbAAAADwAAAGRycy9kb3ducmV2LnhtbESPQWvCQBSE70L/w/IKvemmBkRSVyktSr1IEu2ht9fs&#10;axKafZtmt0n8964geBxm5htmtRlNI3rqXG1ZwfMsAkFcWF1zqeB03E6XIJxH1thYJgVncrBZP0xW&#10;mGg7cEZ97ksRIOwSVFB53yZSuqIig25mW+Lg/djOoA+yK6XucAhw08h5FC2kwZrDQoUtvVVU/Ob/&#10;RsHn9+HcZG38FdXDPh13f2n+viuVenocX19AeBr9PXxrf2gFyxiuX8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I/sYAAADbAAAADwAAAAAAAAAAAAAAAACYAgAAZHJz&#10;L2Rvd25yZXYueG1sUEsFBgAAAAAEAAQA9QAAAIsDA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бригада,  органи військового управління (командування)</w:t>
                            </w:r>
                          </w:p>
                        </w:txbxContent>
                      </v:textbox>
                    </v:shape>
                    <v:shape id="Text Box 85" o:spid="_x0000_s1066" type="#_x0000_t202" style="position:absolute;left:6848;top:3383;width:1239;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QisUA&#10;AADbAAAADwAAAGRycy9kb3ducmV2LnhtbESPQWvCQBSE7wX/w/IEb3VjLSKpmyAWpb0Uje2ht2f2&#10;mQSzb2N2a+K/dwuCx2FmvmEWaW9qcaHWVZYVTMYRCOLc6ooLBd/79fMchPPIGmvLpOBKDtJk8LTA&#10;WNuOd3TJfCEChF2MCkrvm1hKl5dk0I1tQxy8o20N+iDbQuoWuwA3tXyJopk0WHFYKLGhVUn5Kfsz&#10;Cn4OX9d610x/o6r73Pab8zZ73xRKjYb98g2Ep94/wvf2h1Ywf4X/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lCKxQAAANsAAAAPAAAAAAAAAAAAAAAAAJgCAABkcnMv&#10;ZG93bnJldi54bWxQSwUGAAAAAAQABAD1AAAAigM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органи військового управління (командування)</w:t>
                            </w:r>
                          </w:p>
                        </w:txbxContent>
                      </v:textbox>
                    </v:shape>
                    <v:shape id="Text Box 86" o:spid="_x0000_s1067" type="#_x0000_t202" style="position:absolute;left:8254;top:2514;width:144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1EcUA&#10;AADbAAAADwAAAGRycy9kb3ducmV2LnhtbESPQWvCQBSE7wX/w/IEb3VjpSKpmyAWpb0Uje2ht2f2&#10;mQSzb2N2a+K/dwuCx2FmvmEWaW9qcaHWVZYVTMYRCOLc6ooLBd/79fMchPPIGmvLpOBKDtJk8LTA&#10;WNuOd3TJfCEChF2MCkrvm1hKl5dk0I1tQxy8o20N+iDbQuoWuwA3tXyJopk0WHFYKLGhVUn5Kfsz&#10;Cn4OX9d610x/o6r73Pab8zZ73xRKjYb98g2Ep94/wvf2h1Ywf4X/L+EH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vURxQAAANsAAAAPAAAAAAAAAAAAAAAAAJgCAABkcnMv&#10;ZG93bnJldi54bWxQSwUGAAAAAAQABAD1AAAAigMAAAAA&#10;" filled="f" stroked="f">
                      <v:textbox style="layout-flow:vertical;mso-layout-flow-alt:bottom-to-top">
                        <w:txbxContent>
                          <w:p w:rsidR="00D92C8B" w:rsidRPr="0024358E" w:rsidRDefault="00D92C8B" w:rsidP="00864C7F">
                            <w:pPr>
                              <w:rPr>
                                <w:rFonts w:ascii="Times New Roman" w:hAnsi="Times New Roman"/>
                                <w:lang w:val="ru-RU"/>
                              </w:rPr>
                            </w:pPr>
                            <w:r>
                              <w:rPr>
                                <w:rFonts w:ascii="Times New Roman" w:hAnsi="Times New Roman"/>
                                <w:sz w:val="24"/>
                                <w:lang w:val="ru-RU"/>
                              </w:rPr>
                              <w:t>органи військового</w:t>
                            </w:r>
                            <w:r>
                              <w:rPr>
                                <w:rFonts w:ascii="Times New Roman" w:hAnsi="Times New Roman"/>
                                <w:sz w:val="24"/>
                                <w:lang w:val="ru-RU"/>
                              </w:rPr>
                              <w:br/>
                              <w:t xml:space="preserve"> управління </w:t>
                            </w:r>
                            <w:r>
                              <w:rPr>
                                <w:rFonts w:ascii="Times New Roman" w:hAnsi="Times New Roman"/>
                                <w:sz w:val="24"/>
                                <w:lang w:val="ru-RU"/>
                              </w:rPr>
                              <w:br/>
                              <w:t>(вид, Генштаб ЗСУ)</w:t>
                            </w:r>
                          </w:p>
                        </w:txbxContent>
                      </v:textbox>
                    </v:shape>
                  </v:group>
                </v:group>
              </v:group>
            </w:pict>
          </mc:Fallback>
        </mc:AlternateContent>
      </w:r>
    </w:p>
    <w:p w:rsidR="00864C7F" w:rsidRPr="00864C7F" w:rsidRDefault="00864C7F" w:rsidP="00864C7F">
      <w:pPr>
        <w:pStyle w:val="a8"/>
        <w:shd w:val="clear" w:color="auto" w:fill="FFFFFF"/>
        <w:spacing w:before="0" w:beforeAutospacing="0" w:after="0" w:afterAutospacing="0" w:line="360" w:lineRule="auto"/>
        <w:rPr>
          <w:rStyle w:val="ab"/>
          <w:rFonts w:ascii="Arial" w:hAnsi="Arial" w:cs="Arial"/>
          <w:color w:val="1F1F26"/>
          <w:sz w:val="25"/>
          <w:szCs w:val="25"/>
          <w:lang w:val="uk-UA"/>
        </w:rPr>
      </w:pPr>
    </w:p>
    <w:p w:rsidR="00864C7F" w:rsidRPr="00864C7F" w:rsidRDefault="00864C7F" w:rsidP="00864C7F">
      <w:pPr>
        <w:pStyle w:val="a8"/>
        <w:shd w:val="clear" w:color="auto" w:fill="FFFFFF"/>
        <w:spacing w:before="0" w:beforeAutospacing="0" w:after="0" w:afterAutospacing="0" w:line="360" w:lineRule="auto"/>
        <w:rPr>
          <w:rStyle w:val="ab"/>
          <w:rFonts w:ascii="Arial" w:hAnsi="Arial" w:cs="Arial"/>
          <w:color w:val="1F1F26"/>
          <w:sz w:val="25"/>
          <w:szCs w:val="25"/>
          <w:lang w:val="uk-UA"/>
        </w:rPr>
      </w:pPr>
    </w:p>
    <w:p w:rsidR="00864C7F" w:rsidRPr="00864C7F" w:rsidRDefault="00864C7F" w:rsidP="00864C7F">
      <w:pPr>
        <w:pStyle w:val="a8"/>
        <w:shd w:val="clear" w:color="auto" w:fill="FFFFFF"/>
        <w:spacing w:before="0" w:beforeAutospacing="0" w:after="0" w:afterAutospacing="0" w:line="360" w:lineRule="auto"/>
        <w:rPr>
          <w:rStyle w:val="ab"/>
          <w:rFonts w:ascii="Arial" w:hAnsi="Arial" w:cs="Arial"/>
          <w:color w:val="1F1F26"/>
          <w:sz w:val="25"/>
          <w:szCs w:val="25"/>
          <w:lang w:val="uk-UA"/>
        </w:rPr>
      </w:pPr>
    </w:p>
    <w:p w:rsidR="00864C7F" w:rsidRPr="00864C7F" w:rsidRDefault="00864C7F" w:rsidP="00864C7F">
      <w:pPr>
        <w:pStyle w:val="a8"/>
        <w:shd w:val="clear" w:color="auto" w:fill="FFFFFF"/>
        <w:spacing w:before="0" w:beforeAutospacing="0" w:after="0" w:afterAutospacing="0" w:line="360" w:lineRule="auto"/>
        <w:rPr>
          <w:rStyle w:val="ab"/>
          <w:rFonts w:ascii="Arial" w:hAnsi="Arial" w:cs="Arial"/>
          <w:color w:val="1F1F26"/>
          <w:sz w:val="25"/>
          <w:szCs w:val="25"/>
          <w:lang w:val="uk-UA"/>
        </w:rPr>
      </w:pPr>
    </w:p>
    <w:p w:rsidR="00864C7F" w:rsidRPr="00864C7F" w:rsidRDefault="00864C7F" w:rsidP="00864C7F">
      <w:pPr>
        <w:pStyle w:val="a8"/>
        <w:shd w:val="clear" w:color="auto" w:fill="FFFFFF"/>
        <w:spacing w:before="0" w:beforeAutospacing="0" w:after="0" w:afterAutospacing="0" w:line="360" w:lineRule="auto"/>
        <w:rPr>
          <w:rStyle w:val="ab"/>
          <w:rFonts w:ascii="Arial" w:hAnsi="Arial" w:cs="Arial"/>
          <w:color w:val="1F1F26"/>
          <w:sz w:val="25"/>
          <w:szCs w:val="25"/>
          <w:lang w:val="uk-UA"/>
        </w:rPr>
      </w:pPr>
    </w:p>
    <w:p w:rsidR="00864C7F" w:rsidRPr="00864C7F" w:rsidRDefault="00864C7F" w:rsidP="00864C7F">
      <w:pPr>
        <w:pStyle w:val="a8"/>
        <w:shd w:val="clear" w:color="auto" w:fill="FFFFFF"/>
        <w:spacing w:before="0" w:beforeAutospacing="0" w:after="0" w:afterAutospacing="0" w:line="360" w:lineRule="auto"/>
        <w:rPr>
          <w:rStyle w:val="ab"/>
          <w:rFonts w:ascii="Arial" w:hAnsi="Arial" w:cs="Arial"/>
          <w:color w:val="1F1F26"/>
          <w:sz w:val="25"/>
          <w:szCs w:val="25"/>
          <w:lang w:val="uk-UA"/>
        </w:rPr>
      </w:pPr>
    </w:p>
    <w:p w:rsidR="00864C7F" w:rsidRPr="00864C7F" w:rsidRDefault="00864C7F" w:rsidP="00864C7F">
      <w:pPr>
        <w:pStyle w:val="a8"/>
        <w:shd w:val="clear" w:color="auto" w:fill="FFFFFF"/>
        <w:spacing w:before="0" w:beforeAutospacing="0" w:after="0" w:afterAutospacing="0" w:line="360" w:lineRule="auto"/>
        <w:jc w:val="both"/>
        <w:rPr>
          <w:rFonts w:eastAsia="Calibri"/>
          <w:sz w:val="28"/>
          <w:szCs w:val="22"/>
          <w:lang w:val="uk-UA" w:eastAsia="en-US"/>
        </w:rPr>
      </w:pPr>
    </w:p>
    <w:p w:rsidR="00864C7F" w:rsidRPr="00864C7F" w:rsidRDefault="00864C7F" w:rsidP="00864C7F">
      <w:pPr>
        <w:pStyle w:val="a8"/>
        <w:shd w:val="clear" w:color="auto" w:fill="FFFFFF"/>
        <w:spacing w:before="0" w:beforeAutospacing="0" w:after="0" w:afterAutospacing="0" w:line="360" w:lineRule="auto"/>
        <w:jc w:val="both"/>
        <w:rPr>
          <w:rFonts w:eastAsia="Calibri"/>
          <w:sz w:val="28"/>
          <w:szCs w:val="22"/>
          <w:lang w:val="uk-UA" w:eastAsia="en-US"/>
        </w:rPr>
      </w:pPr>
    </w:p>
    <w:p w:rsidR="00864C7F" w:rsidRPr="00864C7F" w:rsidRDefault="00864C7F" w:rsidP="00864C7F">
      <w:pPr>
        <w:pStyle w:val="a8"/>
        <w:shd w:val="clear" w:color="auto" w:fill="FFFFFF"/>
        <w:spacing w:before="0" w:beforeAutospacing="0" w:after="0" w:afterAutospacing="0" w:line="360" w:lineRule="auto"/>
        <w:jc w:val="both"/>
        <w:rPr>
          <w:rFonts w:eastAsia="Calibri"/>
          <w:sz w:val="28"/>
          <w:szCs w:val="22"/>
          <w:lang w:val="uk-UA" w:eastAsia="en-US"/>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p>
    <w:p w:rsidR="00864C7F" w:rsidRPr="00864C7F" w:rsidRDefault="00864C7F" w:rsidP="00864C7F">
      <w:pPr>
        <w:pStyle w:val="a8"/>
        <w:spacing w:before="0" w:beforeAutospacing="0" w:after="0" w:afterAutospacing="0" w:line="360" w:lineRule="auto"/>
        <w:ind w:firstLine="709"/>
        <w:jc w:val="both"/>
        <w:rPr>
          <w:sz w:val="28"/>
          <w:lang w:val="uk-UA"/>
        </w:rPr>
      </w:pPr>
      <w:r w:rsidRPr="00864C7F">
        <w:rPr>
          <w:sz w:val="28"/>
          <w:lang w:val="uk-UA"/>
        </w:rPr>
        <w:t xml:space="preserve">Рис. </w:t>
      </w:r>
      <w:r w:rsidR="009006DC">
        <w:rPr>
          <w:sz w:val="28"/>
          <w:lang w:val="uk-UA"/>
        </w:rPr>
        <w:t>2.</w:t>
      </w:r>
      <w:r w:rsidRPr="00864C7F">
        <w:rPr>
          <w:sz w:val="28"/>
          <w:lang w:val="uk-UA"/>
        </w:rPr>
        <w:t>1. Кар’єрні сходинки фахівця фізичної підготовки і спорту.</w:t>
      </w:r>
    </w:p>
    <w:p w:rsidR="00864C7F" w:rsidRDefault="00864C7F" w:rsidP="00864C7F">
      <w:pPr>
        <w:pStyle w:val="a8"/>
        <w:spacing w:before="0" w:beforeAutospacing="0" w:after="0" w:afterAutospacing="0" w:line="360" w:lineRule="auto"/>
        <w:ind w:firstLine="709"/>
        <w:jc w:val="both"/>
        <w:rPr>
          <w:sz w:val="28"/>
        </w:rPr>
      </w:pPr>
      <w:r w:rsidRPr="00C002D2">
        <w:rPr>
          <w:sz w:val="28"/>
        </w:rPr>
        <w:t>На представленій схемі наочно проілюстровано</w:t>
      </w:r>
      <w:r>
        <w:rPr>
          <w:sz w:val="28"/>
        </w:rPr>
        <w:t xml:space="preserve"> кар’єрні сходинки фахівця фізичної підготовки і спорту на посадах з моменту випуску з </w:t>
      </w:r>
      <w:r w:rsidR="003551D6">
        <w:rPr>
          <w:sz w:val="28"/>
          <w:lang w:val="uk-UA"/>
        </w:rPr>
        <w:t>ВВНЗ</w:t>
      </w:r>
      <w:r>
        <w:rPr>
          <w:sz w:val="28"/>
        </w:rPr>
        <w:t xml:space="preserve"> та отримання первинного військового звання «лейтенант».</w:t>
      </w:r>
    </w:p>
    <w:p w:rsidR="00864C7F" w:rsidRDefault="00864C7F" w:rsidP="00864C7F">
      <w:pPr>
        <w:pStyle w:val="a8"/>
        <w:spacing w:before="0" w:beforeAutospacing="0" w:after="0" w:afterAutospacing="0" w:line="360" w:lineRule="auto"/>
        <w:ind w:firstLine="709"/>
        <w:jc w:val="both"/>
        <w:rPr>
          <w:sz w:val="28"/>
        </w:rPr>
      </w:pPr>
      <w:r>
        <w:rPr>
          <w:sz w:val="28"/>
        </w:rPr>
        <w:t xml:space="preserve">Насамперед, слід відмітити, що вакантних посад категорії старший лейтенант, капітан у військах дуже мало, а зі схеми видно що, кар’єрний ріст фахівця фізичної підготовки військової частини закінчується на бригадній ланці, оскільки, посад категорії підполковник у СВ тільки 4 (4 ОК). Тобто наступним кар’єрним кроком є або перехід із військ до </w:t>
      </w:r>
      <w:r w:rsidR="00AB0053">
        <w:rPr>
          <w:sz w:val="28"/>
          <w:lang w:val="uk-UA"/>
        </w:rPr>
        <w:t>ВВНЗ</w:t>
      </w:r>
      <w:r>
        <w:rPr>
          <w:sz w:val="28"/>
        </w:rPr>
        <w:t xml:space="preserve"> на кафедру фізичного виховання, або залишитися на займаній посаді, що в свою чергу спричинить кар’єрний застій для багатьох фахівців.</w:t>
      </w:r>
    </w:p>
    <w:p w:rsidR="00864C7F" w:rsidRPr="005B1F72" w:rsidRDefault="00864C7F" w:rsidP="00864C7F">
      <w:pPr>
        <w:pStyle w:val="a8"/>
        <w:spacing w:before="0" w:beforeAutospacing="0" w:after="0" w:afterAutospacing="0" w:line="360" w:lineRule="auto"/>
        <w:ind w:firstLine="709"/>
        <w:jc w:val="both"/>
        <w:rPr>
          <w:sz w:val="28"/>
        </w:rPr>
      </w:pPr>
      <w:r>
        <w:rPr>
          <w:sz w:val="28"/>
        </w:rPr>
        <w:lastRenderedPageBreak/>
        <w:t>У військових частинах н</w:t>
      </w:r>
      <w:r w:rsidRPr="005B1F72">
        <w:rPr>
          <w:sz w:val="28"/>
        </w:rPr>
        <w:t>ачальник фізичної підготовки</w:t>
      </w:r>
      <w:r w:rsidR="00C81E39">
        <w:rPr>
          <w:sz w:val="28"/>
          <w:lang w:val="uk-UA"/>
        </w:rPr>
        <w:t xml:space="preserve"> і спорту</w:t>
      </w:r>
      <w:r w:rsidRPr="005B1F72">
        <w:rPr>
          <w:sz w:val="28"/>
        </w:rPr>
        <w:t xml:space="preserve"> відповідає за організацію і методичне керівництво фізичною підготовкою та спортивно-масовою роботою, повну і якісну реалізацію всіх положень </w:t>
      </w:r>
      <w:r w:rsidR="00C81E39">
        <w:rPr>
          <w:sz w:val="28"/>
          <w:lang w:val="uk-UA"/>
        </w:rPr>
        <w:t xml:space="preserve">Інструкції </w:t>
      </w:r>
      <w:r>
        <w:rPr>
          <w:sz w:val="28"/>
        </w:rPr>
        <w:t>з фізичної підготовки</w:t>
      </w:r>
      <w:r w:rsidRPr="005B1F72">
        <w:rPr>
          <w:sz w:val="28"/>
        </w:rPr>
        <w:t xml:space="preserve"> </w:t>
      </w:r>
      <w:r w:rsidR="00C81E39">
        <w:rPr>
          <w:sz w:val="28"/>
          <w:lang w:val="uk-UA"/>
        </w:rPr>
        <w:t xml:space="preserve">в системі Міністерства оборони України </w:t>
      </w:r>
      <w:r w:rsidRPr="005B1F72">
        <w:rPr>
          <w:sz w:val="28"/>
        </w:rPr>
        <w:t xml:space="preserve">і підпорядковується командиру </w:t>
      </w:r>
      <w:r>
        <w:rPr>
          <w:sz w:val="28"/>
        </w:rPr>
        <w:t>частини (начальнику відділення підготовки)</w:t>
      </w:r>
      <w:r w:rsidRPr="005B1F72">
        <w:rPr>
          <w:sz w:val="28"/>
        </w:rPr>
        <w:t xml:space="preserve">. Йому належить провідна роль у розробці, обґрунтуванні і впровадженні рішень командира (начальника) з усіх питань організації, забезпечення і проведення фізичної підготовки. </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 xml:space="preserve">Начальник фізичної підготовки </w:t>
      </w:r>
      <w:r>
        <w:rPr>
          <w:sz w:val="28"/>
        </w:rPr>
        <w:t xml:space="preserve">військової частини </w:t>
      </w:r>
      <w:r w:rsidRPr="005B1F72">
        <w:rPr>
          <w:sz w:val="28"/>
        </w:rPr>
        <w:t>зобов’язаний:</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розробляти про</w:t>
      </w:r>
      <w:r w:rsidR="00C81E39">
        <w:rPr>
          <w:sz w:val="28"/>
          <w:lang w:val="uk-UA"/>
        </w:rPr>
        <w:t>є</w:t>
      </w:r>
      <w:r w:rsidRPr="005B1F72">
        <w:rPr>
          <w:sz w:val="28"/>
        </w:rPr>
        <w:t>кти наказів командира військової частини, а також плану підготовки військової частини  з питань фізичної підготовки і спортивно-масової роботи на навчальний рік і забезпечити їх виконання;</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здійснювати систематичний контроль за станом фізичної підготовки і спортивно-масової роботи у підрозділах, надавати необхідну допомогу командирам і спортивним організаторам щодо методики проведення фізичної підготовки;</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організовувати фізичну підготовку та спортивно-масову роботу з особовим складом управління;</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вести облік і аналізувати стан фізичної підготовки та спортивно-масової роботи, впроваджувати передовий досвід в практику навчання та виховання військовослужбовців;</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проводити теоретичні та практичні заняття з офіцерами управління, інструкторсько-методичні і показові заняття з керівниками фізичної підготовки, практичні заняття з військовослужбовцями-жінками, навчально-методичні збори з позаштатними спортивними організаторами підрозділів, тренерами та суддями зі спорту;</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надавати методичні рекомендації з організації і проведення самостійних занять фізичною підготовкою;</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керувати підготовкою збірних команд;</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розробляти план ремонту та удосконалення навчально-спортивної бази;</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lastRenderedPageBreak/>
        <w:t>брати участь у складанні заявок на грошові кошти, спортивне майно і інвентар для забезпечення фізичної підготовки, здійснювати контроль за їх розподілом та цільовим призначенням;</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виконувати обов’язки заступника голови спортивного комітету військової частини;</w:t>
      </w:r>
    </w:p>
    <w:p w:rsidR="00864C7F" w:rsidRPr="005B1F72"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активно співпрацювати з місцевими фізкультурними організаціями, залучати до участі у спільних спортивних заходах військовослужбовців та членів їхніх сімей;</w:t>
      </w:r>
    </w:p>
    <w:p w:rsidR="00864C7F" w:rsidRDefault="00864C7F" w:rsidP="00864C7F">
      <w:pPr>
        <w:pStyle w:val="a8"/>
        <w:shd w:val="clear" w:color="auto" w:fill="FFFFFF"/>
        <w:spacing w:before="0" w:beforeAutospacing="0" w:after="0" w:afterAutospacing="0" w:line="360" w:lineRule="auto"/>
        <w:ind w:firstLine="709"/>
        <w:jc w:val="both"/>
        <w:rPr>
          <w:sz w:val="28"/>
        </w:rPr>
      </w:pPr>
      <w:r w:rsidRPr="005B1F72">
        <w:rPr>
          <w:sz w:val="28"/>
        </w:rPr>
        <w:t>оформляти документацію для присвоєння військовослужбовцям спортивних розрядів і суддівських категорій.</w:t>
      </w:r>
    </w:p>
    <w:p w:rsidR="00864C7F" w:rsidRDefault="00864C7F" w:rsidP="00864C7F">
      <w:pPr>
        <w:pStyle w:val="a8"/>
        <w:shd w:val="clear" w:color="auto" w:fill="FFFFFF"/>
        <w:spacing w:before="0" w:beforeAutospacing="0" w:after="0" w:afterAutospacing="0" w:line="360" w:lineRule="auto"/>
        <w:ind w:firstLine="709"/>
        <w:jc w:val="both"/>
        <w:rPr>
          <w:sz w:val="28"/>
        </w:rPr>
      </w:pPr>
      <w:r>
        <w:rPr>
          <w:sz w:val="28"/>
        </w:rPr>
        <w:t xml:space="preserve">Відповідно до Положення про службову діяльність окрім обов’язків, які покладаються на фахівців фізичної підготовки і спорту військових частин начальник служби фізичної підготовки органу військового управління (оперативне командування, вид </w:t>
      </w:r>
      <w:r w:rsidR="00C81E39">
        <w:rPr>
          <w:sz w:val="28"/>
          <w:lang w:val="uk-UA"/>
        </w:rPr>
        <w:t xml:space="preserve">(роду військ/сил) </w:t>
      </w:r>
      <w:r>
        <w:rPr>
          <w:sz w:val="28"/>
        </w:rPr>
        <w:t>ЗС</w:t>
      </w:r>
      <w:r w:rsidR="00C81E39">
        <w:rPr>
          <w:sz w:val="28"/>
          <w:lang w:val="uk-UA"/>
        </w:rPr>
        <w:t xml:space="preserve"> </w:t>
      </w:r>
      <w:r>
        <w:rPr>
          <w:sz w:val="28"/>
        </w:rPr>
        <w:t>У</w:t>
      </w:r>
      <w:r w:rsidR="00C81E39">
        <w:rPr>
          <w:sz w:val="28"/>
          <w:lang w:val="uk-UA"/>
        </w:rPr>
        <w:t>країни</w:t>
      </w:r>
      <w:r>
        <w:rPr>
          <w:sz w:val="28"/>
        </w:rPr>
        <w:t>) повинен:</w:t>
      </w:r>
    </w:p>
    <w:p w:rsidR="00864C7F" w:rsidRDefault="00864C7F" w:rsidP="00864C7F">
      <w:pPr>
        <w:pStyle w:val="a8"/>
        <w:shd w:val="clear" w:color="auto" w:fill="FFFFFF"/>
        <w:spacing w:before="0" w:beforeAutospacing="0" w:after="0" w:afterAutospacing="0" w:line="360" w:lineRule="auto"/>
        <w:ind w:firstLine="709"/>
        <w:jc w:val="both"/>
        <w:rPr>
          <w:sz w:val="28"/>
        </w:rPr>
      </w:pPr>
      <w:r>
        <w:rPr>
          <w:sz w:val="28"/>
        </w:rPr>
        <w:t>перевіряти й оцінювати службову діяльність офіцерів-фахівців фізичної підготовки і спорту, клопотати перед відповідними командирами (начальниками) про їх переміщення в інтересах служби, заохочення чи покарання;</w:t>
      </w:r>
    </w:p>
    <w:p w:rsidR="00864C7F" w:rsidRDefault="00864C7F" w:rsidP="00864C7F">
      <w:pPr>
        <w:pStyle w:val="a8"/>
        <w:shd w:val="clear" w:color="auto" w:fill="FFFFFF"/>
        <w:spacing w:before="0" w:beforeAutospacing="0" w:after="0" w:afterAutospacing="0" w:line="360" w:lineRule="auto"/>
        <w:ind w:firstLine="709"/>
        <w:jc w:val="both"/>
        <w:rPr>
          <w:sz w:val="28"/>
        </w:rPr>
      </w:pPr>
      <w:r>
        <w:rPr>
          <w:sz w:val="28"/>
        </w:rPr>
        <w:t>подавати начальнику відділу фізичної підготовки і спорту виду ЗС</w:t>
      </w:r>
      <w:r w:rsidR="00C81E39" w:rsidRPr="00C81E39">
        <w:rPr>
          <w:sz w:val="28"/>
        </w:rPr>
        <w:t xml:space="preserve"> </w:t>
      </w:r>
      <w:r w:rsidR="00C81E39">
        <w:rPr>
          <w:sz w:val="28"/>
        </w:rPr>
        <w:t>У</w:t>
      </w:r>
      <w:r w:rsidR="00C81E39">
        <w:rPr>
          <w:sz w:val="28"/>
          <w:lang w:val="uk-UA"/>
        </w:rPr>
        <w:t>країни</w:t>
      </w:r>
      <w:r>
        <w:rPr>
          <w:sz w:val="28"/>
        </w:rPr>
        <w:t xml:space="preserve"> пропозиції для внесення змін у керівні документи з фізичної підготовки і спортивно-масової роботи;</w:t>
      </w:r>
    </w:p>
    <w:p w:rsidR="00864C7F" w:rsidRDefault="00864C7F" w:rsidP="00864C7F">
      <w:pPr>
        <w:pStyle w:val="a8"/>
        <w:shd w:val="clear" w:color="auto" w:fill="FFFFFF"/>
        <w:spacing w:before="0" w:beforeAutospacing="0" w:after="0" w:afterAutospacing="0" w:line="360" w:lineRule="auto"/>
        <w:ind w:firstLine="709"/>
        <w:jc w:val="both"/>
        <w:rPr>
          <w:sz w:val="28"/>
        </w:rPr>
      </w:pPr>
      <w:r>
        <w:rPr>
          <w:sz w:val="28"/>
        </w:rPr>
        <w:t>проводити спільно з фізкультурними та спортивними організаціями інших міністерств і відомств спортивно-масові заходи із залученням особового складу військових частин.</w:t>
      </w:r>
    </w:p>
    <w:p w:rsidR="00864C7F" w:rsidRDefault="00864C7F" w:rsidP="00864C7F">
      <w:pPr>
        <w:spacing w:after="0" w:line="360" w:lineRule="auto"/>
        <w:ind w:firstLine="709"/>
        <w:jc w:val="both"/>
        <w:rPr>
          <w:rFonts w:ascii="Times New Roman" w:hAnsi="Times New Roman"/>
          <w:sz w:val="28"/>
        </w:rPr>
      </w:pPr>
      <w:r>
        <w:rPr>
          <w:rFonts w:ascii="Times New Roman" w:hAnsi="Times New Roman"/>
          <w:sz w:val="28"/>
        </w:rPr>
        <w:t>Отже, в</w:t>
      </w:r>
      <w:r w:rsidRPr="007D30D5">
        <w:rPr>
          <w:rFonts w:ascii="Times New Roman" w:hAnsi="Times New Roman"/>
          <w:sz w:val="28"/>
        </w:rPr>
        <w:t xml:space="preserve">ибір професії </w:t>
      </w:r>
      <w:r>
        <w:rPr>
          <w:rFonts w:ascii="Times New Roman" w:hAnsi="Times New Roman"/>
          <w:sz w:val="28"/>
        </w:rPr>
        <w:t xml:space="preserve">фахівця фізичної підготовки і спорту </w:t>
      </w:r>
      <w:r w:rsidRPr="007D30D5">
        <w:rPr>
          <w:rFonts w:ascii="Times New Roman" w:hAnsi="Times New Roman"/>
          <w:sz w:val="28"/>
        </w:rPr>
        <w:t xml:space="preserve">не повинен бути випадковим. «Випадкові» люди не здатні стати професіоналами у своїй галузі. Більше того, в деяких сферах вони навіть небезпечні – вони здатні загрожувати суспільству, стати причиною катастроф, зниження рівня безпеки, робити фатальні помилки. Фахівці, які відповідають за життя, здоров'я (духовне, моральне, фізичне), безпеку нашого суспільства, мають </w:t>
      </w:r>
      <w:r w:rsidRPr="007D30D5">
        <w:rPr>
          <w:rFonts w:ascii="Times New Roman" w:hAnsi="Times New Roman"/>
          <w:sz w:val="28"/>
        </w:rPr>
        <w:lastRenderedPageBreak/>
        <w:t xml:space="preserve">бути високопрофесійними, компетентними, готовими до постійної самоосвіти, самовиховання, самовдосконалення, розвитку своєї професійної діяльності. Це можливо лише тоді, коли вибір проводиться </w:t>
      </w:r>
      <w:r>
        <w:rPr>
          <w:rFonts w:ascii="Times New Roman" w:hAnsi="Times New Roman"/>
          <w:sz w:val="28"/>
        </w:rPr>
        <w:t>свідомо</w:t>
      </w:r>
      <w:r w:rsidRPr="007D30D5">
        <w:rPr>
          <w:rFonts w:ascii="Times New Roman" w:hAnsi="Times New Roman"/>
          <w:sz w:val="28"/>
        </w:rPr>
        <w:t xml:space="preserve">, з повним розумінням змісту та особливостей професії, коли </w:t>
      </w:r>
      <w:r>
        <w:rPr>
          <w:rFonts w:ascii="Times New Roman" w:hAnsi="Times New Roman"/>
          <w:sz w:val="28"/>
        </w:rPr>
        <w:t>фахівець</w:t>
      </w:r>
      <w:r w:rsidRPr="007D30D5">
        <w:rPr>
          <w:rFonts w:ascii="Times New Roman" w:hAnsi="Times New Roman"/>
          <w:sz w:val="28"/>
        </w:rPr>
        <w:t xml:space="preserve"> у процесі навчання </w:t>
      </w:r>
      <w:r>
        <w:rPr>
          <w:rFonts w:ascii="Times New Roman" w:hAnsi="Times New Roman"/>
          <w:sz w:val="28"/>
        </w:rPr>
        <w:t xml:space="preserve">та в подальшому у процесі службової діяльності </w:t>
      </w:r>
      <w:r w:rsidRPr="007D30D5">
        <w:rPr>
          <w:rFonts w:ascii="Times New Roman" w:hAnsi="Times New Roman"/>
          <w:sz w:val="28"/>
        </w:rPr>
        <w:t>форму</w:t>
      </w:r>
      <w:r>
        <w:rPr>
          <w:rFonts w:ascii="Times New Roman" w:hAnsi="Times New Roman"/>
          <w:sz w:val="28"/>
        </w:rPr>
        <w:t>є у собі прагнення повного освоє</w:t>
      </w:r>
      <w:r w:rsidRPr="007D30D5">
        <w:rPr>
          <w:rFonts w:ascii="Times New Roman" w:hAnsi="Times New Roman"/>
          <w:sz w:val="28"/>
        </w:rPr>
        <w:t>ння основ своєї професійної діяльності за доп</w:t>
      </w:r>
      <w:r>
        <w:rPr>
          <w:rFonts w:ascii="Times New Roman" w:hAnsi="Times New Roman"/>
          <w:sz w:val="28"/>
        </w:rPr>
        <w:t>омогою педагогів, командирів, начальників та самостійно.</w:t>
      </w:r>
    </w:p>
    <w:p w:rsidR="00C87B9B" w:rsidRDefault="00C87B9B" w:rsidP="00864C7F">
      <w:pPr>
        <w:spacing w:after="0" w:line="360" w:lineRule="auto"/>
        <w:ind w:firstLine="709"/>
        <w:jc w:val="both"/>
        <w:rPr>
          <w:rFonts w:ascii="Times New Roman" w:hAnsi="Times New Roman"/>
          <w:sz w:val="28"/>
        </w:rPr>
      </w:pPr>
    </w:p>
    <w:p w:rsidR="00C87B9B" w:rsidRDefault="00C87B9B" w:rsidP="00864C7F">
      <w:pPr>
        <w:spacing w:after="0" w:line="360" w:lineRule="auto"/>
        <w:ind w:firstLine="709"/>
        <w:jc w:val="both"/>
        <w:rPr>
          <w:rFonts w:ascii="Times New Roman" w:hAnsi="Times New Roman"/>
          <w:sz w:val="28"/>
        </w:rPr>
      </w:pPr>
    </w:p>
    <w:p w:rsidR="00C87B9B" w:rsidRDefault="00C87B9B" w:rsidP="00C87B9B">
      <w:pPr>
        <w:spacing w:after="0" w:line="360" w:lineRule="auto"/>
        <w:ind w:firstLine="708"/>
        <w:jc w:val="both"/>
        <w:rPr>
          <w:rFonts w:ascii="Times New Roman" w:hAnsi="Times New Roman"/>
          <w:b/>
          <w:sz w:val="28"/>
          <w:szCs w:val="28"/>
        </w:rPr>
      </w:pPr>
      <w:r>
        <w:rPr>
          <w:rFonts w:ascii="Times New Roman" w:hAnsi="Times New Roman"/>
          <w:b/>
          <w:sz w:val="28"/>
          <w:szCs w:val="28"/>
        </w:rPr>
        <w:t>2.</w:t>
      </w:r>
      <w:r w:rsidR="004A25D5">
        <w:rPr>
          <w:rFonts w:ascii="Times New Roman" w:hAnsi="Times New Roman"/>
          <w:b/>
          <w:sz w:val="28"/>
          <w:szCs w:val="28"/>
        </w:rPr>
        <w:t>2.</w:t>
      </w:r>
      <w:r w:rsidR="00692537">
        <w:rPr>
          <w:rFonts w:ascii="Times New Roman" w:hAnsi="Times New Roman"/>
          <w:b/>
          <w:sz w:val="28"/>
          <w:szCs w:val="28"/>
        </w:rPr>
        <w:t xml:space="preserve"> О</w:t>
      </w:r>
      <w:r w:rsidR="00692537" w:rsidRPr="00692537">
        <w:rPr>
          <w:rFonts w:ascii="Times New Roman" w:hAnsi="Times New Roman"/>
          <w:b/>
          <w:sz w:val="28"/>
          <w:szCs w:val="28"/>
        </w:rPr>
        <w:t>бгрунтування м</w:t>
      </w:r>
      <w:r w:rsidRPr="00E029A3">
        <w:rPr>
          <w:rFonts w:ascii="Times New Roman" w:hAnsi="Times New Roman"/>
          <w:b/>
          <w:sz w:val="28"/>
          <w:szCs w:val="28"/>
        </w:rPr>
        <w:t>етодик</w:t>
      </w:r>
      <w:r w:rsidR="00692537" w:rsidRPr="00692537">
        <w:rPr>
          <w:rFonts w:ascii="Times New Roman" w:hAnsi="Times New Roman"/>
          <w:b/>
          <w:sz w:val="28"/>
          <w:szCs w:val="28"/>
        </w:rPr>
        <w:t>и</w:t>
      </w:r>
      <w:r w:rsidRPr="00E029A3">
        <w:rPr>
          <w:rFonts w:ascii="Times New Roman" w:hAnsi="Times New Roman"/>
          <w:b/>
          <w:sz w:val="28"/>
          <w:szCs w:val="28"/>
        </w:rPr>
        <w:t xml:space="preserve"> </w:t>
      </w:r>
      <w:r w:rsidR="009006DC">
        <w:rPr>
          <w:rFonts w:ascii="Times New Roman" w:hAnsi="Times New Roman"/>
          <w:b/>
          <w:sz w:val="28"/>
          <w:szCs w:val="28"/>
        </w:rPr>
        <w:t xml:space="preserve">навчально-методичного збору з </w:t>
      </w:r>
      <w:r w:rsidR="009006DC">
        <w:rPr>
          <w:rFonts w:ascii="Times New Roman" w:hAnsi="Times New Roman"/>
          <w:b/>
          <w:sz w:val="28"/>
        </w:rPr>
        <w:t>фахівцями</w:t>
      </w:r>
      <w:r w:rsidR="009006DC" w:rsidRPr="00223280">
        <w:rPr>
          <w:rFonts w:ascii="Times New Roman" w:hAnsi="Times New Roman"/>
          <w:b/>
          <w:sz w:val="28"/>
        </w:rPr>
        <w:t xml:space="preserve"> фізичної підгото</w:t>
      </w:r>
      <w:r w:rsidR="00692537">
        <w:rPr>
          <w:rFonts w:ascii="Times New Roman" w:hAnsi="Times New Roman"/>
          <w:b/>
          <w:sz w:val="28"/>
        </w:rPr>
        <w:t xml:space="preserve">вки і спорту військових частин </w:t>
      </w:r>
      <w:r w:rsidR="00692537" w:rsidRPr="00692537">
        <w:rPr>
          <w:rFonts w:ascii="Times New Roman" w:hAnsi="Times New Roman"/>
          <w:b/>
          <w:sz w:val="28"/>
        </w:rPr>
        <w:t>С</w:t>
      </w:r>
      <w:r w:rsidR="009006DC" w:rsidRPr="00223280">
        <w:rPr>
          <w:rFonts w:ascii="Times New Roman" w:hAnsi="Times New Roman"/>
          <w:b/>
          <w:sz w:val="28"/>
        </w:rPr>
        <w:t>ухопутних військ</w:t>
      </w:r>
    </w:p>
    <w:p w:rsidR="003A0F7F" w:rsidRPr="00562B37" w:rsidRDefault="003A0F7F" w:rsidP="003A0F7F">
      <w:pPr>
        <w:spacing w:after="0" w:line="360" w:lineRule="auto"/>
        <w:ind w:firstLine="709"/>
        <w:jc w:val="both"/>
        <w:rPr>
          <w:rFonts w:ascii="Times New Roman" w:hAnsi="Times New Roman"/>
          <w:sz w:val="28"/>
          <w:szCs w:val="28"/>
          <w:lang w:val="ru-RU"/>
        </w:rPr>
      </w:pPr>
      <w:r w:rsidRPr="003A0F7F">
        <w:rPr>
          <w:rFonts w:ascii="Times New Roman" w:hAnsi="Times New Roman"/>
          <w:sz w:val="28"/>
          <w:szCs w:val="28"/>
        </w:rPr>
        <w:t>Навчально-методичний збір з фахівцями фізичної підготовки і спорту С</w:t>
      </w:r>
      <w:r w:rsidR="00AB0053">
        <w:rPr>
          <w:rFonts w:ascii="Times New Roman" w:hAnsi="Times New Roman"/>
          <w:sz w:val="28"/>
          <w:szCs w:val="28"/>
        </w:rPr>
        <w:t>В</w:t>
      </w:r>
      <w:r w:rsidRPr="003A0F7F">
        <w:rPr>
          <w:rFonts w:ascii="Times New Roman" w:hAnsi="Times New Roman"/>
          <w:sz w:val="28"/>
          <w:szCs w:val="28"/>
        </w:rPr>
        <w:t xml:space="preserve"> ЗС</w:t>
      </w:r>
      <w:r w:rsidR="00AB0053">
        <w:rPr>
          <w:rFonts w:ascii="Times New Roman" w:hAnsi="Times New Roman"/>
          <w:sz w:val="28"/>
          <w:szCs w:val="28"/>
        </w:rPr>
        <w:t> </w:t>
      </w:r>
      <w:r w:rsidRPr="003A0F7F">
        <w:rPr>
          <w:rFonts w:ascii="Times New Roman" w:hAnsi="Times New Roman"/>
          <w:sz w:val="28"/>
          <w:szCs w:val="28"/>
        </w:rPr>
        <w:t xml:space="preserve">України є важливим компонентом забезпечення бойової готовності особового складу. </w:t>
      </w:r>
      <w:r w:rsidRPr="00562B37">
        <w:rPr>
          <w:rFonts w:ascii="Times New Roman" w:hAnsi="Times New Roman"/>
          <w:sz w:val="28"/>
          <w:szCs w:val="28"/>
          <w:lang w:val="ru-RU"/>
        </w:rPr>
        <w:t xml:space="preserve">Цей захід спрямований на покращення професійних навичок </w:t>
      </w:r>
      <w:r>
        <w:rPr>
          <w:rFonts w:ascii="Times New Roman" w:hAnsi="Times New Roman"/>
          <w:sz w:val="28"/>
          <w:szCs w:val="28"/>
          <w:lang w:val="ru-RU"/>
        </w:rPr>
        <w:t>фахівців</w:t>
      </w:r>
      <w:r w:rsidRPr="00562B37">
        <w:rPr>
          <w:rFonts w:ascii="Times New Roman" w:hAnsi="Times New Roman"/>
          <w:sz w:val="28"/>
          <w:szCs w:val="28"/>
          <w:lang w:val="ru-RU"/>
        </w:rPr>
        <w:t>, обмін досвідом та впровадження нових методик фізичної підготовки. Для досягнення максимальних результатів, необхідно ретельно продумати та організувати методику проведення збору.</w:t>
      </w:r>
    </w:p>
    <w:p w:rsidR="004A25D5" w:rsidRDefault="004A25D5" w:rsidP="00C87B9B">
      <w:pPr>
        <w:spacing w:after="0" w:line="360" w:lineRule="auto"/>
        <w:ind w:firstLine="708"/>
        <w:jc w:val="both"/>
        <w:rPr>
          <w:rFonts w:ascii="Times New Roman" w:hAnsi="Times New Roman"/>
          <w:b/>
          <w:sz w:val="28"/>
          <w:szCs w:val="28"/>
          <w:lang w:val="ru-RU"/>
        </w:rPr>
      </w:pPr>
    </w:p>
    <w:p w:rsidR="003A0F7F" w:rsidRPr="003A0F7F" w:rsidRDefault="003A0F7F" w:rsidP="00C87B9B">
      <w:pPr>
        <w:spacing w:after="0" w:line="360" w:lineRule="auto"/>
        <w:ind w:firstLine="708"/>
        <w:jc w:val="both"/>
        <w:rPr>
          <w:rFonts w:ascii="Times New Roman" w:hAnsi="Times New Roman"/>
          <w:b/>
          <w:sz w:val="28"/>
          <w:szCs w:val="28"/>
          <w:lang w:val="ru-RU"/>
        </w:rPr>
      </w:pPr>
    </w:p>
    <w:p w:rsidR="009006DC" w:rsidRDefault="009006DC" w:rsidP="009006DC">
      <w:pPr>
        <w:spacing w:after="0" w:line="360" w:lineRule="auto"/>
        <w:ind w:firstLine="708"/>
        <w:jc w:val="both"/>
        <w:rPr>
          <w:rFonts w:ascii="Times New Roman" w:hAnsi="Times New Roman"/>
          <w:b/>
          <w:sz w:val="28"/>
          <w:szCs w:val="28"/>
        </w:rPr>
      </w:pPr>
      <w:r>
        <w:rPr>
          <w:rFonts w:ascii="Times New Roman" w:hAnsi="Times New Roman"/>
          <w:b/>
          <w:sz w:val="28"/>
          <w:szCs w:val="28"/>
        </w:rPr>
        <w:t xml:space="preserve">2.2.1. Особливості змісту та організації навчально-методичного збору з </w:t>
      </w:r>
      <w:r>
        <w:rPr>
          <w:rFonts w:ascii="Times New Roman" w:hAnsi="Times New Roman"/>
          <w:b/>
          <w:sz w:val="28"/>
        </w:rPr>
        <w:t>фахівцями</w:t>
      </w:r>
      <w:r w:rsidRPr="00223280">
        <w:rPr>
          <w:rFonts w:ascii="Times New Roman" w:hAnsi="Times New Roman"/>
          <w:b/>
          <w:sz w:val="28"/>
        </w:rPr>
        <w:t xml:space="preserve"> фізичної підготовки і спорту військових частин </w:t>
      </w:r>
      <w:r w:rsidR="00C81E39">
        <w:rPr>
          <w:rFonts w:ascii="Times New Roman" w:hAnsi="Times New Roman"/>
          <w:b/>
          <w:sz w:val="28"/>
        </w:rPr>
        <w:t>С</w:t>
      </w:r>
      <w:r w:rsidRPr="00223280">
        <w:rPr>
          <w:rFonts w:ascii="Times New Roman" w:hAnsi="Times New Roman"/>
          <w:b/>
          <w:sz w:val="28"/>
        </w:rPr>
        <w:t>ухопутних військ</w:t>
      </w:r>
      <w:r w:rsidR="00AF031A">
        <w:rPr>
          <w:rFonts w:ascii="Times New Roman" w:hAnsi="Times New Roman"/>
          <w:b/>
          <w:sz w:val="28"/>
        </w:rPr>
        <w:t xml:space="preserve"> </w:t>
      </w:r>
      <w:r w:rsidR="00AF031A" w:rsidRPr="00AF031A">
        <w:rPr>
          <w:rFonts w:ascii="Times New Roman" w:hAnsi="Times New Roman"/>
          <w:b/>
          <w:bCs/>
          <w:color w:val="000000" w:themeColor="text1"/>
          <w:sz w:val="28"/>
          <w:szCs w:val="28"/>
          <w:lang w:eastAsia="uk-UA"/>
        </w:rPr>
        <w:t>Збройних Сил України</w:t>
      </w:r>
    </w:p>
    <w:p w:rsidR="00612337" w:rsidRDefault="00612337" w:rsidP="00612337">
      <w:pPr>
        <w:spacing w:after="0" w:line="360" w:lineRule="auto"/>
        <w:ind w:firstLine="708"/>
        <w:jc w:val="both"/>
        <w:rPr>
          <w:rFonts w:ascii="Times New Roman" w:hAnsi="Times New Roman"/>
          <w:b/>
          <w:sz w:val="28"/>
          <w:szCs w:val="28"/>
        </w:rPr>
      </w:pPr>
      <w:r w:rsidRPr="0051090E">
        <w:rPr>
          <w:rFonts w:ascii="Times New Roman" w:eastAsia="Times New Roman" w:hAnsi="Times New Roman"/>
          <w:bCs/>
          <w:color w:val="0D0D0D"/>
          <w:sz w:val="28"/>
          <w:szCs w:val="28"/>
          <w:lang w:eastAsia="ru-RU"/>
        </w:rPr>
        <w:t xml:space="preserve">Чітка організація, продуманий зміст та ефективна методика проведення зборів забезпечують високий рівень підготовки </w:t>
      </w:r>
      <w:r>
        <w:rPr>
          <w:rFonts w:ascii="Times New Roman" w:eastAsia="Times New Roman" w:hAnsi="Times New Roman"/>
          <w:bCs/>
          <w:color w:val="0D0D0D"/>
          <w:sz w:val="28"/>
          <w:szCs w:val="28"/>
          <w:lang w:eastAsia="ru-RU"/>
        </w:rPr>
        <w:t>фахівців</w:t>
      </w:r>
      <w:r w:rsidRPr="0051090E">
        <w:rPr>
          <w:rFonts w:ascii="Times New Roman" w:eastAsia="Times New Roman" w:hAnsi="Times New Roman"/>
          <w:bCs/>
          <w:color w:val="0D0D0D"/>
          <w:sz w:val="28"/>
          <w:szCs w:val="28"/>
          <w:lang w:eastAsia="ru-RU"/>
        </w:rPr>
        <w:t>, що в свою чергу сприяє підвищенню боєздатності військових підрозділів. Успішне проведення таких зборів вимагає комплексного підходу, значних зусиль з боку організаторів та активної участі самих фахівців.</w:t>
      </w:r>
    </w:p>
    <w:p w:rsidR="009006DC" w:rsidRPr="0051090E" w:rsidRDefault="009006DC" w:rsidP="009006DC">
      <w:pPr>
        <w:spacing w:after="0" w:line="360" w:lineRule="auto"/>
        <w:ind w:firstLine="709"/>
        <w:jc w:val="both"/>
        <w:rPr>
          <w:rFonts w:ascii="Times New Roman" w:eastAsia="Times New Roman" w:hAnsi="Times New Roman"/>
          <w:bCs/>
          <w:color w:val="0D0D0D"/>
          <w:sz w:val="28"/>
          <w:szCs w:val="28"/>
          <w:lang w:eastAsia="ru-RU"/>
        </w:rPr>
      </w:pPr>
      <w:r w:rsidRPr="0051090E">
        <w:rPr>
          <w:rFonts w:ascii="Times New Roman" w:eastAsia="Times New Roman" w:hAnsi="Times New Roman"/>
          <w:bCs/>
          <w:color w:val="0D0D0D"/>
          <w:sz w:val="28"/>
          <w:szCs w:val="28"/>
          <w:lang w:eastAsia="ru-RU"/>
        </w:rPr>
        <w:t>Зміст навчально-методичного збору з фахівцями фізичної підготовки включає кілька основних компонентів:</w:t>
      </w:r>
    </w:p>
    <w:p w:rsidR="009006DC" w:rsidRPr="0051090E" w:rsidRDefault="0061233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lastRenderedPageBreak/>
        <w:t>1.</w:t>
      </w:r>
      <w:r w:rsidR="00C81E39">
        <w:rPr>
          <w:rFonts w:ascii="Times New Roman" w:eastAsia="Times New Roman" w:hAnsi="Times New Roman"/>
          <w:bCs/>
          <w:color w:val="0D0D0D"/>
          <w:sz w:val="28"/>
          <w:szCs w:val="28"/>
          <w:lang w:eastAsia="ru-RU"/>
        </w:rPr>
        <w:t> </w:t>
      </w:r>
      <w:r w:rsidRPr="00612337">
        <w:rPr>
          <w:rFonts w:ascii="Times New Roman" w:eastAsia="Times New Roman" w:hAnsi="Times New Roman"/>
          <w:bCs/>
          <w:i/>
          <w:color w:val="0D0D0D"/>
          <w:sz w:val="28"/>
          <w:szCs w:val="28"/>
          <w:lang w:eastAsia="ru-RU"/>
        </w:rPr>
        <w:t>Теоретичні заняття</w:t>
      </w:r>
      <w:r w:rsidR="009006DC" w:rsidRPr="0051090E">
        <w:rPr>
          <w:rFonts w:ascii="Times New Roman" w:eastAsia="Times New Roman" w:hAnsi="Times New Roman"/>
          <w:bCs/>
          <w:color w:val="0D0D0D"/>
          <w:sz w:val="28"/>
          <w:szCs w:val="28"/>
          <w:lang w:eastAsia="ru-RU"/>
        </w:rPr>
        <w:t xml:space="preserve">: </w:t>
      </w:r>
      <w:r w:rsidRPr="0051090E">
        <w:rPr>
          <w:rFonts w:ascii="Times New Roman" w:eastAsia="Times New Roman" w:hAnsi="Times New Roman"/>
          <w:bCs/>
          <w:color w:val="0D0D0D"/>
          <w:sz w:val="28"/>
          <w:szCs w:val="28"/>
          <w:lang w:eastAsia="ru-RU"/>
        </w:rPr>
        <w:t xml:space="preserve">лекції </w:t>
      </w:r>
      <w:r w:rsidR="009006DC" w:rsidRPr="0051090E">
        <w:rPr>
          <w:rFonts w:ascii="Times New Roman" w:eastAsia="Times New Roman" w:hAnsi="Times New Roman"/>
          <w:bCs/>
          <w:color w:val="0D0D0D"/>
          <w:sz w:val="28"/>
          <w:szCs w:val="28"/>
          <w:lang w:eastAsia="ru-RU"/>
        </w:rPr>
        <w:t xml:space="preserve">та семінари, які охоплюють сучасні методи та підходи до фізичної підготовки, </w:t>
      </w:r>
      <w:r>
        <w:rPr>
          <w:rFonts w:ascii="Times New Roman" w:eastAsia="Times New Roman" w:hAnsi="Times New Roman"/>
          <w:bCs/>
          <w:color w:val="0D0D0D"/>
          <w:sz w:val="28"/>
          <w:szCs w:val="28"/>
          <w:lang w:eastAsia="ru-RU"/>
        </w:rPr>
        <w:t xml:space="preserve">основи </w:t>
      </w:r>
      <w:r w:rsidR="009006DC" w:rsidRPr="0051090E">
        <w:rPr>
          <w:rFonts w:ascii="Times New Roman" w:eastAsia="Times New Roman" w:hAnsi="Times New Roman"/>
          <w:bCs/>
          <w:color w:val="0D0D0D"/>
          <w:sz w:val="28"/>
          <w:szCs w:val="28"/>
          <w:lang w:eastAsia="ru-RU"/>
        </w:rPr>
        <w:t>анатомі</w:t>
      </w:r>
      <w:r>
        <w:rPr>
          <w:rFonts w:ascii="Times New Roman" w:eastAsia="Times New Roman" w:hAnsi="Times New Roman"/>
          <w:bCs/>
          <w:color w:val="0D0D0D"/>
          <w:sz w:val="28"/>
          <w:szCs w:val="28"/>
          <w:lang w:eastAsia="ru-RU"/>
        </w:rPr>
        <w:t>ї, фізіології</w:t>
      </w:r>
      <w:r w:rsidR="009006DC" w:rsidRPr="0051090E">
        <w:rPr>
          <w:rFonts w:ascii="Times New Roman" w:eastAsia="Times New Roman" w:hAnsi="Times New Roman"/>
          <w:bCs/>
          <w:color w:val="0D0D0D"/>
          <w:sz w:val="28"/>
          <w:szCs w:val="28"/>
          <w:lang w:eastAsia="ru-RU"/>
        </w:rPr>
        <w:t xml:space="preserve"> та спортивн</w:t>
      </w:r>
      <w:r>
        <w:rPr>
          <w:rFonts w:ascii="Times New Roman" w:eastAsia="Times New Roman" w:hAnsi="Times New Roman"/>
          <w:bCs/>
          <w:color w:val="0D0D0D"/>
          <w:sz w:val="28"/>
          <w:szCs w:val="28"/>
          <w:lang w:eastAsia="ru-RU"/>
        </w:rPr>
        <w:t>ої</w:t>
      </w:r>
      <w:r w:rsidR="009006DC" w:rsidRPr="0051090E">
        <w:rPr>
          <w:rFonts w:ascii="Times New Roman" w:eastAsia="Times New Roman" w:hAnsi="Times New Roman"/>
          <w:bCs/>
          <w:color w:val="0D0D0D"/>
          <w:sz w:val="28"/>
          <w:szCs w:val="28"/>
          <w:lang w:eastAsia="ru-RU"/>
        </w:rPr>
        <w:t xml:space="preserve"> медицин</w:t>
      </w:r>
      <w:r>
        <w:rPr>
          <w:rFonts w:ascii="Times New Roman" w:eastAsia="Times New Roman" w:hAnsi="Times New Roman"/>
          <w:bCs/>
          <w:color w:val="0D0D0D"/>
          <w:sz w:val="28"/>
          <w:szCs w:val="28"/>
          <w:lang w:eastAsia="ru-RU"/>
        </w:rPr>
        <w:t>и</w:t>
      </w:r>
      <w:r w:rsidR="009006DC" w:rsidRPr="0051090E">
        <w:rPr>
          <w:rFonts w:ascii="Times New Roman" w:eastAsia="Times New Roman" w:hAnsi="Times New Roman"/>
          <w:bCs/>
          <w:color w:val="0D0D0D"/>
          <w:sz w:val="28"/>
          <w:szCs w:val="28"/>
          <w:lang w:eastAsia="ru-RU"/>
        </w:rPr>
        <w:t>. Також розглядаються новітні наукові дослідження у галузі спортивної підготовки.</w:t>
      </w:r>
    </w:p>
    <w:p w:rsidR="009006DC" w:rsidRPr="0051090E" w:rsidRDefault="0061233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2.</w:t>
      </w:r>
      <w:r w:rsidR="00C81E39">
        <w:rPr>
          <w:rFonts w:ascii="Times New Roman" w:eastAsia="Times New Roman" w:hAnsi="Times New Roman"/>
          <w:bCs/>
          <w:color w:val="0D0D0D"/>
          <w:sz w:val="28"/>
          <w:szCs w:val="28"/>
          <w:lang w:eastAsia="ru-RU"/>
        </w:rPr>
        <w:t> </w:t>
      </w:r>
      <w:r w:rsidR="009006DC" w:rsidRPr="00612337">
        <w:rPr>
          <w:rFonts w:ascii="Times New Roman" w:eastAsia="Times New Roman" w:hAnsi="Times New Roman"/>
          <w:bCs/>
          <w:i/>
          <w:color w:val="0D0D0D"/>
          <w:sz w:val="28"/>
          <w:szCs w:val="28"/>
          <w:lang w:eastAsia="ru-RU"/>
        </w:rPr>
        <w:t>Практичні заняття</w:t>
      </w:r>
      <w:r>
        <w:rPr>
          <w:rFonts w:ascii="Times New Roman" w:eastAsia="Times New Roman" w:hAnsi="Times New Roman"/>
          <w:bCs/>
          <w:color w:val="0D0D0D"/>
          <w:sz w:val="28"/>
          <w:szCs w:val="28"/>
          <w:lang w:eastAsia="ru-RU"/>
        </w:rPr>
        <w:t>: елементи т</w:t>
      </w:r>
      <w:r w:rsidR="009006DC" w:rsidRPr="0051090E">
        <w:rPr>
          <w:rFonts w:ascii="Times New Roman" w:eastAsia="Times New Roman" w:hAnsi="Times New Roman"/>
          <w:bCs/>
          <w:color w:val="0D0D0D"/>
          <w:sz w:val="28"/>
          <w:szCs w:val="28"/>
          <w:lang w:eastAsia="ru-RU"/>
        </w:rPr>
        <w:t>ренування, що включають демонстрацію та відпрацювання різноманітних вправ, технік та методів фізичної підготовки. Особлива увага приділяється корекції техніки виконання вправ та забезпеченню безпеки під час тренувань.</w:t>
      </w:r>
    </w:p>
    <w:p w:rsidR="009006DC" w:rsidRPr="0051090E" w:rsidRDefault="0061233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3.</w:t>
      </w:r>
      <w:r w:rsidR="00C81E39">
        <w:rPr>
          <w:rFonts w:ascii="Times New Roman" w:eastAsia="Times New Roman" w:hAnsi="Times New Roman"/>
          <w:bCs/>
          <w:color w:val="0D0D0D"/>
          <w:sz w:val="28"/>
          <w:szCs w:val="28"/>
          <w:lang w:eastAsia="ru-RU"/>
        </w:rPr>
        <w:t> </w:t>
      </w:r>
      <w:r w:rsidR="009006DC" w:rsidRPr="00612337">
        <w:rPr>
          <w:rFonts w:ascii="Times New Roman" w:eastAsia="Times New Roman" w:hAnsi="Times New Roman"/>
          <w:bCs/>
          <w:i/>
          <w:color w:val="0D0D0D"/>
          <w:sz w:val="28"/>
          <w:szCs w:val="28"/>
          <w:lang w:eastAsia="ru-RU"/>
        </w:rPr>
        <w:t>Методичні заняття</w:t>
      </w:r>
      <w:r w:rsidR="009006DC" w:rsidRPr="0051090E">
        <w:rPr>
          <w:rFonts w:ascii="Times New Roman" w:eastAsia="Times New Roman" w:hAnsi="Times New Roman"/>
          <w:bCs/>
          <w:color w:val="0D0D0D"/>
          <w:sz w:val="28"/>
          <w:szCs w:val="28"/>
          <w:lang w:eastAsia="ru-RU"/>
        </w:rPr>
        <w:t xml:space="preserve">: </w:t>
      </w:r>
      <w:r w:rsidRPr="0051090E">
        <w:rPr>
          <w:rFonts w:ascii="Times New Roman" w:eastAsia="Times New Roman" w:hAnsi="Times New Roman"/>
          <w:bCs/>
          <w:color w:val="0D0D0D"/>
          <w:sz w:val="28"/>
          <w:szCs w:val="28"/>
          <w:lang w:eastAsia="ru-RU"/>
        </w:rPr>
        <w:t xml:space="preserve">ознайомлення </w:t>
      </w:r>
      <w:r w:rsidR="009006DC" w:rsidRPr="0051090E">
        <w:rPr>
          <w:rFonts w:ascii="Times New Roman" w:eastAsia="Times New Roman" w:hAnsi="Times New Roman"/>
          <w:bCs/>
          <w:color w:val="0D0D0D"/>
          <w:sz w:val="28"/>
          <w:szCs w:val="28"/>
          <w:lang w:eastAsia="ru-RU"/>
        </w:rPr>
        <w:t>з методикою складання тренувальних програм, планування та організації тренувального процесу. Включає аналіз ефективності різних методів підготовки та адаптацію програм до умов служби.</w:t>
      </w:r>
    </w:p>
    <w:p w:rsidR="009006DC" w:rsidRPr="0051090E" w:rsidRDefault="0061233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4.</w:t>
      </w:r>
      <w:r w:rsidR="00C81E39">
        <w:rPr>
          <w:rFonts w:ascii="Times New Roman" w:eastAsia="Times New Roman" w:hAnsi="Times New Roman"/>
          <w:bCs/>
          <w:color w:val="0D0D0D"/>
          <w:sz w:val="28"/>
          <w:szCs w:val="28"/>
          <w:lang w:eastAsia="ru-RU"/>
        </w:rPr>
        <w:t> </w:t>
      </w:r>
      <w:r w:rsidR="009006DC" w:rsidRPr="00612337">
        <w:rPr>
          <w:rFonts w:ascii="Times New Roman" w:eastAsia="Times New Roman" w:hAnsi="Times New Roman"/>
          <w:bCs/>
          <w:i/>
          <w:color w:val="0D0D0D"/>
          <w:sz w:val="28"/>
          <w:szCs w:val="28"/>
          <w:lang w:eastAsia="ru-RU"/>
        </w:rPr>
        <w:t>Контроль та оцінка</w:t>
      </w:r>
      <w:r w:rsidR="009006DC" w:rsidRPr="0051090E">
        <w:rPr>
          <w:rFonts w:ascii="Times New Roman" w:eastAsia="Times New Roman" w:hAnsi="Times New Roman"/>
          <w:bCs/>
          <w:color w:val="0D0D0D"/>
          <w:sz w:val="28"/>
          <w:szCs w:val="28"/>
          <w:lang w:eastAsia="ru-RU"/>
        </w:rPr>
        <w:t xml:space="preserve">: </w:t>
      </w:r>
      <w:r w:rsidRPr="0051090E">
        <w:rPr>
          <w:rFonts w:ascii="Times New Roman" w:eastAsia="Times New Roman" w:hAnsi="Times New Roman"/>
          <w:bCs/>
          <w:color w:val="0D0D0D"/>
          <w:sz w:val="28"/>
          <w:szCs w:val="28"/>
          <w:lang w:eastAsia="ru-RU"/>
        </w:rPr>
        <w:t xml:space="preserve">проведення </w:t>
      </w:r>
      <w:r w:rsidR="009006DC" w:rsidRPr="0051090E">
        <w:rPr>
          <w:rFonts w:ascii="Times New Roman" w:eastAsia="Times New Roman" w:hAnsi="Times New Roman"/>
          <w:bCs/>
          <w:color w:val="0D0D0D"/>
          <w:sz w:val="28"/>
          <w:szCs w:val="28"/>
          <w:lang w:eastAsia="ru-RU"/>
        </w:rPr>
        <w:t>тестів та нормативів для оцінки фізичної підготовленості учасників збору, а також аналіз результатів для корекції тренувальних програм.</w:t>
      </w:r>
    </w:p>
    <w:p w:rsidR="009006DC" w:rsidRPr="0051090E" w:rsidRDefault="009006DC" w:rsidP="009006DC">
      <w:pPr>
        <w:spacing w:after="0" w:line="360" w:lineRule="auto"/>
        <w:ind w:firstLine="709"/>
        <w:jc w:val="both"/>
        <w:rPr>
          <w:rFonts w:ascii="Times New Roman" w:eastAsia="Times New Roman" w:hAnsi="Times New Roman"/>
          <w:bCs/>
          <w:color w:val="0D0D0D"/>
          <w:sz w:val="28"/>
          <w:szCs w:val="28"/>
          <w:lang w:eastAsia="ru-RU"/>
        </w:rPr>
      </w:pPr>
      <w:r w:rsidRPr="0051090E">
        <w:rPr>
          <w:rFonts w:ascii="Times New Roman" w:eastAsia="Times New Roman" w:hAnsi="Times New Roman"/>
          <w:bCs/>
          <w:color w:val="0D0D0D"/>
          <w:sz w:val="28"/>
          <w:szCs w:val="28"/>
          <w:lang w:eastAsia="ru-RU"/>
        </w:rPr>
        <w:t>Організація навчально-методичного збору складається з декількох етапів:</w:t>
      </w:r>
    </w:p>
    <w:p w:rsidR="009006DC" w:rsidRPr="00612337" w:rsidRDefault="00612337" w:rsidP="009006DC">
      <w:pPr>
        <w:spacing w:after="0" w:line="360" w:lineRule="auto"/>
        <w:ind w:firstLine="709"/>
        <w:jc w:val="both"/>
        <w:rPr>
          <w:rFonts w:ascii="Times New Roman" w:eastAsia="Times New Roman" w:hAnsi="Times New Roman"/>
          <w:bCs/>
          <w:i/>
          <w:color w:val="0D0D0D"/>
          <w:sz w:val="28"/>
          <w:szCs w:val="28"/>
          <w:u w:val="single"/>
          <w:lang w:eastAsia="ru-RU"/>
        </w:rPr>
      </w:pPr>
      <w:r w:rsidRPr="00612337">
        <w:rPr>
          <w:rFonts w:ascii="Times New Roman" w:eastAsia="Times New Roman" w:hAnsi="Times New Roman"/>
          <w:bCs/>
          <w:i/>
          <w:color w:val="0D0D0D"/>
          <w:sz w:val="28"/>
          <w:szCs w:val="28"/>
          <w:u w:val="single"/>
          <w:lang w:eastAsia="ru-RU"/>
        </w:rPr>
        <w:t>п</w:t>
      </w:r>
      <w:r w:rsidR="00950CCD">
        <w:rPr>
          <w:rFonts w:ascii="Times New Roman" w:eastAsia="Times New Roman" w:hAnsi="Times New Roman"/>
          <w:bCs/>
          <w:i/>
          <w:color w:val="0D0D0D"/>
          <w:sz w:val="28"/>
          <w:szCs w:val="28"/>
          <w:u w:val="single"/>
          <w:lang w:eastAsia="ru-RU"/>
        </w:rPr>
        <w:t>ідготовчий</w:t>
      </w:r>
      <w:r w:rsidR="009006DC" w:rsidRPr="00612337">
        <w:rPr>
          <w:rFonts w:ascii="Times New Roman" w:eastAsia="Times New Roman" w:hAnsi="Times New Roman"/>
          <w:bCs/>
          <w:i/>
          <w:color w:val="0D0D0D"/>
          <w:sz w:val="28"/>
          <w:szCs w:val="28"/>
          <w:u w:val="single"/>
          <w:lang w:eastAsia="ru-RU"/>
        </w:rPr>
        <w:t>:</w:t>
      </w:r>
    </w:p>
    <w:p w:rsidR="00950CCD" w:rsidRDefault="00612337" w:rsidP="00612337">
      <w:pPr>
        <w:spacing w:after="0" w:line="360" w:lineRule="auto"/>
        <w:ind w:firstLine="709"/>
        <w:jc w:val="both"/>
        <w:rPr>
          <w:rFonts w:ascii="Times New Roman" w:hAnsi="Times New Roman"/>
          <w:sz w:val="28"/>
          <w:szCs w:val="28"/>
        </w:rPr>
      </w:pPr>
      <w:r>
        <w:rPr>
          <w:rFonts w:ascii="Times New Roman" w:eastAsia="Times New Roman" w:hAnsi="Times New Roman"/>
          <w:bCs/>
          <w:color w:val="0D0D0D"/>
          <w:sz w:val="28"/>
          <w:szCs w:val="28"/>
          <w:lang w:eastAsia="ru-RU"/>
        </w:rPr>
        <w:t xml:space="preserve">- </w:t>
      </w:r>
      <w:r w:rsidR="00950CCD" w:rsidRPr="00950CCD">
        <w:rPr>
          <w:rFonts w:ascii="Times New Roman" w:hAnsi="Times New Roman"/>
          <w:sz w:val="28"/>
          <w:szCs w:val="28"/>
        </w:rPr>
        <w:t>формування робочої групи: На першому етапі формується робоча група, до складу якої входять керівники фізичної підготовки, методисти, тренери та інші фахівці. Ця група відповідає за розробку програми збору, підготовку матеріалів та координацію заходів</w:t>
      </w:r>
      <w:r w:rsidR="00950CCD">
        <w:rPr>
          <w:rFonts w:ascii="Times New Roman" w:hAnsi="Times New Roman"/>
          <w:sz w:val="28"/>
          <w:szCs w:val="28"/>
        </w:rPr>
        <w:t>;</w:t>
      </w:r>
    </w:p>
    <w:p w:rsidR="009006DC" w:rsidRPr="0051090E" w:rsidRDefault="00950CCD" w:rsidP="00612337">
      <w:pPr>
        <w:spacing w:after="0" w:line="360" w:lineRule="auto"/>
        <w:ind w:firstLine="709"/>
        <w:jc w:val="both"/>
        <w:rPr>
          <w:rFonts w:ascii="Times New Roman" w:eastAsia="Times New Roman" w:hAnsi="Times New Roman"/>
          <w:bCs/>
          <w:color w:val="0D0D0D"/>
          <w:sz w:val="28"/>
          <w:szCs w:val="28"/>
          <w:lang w:eastAsia="ru-RU"/>
        </w:rPr>
      </w:pPr>
      <w:r>
        <w:rPr>
          <w:rFonts w:ascii="Times New Roman" w:hAnsi="Times New Roman"/>
          <w:sz w:val="28"/>
          <w:szCs w:val="28"/>
        </w:rPr>
        <w:t xml:space="preserve">- </w:t>
      </w:r>
      <w:r w:rsidR="00612337" w:rsidRPr="0051090E">
        <w:rPr>
          <w:rFonts w:ascii="Times New Roman" w:eastAsia="Times New Roman" w:hAnsi="Times New Roman"/>
          <w:bCs/>
          <w:color w:val="0D0D0D"/>
          <w:sz w:val="28"/>
          <w:szCs w:val="28"/>
          <w:lang w:eastAsia="ru-RU"/>
        </w:rPr>
        <w:t xml:space="preserve">розробка </w:t>
      </w:r>
      <w:r w:rsidR="00612337">
        <w:rPr>
          <w:rFonts w:ascii="Times New Roman" w:eastAsia="Times New Roman" w:hAnsi="Times New Roman"/>
          <w:bCs/>
          <w:color w:val="0D0D0D"/>
          <w:sz w:val="28"/>
          <w:szCs w:val="28"/>
          <w:lang w:eastAsia="ru-RU"/>
        </w:rPr>
        <w:t>програми збору</w:t>
      </w:r>
      <w:r w:rsidR="009006DC" w:rsidRPr="0051090E">
        <w:rPr>
          <w:rFonts w:ascii="Times New Roman" w:eastAsia="Times New Roman" w:hAnsi="Times New Roman"/>
          <w:bCs/>
          <w:color w:val="0D0D0D"/>
          <w:sz w:val="28"/>
          <w:szCs w:val="28"/>
          <w:lang w:eastAsia="ru-RU"/>
        </w:rPr>
        <w:t xml:space="preserve">: </w:t>
      </w:r>
      <w:r w:rsidR="00612337" w:rsidRPr="0051090E">
        <w:rPr>
          <w:rFonts w:ascii="Times New Roman" w:eastAsia="Times New Roman" w:hAnsi="Times New Roman"/>
          <w:bCs/>
          <w:color w:val="0D0D0D"/>
          <w:sz w:val="28"/>
          <w:szCs w:val="28"/>
          <w:lang w:eastAsia="ru-RU"/>
        </w:rPr>
        <w:t>визначення ц</w:t>
      </w:r>
      <w:r w:rsidR="003B4577">
        <w:rPr>
          <w:rFonts w:ascii="Times New Roman" w:eastAsia="Times New Roman" w:hAnsi="Times New Roman"/>
          <w:bCs/>
          <w:color w:val="0D0D0D"/>
          <w:sz w:val="28"/>
          <w:szCs w:val="28"/>
          <w:lang w:eastAsia="ru-RU"/>
        </w:rPr>
        <w:t>ілей, завдань та змісту збору, відпрацювання</w:t>
      </w:r>
      <w:r w:rsidR="00612337">
        <w:rPr>
          <w:rFonts w:ascii="Times New Roman" w:eastAsia="Times New Roman" w:hAnsi="Times New Roman"/>
          <w:bCs/>
          <w:color w:val="0D0D0D"/>
          <w:sz w:val="28"/>
          <w:szCs w:val="28"/>
          <w:lang w:eastAsia="ru-RU"/>
        </w:rPr>
        <w:t xml:space="preserve"> детального розкладу занять</w:t>
      </w:r>
      <w:r>
        <w:rPr>
          <w:rFonts w:ascii="Times New Roman" w:eastAsia="Times New Roman" w:hAnsi="Times New Roman"/>
          <w:bCs/>
          <w:color w:val="0D0D0D"/>
          <w:sz w:val="28"/>
          <w:szCs w:val="28"/>
          <w:lang w:eastAsia="ru-RU"/>
        </w:rPr>
        <w:t xml:space="preserve">. </w:t>
      </w:r>
      <w:r w:rsidRPr="00950CCD">
        <w:rPr>
          <w:rFonts w:ascii="Times New Roman" w:hAnsi="Times New Roman"/>
          <w:sz w:val="28"/>
          <w:szCs w:val="28"/>
        </w:rPr>
        <w:t xml:space="preserve">Програма збору включає теоретичні та практичні заняття, контрольні випробування та змагання. </w:t>
      </w:r>
      <w:r w:rsidRPr="000A2BC8">
        <w:rPr>
          <w:rFonts w:ascii="Times New Roman" w:hAnsi="Times New Roman"/>
          <w:sz w:val="28"/>
          <w:szCs w:val="28"/>
          <w:lang w:val="ru-RU"/>
        </w:rPr>
        <w:t>У програмі визначаються теми лекцій, види практичних занять, нормативи для контрольних випробувань та розклад заходів</w:t>
      </w:r>
      <w:r w:rsidR="00612337">
        <w:rPr>
          <w:rFonts w:ascii="Times New Roman" w:eastAsia="Times New Roman" w:hAnsi="Times New Roman"/>
          <w:bCs/>
          <w:color w:val="0D0D0D"/>
          <w:sz w:val="28"/>
          <w:szCs w:val="28"/>
          <w:lang w:eastAsia="ru-RU"/>
        </w:rPr>
        <w:t>;</w:t>
      </w:r>
    </w:p>
    <w:p w:rsidR="00950CCD" w:rsidRPr="0051090E" w:rsidRDefault="00950CCD" w:rsidP="00950CCD">
      <w:pPr>
        <w:spacing w:after="0" w:line="360" w:lineRule="auto"/>
        <w:ind w:firstLine="709"/>
        <w:jc w:val="both"/>
        <w:rPr>
          <w:rFonts w:ascii="Times New Roman" w:eastAsia="Times New Roman" w:hAnsi="Times New Roman"/>
          <w:bCs/>
          <w:color w:val="0D0D0D"/>
          <w:sz w:val="28"/>
          <w:szCs w:val="28"/>
          <w:lang w:eastAsia="ru-RU"/>
        </w:rPr>
      </w:pPr>
      <w:r w:rsidRPr="0051090E">
        <w:rPr>
          <w:rFonts w:ascii="Times New Roman" w:eastAsia="Times New Roman" w:hAnsi="Times New Roman"/>
          <w:bCs/>
          <w:color w:val="0D0D0D"/>
          <w:sz w:val="28"/>
          <w:szCs w:val="28"/>
          <w:lang w:eastAsia="ru-RU"/>
        </w:rPr>
        <w:t xml:space="preserve">- </w:t>
      </w:r>
      <w:r>
        <w:rPr>
          <w:rFonts w:ascii="Times New Roman" w:eastAsia="Times New Roman" w:hAnsi="Times New Roman"/>
          <w:bCs/>
          <w:color w:val="0D0D0D"/>
          <w:sz w:val="28"/>
          <w:szCs w:val="28"/>
          <w:lang w:eastAsia="ru-RU"/>
        </w:rPr>
        <w:t>п</w:t>
      </w:r>
      <w:r w:rsidRPr="0051090E">
        <w:rPr>
          <w:rFonts w:ascii="Times New Roman" w:eastAsia="Times New Roman" w:hAnsi="Times New Roman"/>
          <w:bCs/>
          <w:color w:val="0D0D0D"/>
          <w:sz w:val="28"/>
          <w:szCs w:val="28"/>
          <w:lang w:eastAsia="ru-RU"/>
        </w:rPr>
        <w:t>ідбір викладачів та інструкторів</w:t>
      </w:r>
      <w:r>
        <w:rPr>
          <w:rFonts w:ascii="Times New Roman" w:eastAsia="Times New Roman" w:hAnsi="Times New Roman"/>
          <w:bCs/>
          <w:color w:val="0D0D0D"/>
          <w:sz w:val="28"/>
          <w:szCs w:val="28"/>
          <w:lang w:eastAsia="ru-RU"/>
        </w:rPr>
        <w:t>: з</w:t>
      </w:r>
      <w:r w:rsidRPr="0051090E">
        <w:rPr>
          <w:rFonts w:ascii="Times New Roman" w:eastAsia="Times New Roman" w:hAnsi="Times New Roman"/>
          <w:bCs/>
          <w:color w:val="0D0D0D"/>
          <w:sz w:val="28"/>
          <w:szCs w:val="28"/>
          <w:lang w:eastAsia="ru-RU"/>
        </w:rPr>
        <w:t>алучення фахівців з відпов</w:t>
      </w:r>
      <w:r>
        <w:rPr>
          <w:rFonts w:ascii="Times New Roman" w:eastAsia="Times New Roman" w:hAnsi="Times New Roman"/>
          <w:bCs/>
          <w:color w:val="0D0D0D"/>
          <w:sz w:val="28"/>
          <w:szCs w:val="28"/>
          <w:lang w:eastAsia="ru-RU"/>
        </w:rPr>
        <w:t>ідною кваліфікацією та досвідом;</w:t>
      </w:r>
    </w:p>
    <w:p w:rsidR="00950CCD" w:rsidRPr="000A2BC8" w:rsidRDefault="00950CCD" w:rsidP="00950CCD">
      <w:pPr>
        <w:spacing w:after="0" w:line="360" w:lineRule="auto"/>
        <w:ind w:firstLine="709"/>
        <w:jc w:val="both"/>
        <w:rPr>
          <w:rFonts w:ascii="Times New Roman" w:hAnsi="Times New Roman"/>
          <w:sz w:val="28"/>
          <w:szCs w:val="28"/>
          <w:lang w:val="ru-RU"/>
        </w:rPr>
      </w:pPr>
      <w:r>
        <w:rPr>
          <w:rFonts w:ascii="Times New Roman" w:hAnsi="Times New Roman"/>
          <w:sz w:val="28"/>
          <w:szCs w:val="28"/>
        </w:rPr>
        <w:lastRenderedPageBreak/>
        <w:t>-</w:t>
      </w:r>
      <w:r w:rsidRPr="00950CCD">
        <w:rPr>
          <w:rFonts w:ascii="Times New Roman" w:hAnsi="Times New Roman"/>
          <w:sz w:val="28"/>
          <w:szCs w:val="28"/>
        </w:rPr>
        <w:t xml:space="preserve"> </w:t>
      </w:r>
      <w:r>
        <w:rPr>
          <w:rFonts w:ascii="Times New Roman" w:hAnsi="Times New Roman"/>
          <w:sz w:val="28"/>
          <w:szCs w:val="28"/>
        </w:rPr>
        <w:t>о</w:t>
      </w:r>
      <w:r w:rsidRPr="00950CCD">
        <w:rPr>
          <w:rFonts w:ascii="Times New Roman" w:hAnsi="Times New Roman"/>
          <w:sz w:val="28"/>
          <w:szCs w:val="28"/>
        </w:rPr>
        <w:t xml:space="preserve">рганізаційні питання: підготовка місць проведення збору, забезпечення необхідним інвентарем та обладнанням, розселення учасників та організація харчування. </w:t>
      </w:r>
      <w:r w:rsidRPr="000A2BC8">
        <w:rPr>
          <w:rFonts w:ascii="Times New Roman" w:hAnsi="Times New Roman"/>
          <w:sz w:val="28"/>
          <w:szCs w:val="28"/>
          <w:lang w:val="ru-RU"/>
        </w:rPr>
        <w:t xml:space="preserve">Важливо також передбачити заходи </w:t>
      </w:r>
      <w:r>
        <w:rPr>
          <w:rFonts w:ascii="Times New Roman" w:hAnsi="Times New Roman"/>
          <w:sz w:val="28"/>
          <w:szCs w:val="28"/>
          <w:lang w:val="ru-RU"/>
        </w:rPr>
        <w:t>безпеки та медичне забезпечення;</w:t>
      </w:r>
    </w:p>
    <w:p w:rsidR="00950CCD" w:rsidRDefault="00950CCD" w:rsidP="00950CCD">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м</w:t>
      </w:r>
      <w:r w:rsidRPr="0051090E">
        <w:rPr>
          <w:rFonts w:ascii="Times New Roman" w:eastAsia="Times New Roman" w:hAnsi="Times New Roman"/>
          <w:bCs/>
          <w:color w:val="0D0D0D"/>
          <w:sz w:val="28"/>
          <w:szCs w:val="28"/>
          <w:lang w:eastAsia="ru-RU"/>
        </w:rPr>
        <w:t>атері</w:t>
      </w:r>
      <w:r>
        <w:rPr>
          <w:rFonts w:ascii="Times New Roman" w:eastAsia="Times New Roman" w:hAnsi="Times New Roman"/>
          <w:bCs/>
          <w:color w:val="0D0D0D"/>
          <w:sz w:val="28"/>
          <w:szCs w:val="28"/>
          <w:lang w:eastAsia="ru-RU"/>
        </w:rPr>
        <w:t>ально-технічне забезпечення</w:t>
      </w:r>
      <w:r w:rsidRPr="0051090E">
        <w:rPr>
          <w:rFonts w:ascii="Times New Roman" w:eastAsia="Times New Roman" w:hAnsi="Times New Roman"/>
          <w:bCs/>
          <w:color w:val="0D0D0D"/>
          <w:sz w:val="28"/>
          <w:szCs w:val="28"/>
          <w:lang w:eastAsia="ru-RU"/>
        </w:rPr>
        <w:t xml:space="preserve">: </w:t>
      </w:r>
      <w:r>
        <w:rPr>
          <w:rFonts w:ascii="Times New Roman" w:eastAsia="Times New Roman" w:hAnsi="Times New Roman"/>
          <w:bCs/>
          <w:color w:val="0D0D0D"/>
          <w:sz w:val="28"/>
          <w:szCs w:val="28"/>
          <w:lang w:eastAsia="ru-RU"/>
        </w:rPr>
        <w:t>п</w:t>
      </w:r>
      <w:r w:rsidRPr="0051090E">
        <w:rPr>
          <w:rFonts w:ascii="Times New Roman" w:eastAsia="Times New Roman" w:hAnsi="Times New Roman"/>
          <w:bCs/>
          <w:color w:val="0D0D0D"/>
          <w:sz w:val="28"/>
          <w:szCs w:val="28"/>
          <w:lang w:eastAsia="ru-RU"/>
        </w:rPr>
        <w:t>ідготовка необхідного обладнання, спортивного інвентарю та навчальних матеріалів</w:t>
      </w:r>
      <w:r>
        <w:rPr>
          <w:rFonts w:ascii="Times New Roman" w:eastAsia="Times New Roman" w:hAnsi="Times New Roman"/>
          <w:bCs/>
          <w:color w:val="0D0D0D"/>
          <w:sz w:val="28"/>
          <w:szCs w:val="28"/>
          <w:lang w:eastAsia="ru-RU"/>
        </w:rPr>
        <w:t>, тощо;</w:t>
      </w:r>
    </w:p>
    <w:p w:rsidR="009006DC" w:rsidRPr="00612337" w:rsidRDefault="00612337" w:rsidP="009006DC">
      <w:pPr>
        <w:spacing w:after="0" w:line="360" w:lineRule="auto"/>
        <w:ind w:firstLine="709"/>
        <w:jc w:val="both"/>
        <w:rPr>
          <w:rFonts w:ascii="Times New Roman" w:eastAsia="Times New Roman" w:hAnsi="Times New Roman"/>
          <w:bCs/>
          <w:i/>
          <w:color w:val="0D0D0D"/>
          <w:sz w:val="28"/>
          <w:szCs w:val="28"/>
          <w:u w:val="single"/>
          <w:lang w:eastAsia="ru-RU"/>
        </w:rPr>
      </w:pPr>
      <w:r w:rsidRPr="00612337">
        <w:rPr>
          <w:rFonts w:ascii="Times New Roman" w:eastAsia="Times New Roman" w:hAnsi="Times New Roman"/>
          <w:bCs/>
          <w:i/>
          <w:color w:val="0D0D0D"/>
          <w:sz w:val="28"/>
          <w:szCs w:val="28"/>
          <w:u w:val="single"/>
          <w:lang w:eastAsia="ru-RU"/>
        </w:rPr>
        <w:t>основний:</w:t>
      </w:r>
    </w:p>
    <w:p w:rsidR="009006DC" w:rsidRPr="0051090E" w:rsidRDefault="0061233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проведення занять</w:t>
      </w:r>
      <w:r w:rsidR="009006DC" w:rsidRPr="0051090E">
        <w:rPr>
          <w:rFonts w:ascii="Times New Roman" w:eastAsia="Times New Roman" w:hAnsi="Times New Roman"/>
          <w:bCs/>
          <w:color w:val="0D0D0D"/>
          <w:sz w:val="28"/>
          <w:szCs w:val="28"/>
          <w:lang w:eastAsia="ru-RU"/>
        </w:rPr>
        <w:t xml:space="preserve">: </w:t>
      </w:r>
      <w:r w:rsidRPr="0051090E">
        <w:rPr>
          <w:rFonts w:ascii="Times New Roman" w:eastAsia="Times New Roman" w:hAnsi="Times New Roman"/>
          <w:bCs/>
          <w:color w:val="0D0D0D"/>
          <w:sz w:val="28"/>
          <w:szCs w:val="28"/>
          <w:lang w:eastAsia="ru-RU"/>
        </w:rPr>
        <w:t xml:space="preserve">впровадження </w:t>
      </w:r>
      <w:r w:rsidR="009006DC" w:rsidRPr="0051090E">
        <w:rPr>
          <w:rFonts w:ascii="Times New Roman" w:eastAsia="Times New Roman" w:hAnsi="Times New Roman"/>
          <w:bCs/>
          <w:color w:val="0D0D0D"/>
          <w:sz w:val="28"/>
          <w:szCs w:val="28"/>
          <w:lang w:eastAsia="ru-RU"/>
        </w:rPr>
        <w:t>теоретичних, практичних та метод</w:t>
      </w:r>
      <w:r>
        <w:rPr>
          <w:rFonts w:ascii="Times New Roman" w:eastAsia="Times New Roman" w:hAnsi="Times New Roman"/>
          <w:bCs/>
          <w:color w:val="0D0D0D"/>
          <w:sz w:val="28"/>
          <w:szCs w:val="28"/>
          <w:lang w:eastAsia="ru-RU"/>
        </w:rPr>
        <w:t>ичних занять згідно з розкладом;</w:t>
      </w:r>
    </w:p>
    <w:p w:rsidR="009006DC" w:rsidRDefault="009006DC" w:rsidP="009006DC">
      <w:pPr>
        <w:spacing w:after="0" w:line="360" w:lineRule="auto"/>
        <w:ind w:firstLine="709"/>
        <w:jc w:val="both"/>
        <w:rPr>
          <w:rFonts w:ascii="Times New Roman" w:eastAsia="Times New Roman" w:hAnsi="Times New Roman"/>
          <w:bCs/>
          <w:color w:val="0D0D0D"/>
          <w:sz w:val="28"/>
          <w:szCs w:val="28"/>
          <w:lang w:eastAsia="ru-RU"/>
        </w:rPr>
      </w:pPr>
      <w:r w:rsidRPr="0051090E">
        <w:rPr>
          <w:rFonts w:ascii="Times New Roman" w:eastAsia="Times New Roman" w:hAnsi="Times New Roman"/>
          <w:bCs/>
          <w:color w:val="0D0D0D"/>
          <w:sz w:val="28"/>
          <w:szCs w:val="28"/>
          <w:lang w:eastAsia="ru-RU"/>
        </w:rPr>
        <w:t xml:space="preserve">- </w:t>
      </w:r>
      <w:r w:rsidR="00612337">
        <w:rPr>
          <w:rFonts w:ascii="Times New Roman" w:eastAsia="Times New Roman" w:hAnsi="Times New Roman"/>
          <w:bCs/>
          <w:color w:val="0D0D0D"/>
          <w:sz w:val="28"/>
          <w:szCs w:val="28"/>
          <w:lang w:eastAsia="ru-RU"/>
        </w:rPr>
        <w:t>м</w:t>
      </w:r>
      <w:r w:rsidRPr="0051090E">
        <w:rPr>
          <w:rFonts w:ascii="Times New Roman" w:eastAsia="Times New Roman" w:hAnsi="Times New Roman"/>
          <w:bCs/>
          <w:color w:val="0D0D0D"/>
          <w:sz w:val="28"/>
          <w:szCs w:val="28"/>
          <w:lang w:eastAsia="ru-RU"/>
        </w:rPr>
        <w:t>оніторинг та корекція</w:t>
      </w:r>
      <w:r w:rsidR="00612337">
        <w:rPr>
          <w:rFonts w:ascii="Times New Roman" w:eastAsia="Times New Roman" w:hAnsi="Times New Roman"/>
          <w:bCs/>
          <w:color w:val="0D0D0D"/>
          <w:sz w:val="28"/>
          <w:szCs w:val="28"/>
          <w:lang w:eastAsia="ru-RU"/>
        </w:rPr>
        <w:t>: п</w:t>
      </w:r>
      <w:r w:rsidRPr="0051090E">
        <w:rPr>
          <w:rFonts w:ascii="Times New Roman" w:eastAsia="Times New Roman" w:hAnsi="Times New Roman"/>
          <w:bCs/>
          <w:color w:val="0D0D0D"/>
          <w:sz w:val="28"/>
          <w:szCs w:val="28"/>
          <w:lang w:eastAsia="ru-RU"/>
        </w:rPr>
        <w:t xml:space="preserve">остійний контроль за процесом </w:t>
      </w:r>
      <w:r w:rsidR="003B4577">
        <w:rPr>
          <w:rFonts w:ascii="Times New Roman" w:eastAsia="Times New Roman" w:hAnsi="Times New Roman"/>
          <w:bCs/>
          <w:color w:val="0D0D0D"/>
          <w:sz w:val="28"/>
          <w:szCs w:val="28"/>
          <w:lang w:eastAsia="ru-RU"/>
        </w:rPr>
        <w:t>підготовки (</w:t>
      </w:r>
      <w:r w:rsidRPr="0051090E">
        <w:rPr>
          <w:rFonts w:ascii="Times New Roman" w:eastAsia="Times New Roman" w:hAnsi="Times New Roman"/>
          <w:bCs/>
          <w:color w:val="0D0D0D"/>
          <w:sz w:val="28"/>
          <w:szCs w:val="28"/>
          <w:lang w:eastAsia="ru-RU"/>
        </w:rPr>
        <w:t>навчання</w:t>
      </w:r>
      <w:r w:rsidR="003B4577">
        <w:rPr>
          <w:rFonts w:ascii="Times New Roman" w:eastAsia="Times New Roman" w:hAnsi="Times New Roman"/>
          <w:bCs/>
          <w:color w:val="0D0D0D"/>
          <w:sz w:val="28"/>
          <w:szCs w:val="28"/>
          <w:lang w:eastAsia="ru-RU"/>
        </w:rPr>
        <w:t>)</w:t>
      </w:r>
      <w:r w:rsidRPr="0051090E">
        <w:rPr>
          <w:rFonts w:ascii="Times New Roman" w:eastAsia="Times New Roman" w:hAnsi="Times New Roman"/>
          <w:bCs/>
          <w:color w:val="0D0D0D"/>
          <w:sz w:val="28"/>
          <w:szCs w:val="28"/>
          <w:lang w:eastAsia="ru-RU"/>
        </w:rPr>
        <w:t>, оперативне внесе</w:t>
      </w:r>
      <w:r w:rsidR="003B4577">
        <w:rPr>
          <w:rFonts w:ascii="Times New Roman" w:eastAsia="Times New Roman" w:hAnsi="Times New Roman"/>
          <w:bCs/>
          <w:color w:val="0D0D0D"/>
          <w:sz w:val="28"/>
          <w:szCs w:val="28"/>
          <w:lang w:eastAsia="ru-RU"/>
        </w:rPr>
        <w:t>ння корективів у програму збору;</w:t>
      </w:r>
    </w:p>
    <w:p w:rsidR="009006DC" w:rsidRPr="00612337" w:rsidRDefault="003F54E7" w:rsidP="009006DC">
      <w:pPr>
        <w:spacing w:after="0" w:line="360" w:lineRule="auto"/>
        <w:ind w:firstLine="709"/>
        <w:jc w:val="both"/>
        <w:rPr>
          <w:rFonts w:ascii="Times New Roman" w:eastAsia="Times New Roman" w:hAnsi="Times New Roman"/>
          <w:bCs/>
          <w:i/>
          <w:color w:val="0D0D0D"/>
          <w:sz w:val="28"/>
          <w:szCs w:val="28"/>
          <w:lang w:eastAsia="ru-RU"/>
        </w:rPr>
      </w:pPr>
      <w:r w:rsidRPr="003F54E7">
        <w:rPr>
          <w:rFonts w:ascii="Times New Roman" w:hAnsi="Times New Roman"/>
          <w:i/>
          <w:sz w:val="28"/>
          <w:szCs w:val="28"/>
          <w:u w:val="single"/>
          <w:lang w:val="ru-RU"/>
        </w:rPr>
        <w:t>підсумковий</w:t>
      </w:r>
      <w:r w:rsidR="009006DC" w:rsidRPr="00612337">
        <w:rPr>
          <w:rFonts w:ascii="Times New Roman" w:eastAsia="Times New Roman" w:hAnsi="Times New Roman"/>
          <w:bCs/>
          <w:i/>
          <w:color w:val="0D0D0D"/>
          <w:sz w:val="28"/>
          <w:szCs w:val="28"/>
          <w:lang w:eastAsia="ru-RU"/>
        </w:rPr>
        <w:t>:</w:t>
      </w:r>
    </w:p>
    <w:p w:rsidR="009006DC" w:rsidRPr="0051090E" w:rsidRDefault="003B4577" w:rsidP="003F54E7">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п</w:t>
      </w:r>
      <w:r w:rsidR="009006DC" w:rsidRPr="0051090E">
        <w:rPr>
          <w:rFonts w:ascii="Times New Roman" w:eastAsia="Times New Roman" w:hAnsi="Times New Roman"/>
          <w:bCs/>
          <w:color w:val="0D0D0D"/>
          <w:sz w:val="28"/>
          <w:szCs w:val="28"/>
          <w:lang w:eastAsia="ru-RU"/>
        </w:rPr>
        <w:t xml:space="preserve">ідсумкова атестація: </w:t>
      </w:r>
      <w:r>
        <w:rPr>
          <w:rFonts w:ascii="Times New Roman" w:eastAsia="Times New Roman" w:hAnsi="Times New Roman"/>
          <w:bCs/>
          <w:color w:val="0D0D0D"/>
          <w:sz w:val="28"/>
          <w:szCs w:val="28"/>
          <w:lang w:eastAsia="ru-RU"/>
        </w:rPr>
        <w:t>оцінювання</w:t>
      </w:r>
      <w:r w:rsidR="009006DC" w:rsidRPr="0051090E">
        <w:rPr>
          <w:rFonts w:ascii="Times New Roman" w:eastAsia="Times New Roman" w:hAnsi="Times New Roman"/>
          <w:bCs/>
          <w:color w:val="0D0D0D"/>
          <w:sz w:val="28"/>
          <w:szCs w:val="28"/>
          <w:lang w:eastAsia="ru-RU"/>
        </w:rPr>
        <w:t xml:space="preserve"> знань і навичок учасників збору шляхом проведення тестувань та контрольних занят</w:t>
      </w:r>
      <w:r>
        <w:rPr>
          <w:rFonts w:ascii="Times New Roman" w:eastAsia="Times New Roman" w:hAnsi="Times New Roman"/>
          <w:bCs/>
          <w:color w:val="0D0D0D"/>
          <w:sz w:val="28"/>
          <w:szCs w:val="28"/>
          <w:lang w:eastAsia="ru-RU"/>
        </w:rPr>
        <w:t>ь</w:t>
      </w:r>
      <w:r w:rsidR="003F54E7" w:rsidRPr="003F54E7">
        <w:rPr>
          <w:rFonts w:ascii="Times New Roman" w:hAnsi="Times New Roman"/>
          <w:sz w:val="28"/>
          <w:szCs w:val="28"/>
          <w:lang w:val="ru-RU"/>
        </w:rPr>
        <w:t xml:space="preserve"> </w:t>
      </w:r>
      <w:r w:rsidR="003F54E7">
        <w:rPr>
          <w:rFonts w:ascii="Times New Roman" w:hAnsi="Times New Roman"/>
          <w:sz w:val="28"/>
          <w:szCs w:val="28"/>
          <w:lang w:val="ru-RU"/>
        </w:rPr>
        <w:t>(</w:t>
      </w:r>
      <w:r w:rsidR="003F54E7" w:rsidRPr="000A2BC8">
        <w:rPr>
          <w:rFonts w:ascii="Times New Roman" w:hAnsi="Times New Roman"/>
          <w:sz w:val="28"/>
          <w:szCs w:val="28"/>
          <w:lang w:val="ru-RU"/>
        </w:rPr>
        <w:t>контрольних випробувань та змагань, оцінка ефективності проведених заходів</w:t>
      </w:r>
      <w:r w:rsidR="003F54E7">
        <w:rPr>
          <w:rFonts w:ascii="Times New Roman" w:hAnsi="Times New Roman"/>
          <w:sz w:val="28"/>
          <w:szCs w:val="28"/>
          <w:lang w:val="ru-RU"/>
        </w:rPr>
        <w:t>)</w:t>
      </w:r>
      <w:r>
        <w:rPr>
          <w:rFonts w:ascii="Times New Roman" w:eastAsia="Times New Roman" w:hAnsi="Times New Roman"/>
          <w:bCs/>
          <w:color w:val="0D0D0D"/>
          <w:sz w:val="28"/>
          <w:szCs w:val="28"/>
          <w:lang w:eastAsia="ru-RU"/>
        </w:rPr>
        <w:t>;</w:t>
      </w:r>
    </w:p>
    <w:p w:rsidR="009006DC" w:rsidRDefault="003B4577" w:rsidP="003F54E7">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 </w:t>
      </w:r>
      <w:r w:rsidR="003F54E7" w:rsidRPr="000A2BC8">
        <w:rPr>
          <w:rFonts w:ascii="Times New Roman" w:hAnsi="Times New Roman"/>
          <w:sz w:val="28"/>
          <w:szCs w:val="28"/>
          <w:lang w:val="ru-RU"/>
        </w:rPr>
        <w:t>проведення</w:t>
      </w:r>
      <w:r w:rsidR="003F54E7">
        <w:rPr>
          <w:rFonts w:ascii="Times New Roman" w:eastAsia="Times New Roman" w:hAnsi="Times New Roman"/>
          <w:bCs/>
          <w:color w:val="0D0D0D"/>
          <w:sz w:val="28"/>
          <w:szCs w:val="28"/>
          <w:lang w:eastAsia="ru-RU"/>
        </w:rPr>
        <w:t xml:space="preserve"> </w:t>
      </w:r>
      <w:r>
        <w:rPr>
          <w:rFonts w:ascii="Times New Roman" w:eastAsia="Times New Roman" w:hAnsi="Times New Roman"/>
          <w:bCs/>
          <w:color w:val="0D0D0D"/>
          <w:sz w:val="28"/>
          <w:szCs w:val="28"/>
          <w:lang w:eastAsia="ru-RU"/>
        </w:rPr>
        <w:t>аналіз результатів</w:t>
      </w:r>
      <w:r w:rsidR="009006DC" w:rsidRPr="0051090E">
        <w:rPr>
          <w:rFonts w:ascii="Times New Roman" w:eastAsia="Times New Roman" w:hAnsi="Times New Roman"/>
          <w:bCs/>
          <w:color w:val="0D0D0D"/>
          <w:sz w:val="28"/>
          <w:szCs w:val="28"/>
          <w:lang w:eastAsia="ru-RU"/>
        </w:rPr>
        <w:t xml:space="preserve">: </w:t>
      </w:r>
      <w:r>
        <w:rPr>
          <w:rFonts w:ascii="Times New Roman" w:eastAsia="Times New Roman" w:hAnsi="Times New Roman"/>
          <w:bCs/>
          <w:color w:val="0D0D0D"/>
          <w:sz w:val="28"/>
          <w:szCs w:val="28"/>
          <w:lang w:eastAsia="ru-RU"/>
        </w:rPr>
        <w:t>п</w:t>
      </w:r>
      <w:r w:rsidR="009006DC" w:rsidRPr="0051090E">
        <w:rPr>
          <w:rFonts w:ascii="Times New Roman" w:eastAsia="Times New Roman" w:hAnsi="Times New Roman"/>
          <w:bCs/>
          <w:color w:val="0D0D0D"/>
          <w:sz w:val="28"/>
          <w:szCs w:val="28"/>
          <w:lang w:eastAsia="ru-RU"/>
        </w:rPr>
        <w:t xml:space="preserve">ідбиття підсумків, визначення досягнень та недоліків, </w:t>
      </w:r>
      <w:r w:rsidR="003F54E7">
        <w:rPr>
          <w:rFonts w:ascii="Times New Roman" w:hAnsi="Times New Roman"/>
          <w:sz w:val="28"/>
          <w:szCs w:val="28"/>
        </w:rPr>
        <w:t>о</w:t>
      </w:r>
      <w:r w:rsidR="003F54E7" w:rsidRPr="003F54E7">
        <w:rPr>
          <w:rFonts w:ascii="Times New Roman" w:hAnsi="Times New Roman"/>
          <w:sz w:val="28"/>
          <w:szCs w:val="28"/>
        </w:rPr>
        <w:t>бговорення виявлених проблем та розробка рекомендацій щодо їх вирішення</w:t>
      </w:r>
      <w:r>
        <w:rPr>
          <w:rFonts w:ascii="Times New Roman" w:eastAsia="Times New Roman" w:hAnsi="Times New Roman"/>
          <w:bCs/>
          <w:color w:val="0D0D0D"/>
          <w:sz w:val="28"/>
          <w:szCs w:val="28"/>
          <w:lang w:eastAsia="ru-RU"/>
        </w:rPr>
        <w:t>;</w:t>
      </w:r>
    </w:p>
    <w:p w:rsidR="003F54E7" w:rsidRPr="000A2BC8" w:rsidRDefault="003F54E7" w:rsidP="003F54E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підготовка звіту</w:t>
      </w:r>
      <w:r w:rsidRPr="000A2BC8">
        <w:rPr>
          <w:rFonts w:ascii="Times New Roman" w:hAnsi="Times New Roman"/>
          <w:sz w:val="28"/>
          <w:szCs w:val="28"/>
          <w:lang w:val="ru-RU"/>
        </w:rPr>
        <w:t>:</w:t>
      </w:r>
      <w:r>
        <w:rPr>
          <w:rFonts w:ascii="Times New Roman" w:hAnsi="Times New Roman"/>
          <w:sz w:val="28"/>
          <w:szCs w:val="28"/>
          <w:lang w:val="ru-RU"/>
        </w:rPr>
        <w:t xml:space="preserve"> с</w:t>
      </w:r>
      <w:r w:rsidRPr="000A2BC8">
        <w:rPr>
          <w:rFonts w:ascii="Times New Roman" w:hAnsi="Times New Roman"/>
          <w:sz w:val="28"/>
          <w:szCs w:val="28"/>
          <w:lang w:val="ru-RU"/>
        </w:rPr>
        <w:t>кладання детального звіту про проведений збір, який включає аналіз ефективності, рекомендації та пропозиції щодо удосконалення системи фізичної підготовки у військах.</w:t>
      </w:r>
    </w:p>
    <w:p w:rsidR="003F54E7" w:rsidRPr="000A2BC8" w:rsidRDefault="003F54E7" w:rsidP="003F54E7">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впровадження результатів</w:t>
      </w:r>
      <w:r w:rsidRPr="000A2BC8">
        <w:rPr>
          <w:rFonts w:ascii="Times New Roman" w:hAnsi="Times New Roman"/>
          <w:sz w:val="28"/>
          <w:szCs w:val="28"/>
          <w:lang w:val="ru-RU"/>
        </w:rPr>
        <w:t>:</w:t>
      </w:r>
      <w:r>
        <w:rPr>
          <w:rFonts w:ascii="Times New Roman" w:hAnsi="Times New Roman"/>
          <w:sz w:val="28"/>
          <w:szCs w:val="28"/>
          <w:lang w:val="ru-RU"/>
        </w:rPr>
        <w:t xml:space="preserve"> в</w:t>
      </w:r>
      <w:r w:rsidRPr="000A2BC8">
        <w:rPr>
          <w:rFonts w:ascii="Times New Roman" w:hAnsi="Times New Roman"/>
          <w:sz w:val="28"/>
          <w:szCs w:val="28"/>
          <w:lang w:val="ru-RU"/>
        </w:rPr>
        <w:t>провадження нових методик та підходів у підготовку особового складу, поширення отриманого досвіду серед інших підрозділів та частин.</w:t>
      </w:r>
    </w:p>
    <w:p w:rsidR="009006DC" w:rsidRPr="003F54E7" w:rsidRDefault="009006DC" w:rsidP="009006DC">
      <w:pPr>
        <w:spacing w:after="0" w:line="360" w:lineRule="auto"/>
        <w:ind w:firstLine="709"/>
        <w:jc w:val="both"/>
        <w:rPr>
          <w:rFonts w:ascii="Times New Roman" w:eastAsia="Times New Roman" w:hAnsi="Times New Roman"/>
          <w:bCs/>
          <w:i/>
          <w:color w:val="0D0D0D"/>
          <w:sz w:val="28"/>
          <w:szCs w:val="28"/>
          <w:lang w:eastAsia="ru-RU"/>
        </w:rPr>
      </w:pPr>
      <w:r w:rsidRPr="003F54E7">
        <w:rPr>
          <w:rFonts w:ascii="Times New Roman" w:eastAsia="Times New Roman" w:hAnsi="Times New Roman"/>
          <w:bCs/>
          <w:i/>
          <w:color w:val="0D0D0D"/>
          <w:sz w:val="28"/>
          <w:szCs w:val="28"/>
          <w:lang w:eastAsia="ru-RU"/>
        </w:rPr>
        <w:t xml:space="preserve">Методика </w:t>
      </w:r>
      <w:r w:rsidRPr="00C81E39">
        <w:rPr>
          <w:rFonts w:ascii="Times New Roman" w:eastAsia="Times New Roman" w:hAnsi="Times New Roman"/>
          <w:bCs/>
          <w:color w:val="0D0D0D"/>
          <w:sz w:val="28"/>
          <w:szCs w:val="28"/>
          <w:lang w:eastAsia="ru-RU"/>
        </w:rPr>
        <w:t>проведення</w:t>
      </w:r>
      <w:r w:rsidRPr="003F54E7">
        <w:rPr>
          <w:rFonts w:ascii="Times New Roman" w:eastAsia="Times New Roman" w:hAnsi="Times New Roman"/>
          <w:bCs/>
          <w:i/>
          <w:color w:val="0D0D0D"/>
          <w:sz w:val="28"/>
          <w:szCs w:val="28"/>
          <w:lang w:eastAsia="ru-RU"/>
        </w:rPr>
        <w:t xml:space="preserve"> навчально-методичного збору </w:t>
      </w:r>
      <w:r w:rsidRPr="00C81E39">
        <w:rPr>
          <w:rFonts w:ascii="Times New Roman" w:eastAsia="Times New Roman" w:hAnsi="Times New Roman"/>
          <w:bCs/>
          <w:color w:val="0D0D0D"/>
          <w:sz w:val="28"/>
          <w:szCs w:val="28"/>
          <w:lang w:eastAsia="ru-RU"/>
        </w:rPr>
        <w:t xml:space="preserve">базується на </w:t>
      </w:r>
      <w:r w:rsidRPr="003F54E7">
        <w:rPr>
          <w:rFonts w:ascii="Times New Roman" w:eastAsia="Times New Roman" w:hAnsi="Times New Roman"/>
          <w:bCs/>
          <w:i/>
          <w:color w:val="0D0D0D"/>
          <w:sz w:val="28"/>
          <w:szCs w:val="28"/>
          <w:lang w:eastAsia="ru-RU"/>
        </w:rPr>
        <w:t>принципах:</w:t>
      </w:r>
    </w:p>
    <w:p w:rsidR="009006DC" w:rsidRPr="0051090E" w:rsidRDefault="009006DC" w:rsidP="009006DC">
      <w:pPr>
        <w:spacing w:after="0" w:line="360" w:lineRule="auto"/>
        <w:ind w:firstLine="709"/>
        <w:jc w:val="both"/>
        <w:rPr>
          <w:rFonts w:ascii="Times New Roman" w:eastAsia="Times New Roman" w:hAnsi="Times New Roman"/>
          <w:bCs/>
          <w:color w:val="0D0D0D"/>
          <w:sz w:val="28"/>
          <w:szCs w:val="28"/>
          <w:lang w:eastAsia="ru-RU"/>
        </w:rPr>
      </w:pPr>
      <w:r w:rsidRPr="0051090E">
        <w:rPr>
          <w:rFonts w:ascii="Times New Roman" w:eastAsia="Times New Roman" w:hAnsi="Times New Roman"/>
          <w:bCs/>
          <w:color w:val="0D0D0D"/>
          <w:sz w:val="28"/>
          <w:szCs w:val="28"/>
          <w:lang w:eastAsia="ru-RU"/>
        </w:rPr>
        <w:t xml:space="preserve">1. </w:t>
      </w:r>
      <w:r w:rsidR="003B4577">
        <w:rPr>
          <w:rFonts w:ascii="Times New Roman" w:eastAsia="Times New Roman" w:hAnsi="Times New Roman"/>
          <w:bCs/>
          <w:color w:val="0D0D0D"/>
          <w:sz w:val="28"/>
          <w:szCs w:val="28"/>
          <w:lang w:eastAsia="ru-RU"/>
        </w:rPr>
        <w:t>Комплексний підхід: п</w:t>
      </w:r>
      <w:r w:rsidRPr="0051090E">
        <w:rPr>
          <w:rFonts w:ascii="Times New Roman" w:eastAsia="Times New Roman" w:hAnsi="Times New Roman"/>
          <w:bCs/>
          <w:color w:val="0D0D0D"/>
          <w:sz w:val="28"/>
          <w:szCs w:val="28"/>
          <w:lang w:eastAsia="ru-RU"/>
        </w:rPr>
        <w:t>оєднання теоретичних знань та практичних навичок для забезпечення всебічної підготовки фахівців.</w:t>
      </w:r>
    </w:p>
    <w:p w:rsidR="009006DC" w:rsidRPr="0051090E" w:rsidRDefault="003B457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lastRenderedPageBreak/>
        <w:t>2. Індивідуалізація навчання</w:t>
      </w:r>
      <w:r w:rsidR="009006DC" w:rsidRPr="0051090E">
        <w:rPr>
          <w:rFonts w:ascii="Times New Roman" w:eastAsia="Times New Roman" w:hAnsi="Times New Roman"/>
          <w:bCs/>
          <w:color w:val="0D0D0D"/>
          <w:sz w:val="28"/>
          <w:szCs w:val="28"/>
          <w:lang w:eastAsia="ru-RU"/>
        </w:rPr>
        <w:t xml:space="preserve">: </w:t>
      </w:r>
      <w:r>
        <w:rPr>
          <w:rFonts w:ascii="Times New Roman" w:eastAsia="Times New Roman" w:hAnsi="Times New Roman"/>
          <w:bCs/>
          <w:color w:val="0D0D0D"/>
          <w:sz w:val="28"/>
          <w:szCs w:val="28"/>
          <w:lang w:eastAsia="ru-RU"/>
        </w:rPr>
        <w:t>у</w:t>
      </w:r>
      <w:r w:rsidR="009006DC" w:rsidRPr="0051090E">
        <w:rPr>
          <w:rFonts w:ascii="Times New Roman" w:eastAsia="Times New Roman" w:hAnsi="Times New Roman"/>
          <w:bCs/>
          <w:color w:val="0D0D0D"/>
          <w:sz w:val="28"/>
          <w:szCs w:val="28"/>
          <w:lang w:eastAsia="ru-RU"/>
        </w:rPr>
        <w:t>рахування рівня підготовленості та індивідуальних особливостей кожного учасника збору, адаптація методів навчання до їхніх потреб.</w:t>
      </w:r>
    </w:p>
    <w:p w:rsidR="009006DC" w:rsidRPr="0051090E" w:rsidRDefault="003B457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 xml:space="preserve">3. </w:t>
      </w:r>
      <w:r w:rsidR="009006DC" w:rsidRPr="0051090E">
        <w:rPr>
          <w:rFonts w:ascii="Times New Roman" w:eastAsia="Times New Roman" w:hAnsi="Times New Roman"/>
          <w:bCs/>
          <w:color w:val="0D0D0D"/>
          <w:sz w:val="28"/>
          <w:szCs w:val="28"/>
          <w:lang w:eastAsia="ru-RU"/>
        </w:rPr>
        <w:t>Посл</w:t>
      </w:r>
      <w:r>
        <w:rPr>
          <w:rFonts w:ascii="Times New Roman" w:eastAsia="Times New Roman" w:hAnsi="Times New Roman"/>
          <w:bCs/>
          <w:color w:val="0D0D0D"/>
          <w:sz w:val="28"/>
          <w:szCs w:val="28"/>
          <w:lang w:eastAsia="ru-RU"/>
        </w:rPr>
        <w:t>ідовність та систематичність</w:t>
      </w:r>
      <w:r w:rsidR="009006DC" w:rsidRPr="0051090E">
        <w:rPr>
          <w:rFonts w:ascii="Times New Roman" w:eastAsia="Times New Roman" w:hAnsi="Times New Roman"/>
          <w:bCs/>
          <w:color w:val="0D0D0D"/>
          <w:sz w:val="28"/>
          <w:szCs w:val="28"/>
          <w:lang w:eastAsia="ru-RU"/>
        </w:rPr>
        <w:t xml:space="preserve">: </w:t>
      </w:r>
      <w:r w:rsidRPr="0051090E">
        <w:rPr>
          <w:rFonts w:ascii="Times New Roman" w:eastAsia="Times New Roman" w:hAnsi="Times New Roman"/>
          <w:bCs/>
          <w:color w:val="0D0D0D"/>
          <w:sz w:val="28"/>
          <w:szCs w:val="28"/>
          <w:lang w:eastAsia="ru-RU"/>
        </w:rPr>
        <w:t xml:space="preserve">поступове </w:t>
      </w:r>
      <w:r w:rsidR="009006DC" w:rsidRPr="0051090E">
        <w:rPr>
          <w:rFonts w:ascii="Times New Roman" w:eastAsia="Times New Roman" w:hAnsi="Times New Roman"/>
          <w:bCs/>
          <w:color w:val="0D0D0D"/>
          <w:sz w:val="28"/>
          <w:szCs w:val="28"/>
          <w:lang w:eastAsia="ru-RU"/>
        </w:rPr>
        <w:t>ускладнення завдань, систематичне повторення та закріплення вивченого матеріалу.</w:t>
      </w:r>
    </w:p>
    <w:p w:rsidR="009006DC" w:rsidRPr="0051090E" w:rsidRDefault="003B457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4. А</w:t>
      </w:r>
      <w:r w:rsidR="009006DC" w:rsidRPr="0051090E">
        <w:rPr>
          <w:rFonts w:ascii="Times New Roman" w:eastAsia="Times New Roman" w:hAnsi="Times New Roman"/>
          <w:bCs/>
          <w:color w:val="0D0D0D"/>
          <w:sz w:val="28"/>
          <w:szCs w:val="28"/>
          <w:lang w:eastAsia="ru-RU"/>
        </w:rPr>
        <w:t xml:space="preserve">ктивні методи навчання: </w:t>
      </w:r>
      <w:r w:rsidRPr="0051090E">
        <w:rPr>
          <w:rFonts w:ascii="Times New Roman" w:eastAsia="Times New Roman" w:hAnsi="Times New Roman"/>
          <w:bCs/>
          <w:color w:val="0D0D0D"/>
          <w:sz w:val="28"/>
          <w:szCs w:val="28"/>
          <w:lang w:eastAsia="ru-RU"/>
        </w:rPr>
        <w:t xml:space="preserve">використання </w:t>
      </w:r>
      <w:r w:rsidR="009006DC" w:rsidRPr="0051090E">
        <w:rPr>
          <w:rFonts w:ascii="Times New Roman" w:eastAsia="Times New Roman" w:hAnsi="Times New Roman"/>
          <w:bCs/>
          <w:color w:val="0D0D0D"/>
          <w:sz w:val="28"/>
          <w:szCs w:val="28"/>
          <w:lang w:eastAsia="ru-RU"/>
        </w:rPr>
        <w:t>інтерактивних методів, таких як групові дискусії, ситуаційні завдання, рольові ігри, що сприяють активному залученню учасників до навчального процесу.</w:t>
      </w:r>
    </w:p>
    <w:p w:rsidR="009006DC" w:rsidRPr="0051090E" w:rsidRDefault="003B4577" w:rsidP="009006DC">
      <w:pPr>
        <w:spacing w:after="0" w:line="360" w:lineRule="auto"/>
        <w:ind w:firstLine="709"/>
        <w:jc w:val="both"/>
        <w:rPr>
          <w:rFonts w:ascii="Times New Roman" w:eastAsia="Times New Roman" w:hAnsi="Times New Roman"/>
          <w:bCs/>
          <w:color w:val="0D0D0D"/>
          <w:sz w:val="28"/>
          <w:szCs w:val="28"/>
          <w:lang w:eastAsia="ru-RU"/>
        </w:rPr>
      </w:pPr>
      <w:r>
        <w:rPr>
          <w:rFonts w:ascii="Times New Roman" w:eastAsia="Times New Roman" w:hAnsi="Times New Roman"/>
          <w:bCs/>
          <w:color w:val="0D0D0D"/>
          <w:sz w:val="28"/>
          <w:szCs w:val="28"/>
          <w:lang w:eastAsia="ru-RU"/>
        </w:rPr>
        <w:t>5. Зворотний зв’язок</w:t>
      </w:r>
      <w:r w:rsidR="009006DC" w:rsidRPr="0051090E">
        <w:rPr>
          <w:rFonts w:ascii="Times New Roman" w:eastAsia="Times New Roman" w:hAnsi="Times New Roman"/>
          <w:bCs/>
          <w:color w:val="0D0D0D"/>
          <w:sz w:val="28"/>
          <w:szCs w:val="28"/>
          <w:lang w:eastAsia="ru-RU"/>
        </w:rPr>
        <w:t>: Постійне надання зворотного зв’язку учасникам збору для корекції їхньої роботи та підвищення ефективності навчання.</w:t>
      </w:r>
    </w:p>
    <w:p w:rsidR="004A25D5" w:rsidRPr="00853D70" w:rsidRDefault="004A25D5" w:rsidP="00C87B9B">
      <w:pPr>
        <w:spacing w:after="0" w:line="360" w:lineRule="auto"/>
        <w:ind w:firstLine="708"/>
        <w:jc w:val="both"/>
        <w:rPr>
          <w:rFonts w:ascii="Times New Roman" w:hAnsi="Times New Roman"/>
          <w:sz w:val="28"/>
          <w:szCs w:val="28"/>
        </w:rPr>
      </w:pPr>
    </w:p>
    <w:p w:rsidR="009006DC" w:rsidRPr="00853D70" w:rsidRDefault="009006DC" w:rsidP="00C87B9B">
      <w:pPr>
        <w:spacing w:after="0" w:line="360" w:lineRule="auto"/>
        <w:ind w:firstLine="709"/>
        <w:jc w:val="both"/>
        <w:rPr>
          <w:rFonts w:ascii="Times New Roman" w:hAnsi="Times New Roman"/>
          <w:sz w:val="28"/>
          <w:szCs w:val="28"/>
        </w:rPr>
      </w:pPr>
    </w:p>
    <w:p w:rsidR="009006DC" w:rsidRDefault="009006DC" w:rsidP="009006DC">
      <w:pPr>
        <w:spacing w:after="0" w:line="360" w:lineRule="auto"/>
        <w:ind w:firstLine="708"/>
        <w:jc w:val="both"/>
        <w:rPr>
          <w:rFonts w:ascii="Times New Roman" w:hAnsi="Times New Roman"/>
          <w:b/>
          <w:sz w:val="28"/>
        </w:rPr>
      </w:pPr>
      <w:r>
        <w:rPr>
          <w:rFonts w:ascii="Times New Roman" w:hAnsi="Times New Roman"/>
          <w:b/>
          <w:sz w:val="28"/>
          <w:szCs w:val="28"/>
        </w:rPr>
        <w:t xml:space="preserve">2.2.2. </w:t>
      </w:r>
      <w:r w:rsidR="003A0F7F">
        <w:rPr>
          <w:rFonts w:ascii="Times New Roman" w:hAnsi="Times New Roman"/>
          <w:b/>
          <w:sz w:val="28"/>
          <w:szCs w:val="28"/>
        </w:rPr>
        <w:t>Обгрунтування м</w:t>
      </w:r>
      <w:r w:rsidRPr="00E029A3">
        <w:rPr>
          <w:rFonts w:ascii="Times New Roman" w:hAnsi="Times New Roman"/>
          <w:b/>
          <w:sz w:val="28"/>
          <w:szCs w:val="28"/>
        </w:rPr>
        <w:t xml:space="preserve">етодики </w:t>
      </w:r>
      <w:r>
        <w:rPr>
          <w:rFonts w:ascii="Times New Roman" w:hAnsi="Times New Roman"/>
          <w:b/>
          <w:sz w:val="28"/>
          <w:szCs w:val="28"/>
        </w:rPr>
        <w:t xml:space="preserve">навчально-методичного збору з </w:t>
      </w:r>
      <w:r>
        <w:rPr>
          <w:rFonts w:ascii="Times New Roman" w:hAnsi="Times New Roman"/>
          <w:b/>
          <w:sz w:val="28"/>
        </w:rPr>
        <w:t>фахівцями</w:t>
      </w:r>
      <w:r w:rsidRPr="00223280">
        <w:rPr>
          <w:rFonts w:ascii="Times New Roman" w:hAnsi="Times New Roman"/>
          <w:b/>
          <w:sz w:val="28"/>
        </w:rPr>
        <w:t xml:space="preserve"> фізичної підготовки і спорту військових частин </w:t>
      </w:r>
      <w:r w:rsidR="00AB0053">
        <w:rPr>
          <w:rFonts w:ascii="Times New Roman" w:hAnsi="Times New Roman"/>
          <w:b/>
          <w:sz w:val="28"/>
        </w:rPr>
        <w:t>С</w:t>
      </w:r>
      <w:r w:rsidRPr="00223280">
        <w:rPr>
          <w:rFonts w:ascii="Times New Roman" w:hAnsi="Times New Roman"/>
          <w:b/>
          <w:sz w:val="28"/>
        </w:rPr>
        <w:t>ухопутних військ</w:t>
      </w:r>
      <w:r w:rsidR="00AF031A">
        <w:rPr>
          <w:rFonts w:ascii="Times New Roman" w:hAnsi="Times New Roman"/>
          <w:b/>
          <w:sz w:val="28"/>
        </w:rPr>
        <w:t xml:space="preserve"> </w:t>
      </w:r>
      <w:r w:rsidR="00AF031A" w:rsidRPr="00AF031A">
        <w:rPr>
          <w:rFonts w:ascii="Times New Roman" w:hAnsi="Times New Roman"/>
          <w:b/>
          <w:bCs/>
          <w:color w:val="000000" w:themeColor="text1"/>
          <w:sz w:val="28"/>
          <w:szCs w:val="28"/>
          <w:lang w:eastAsia="uk-UA"/>
        </w:rPr>
        <w:t>Збройних Сил України</w:t>
      </w:r>
    </w:p>
    <w:p w:rsidR="00FC6E96" w:rsidRDefault="00FC6E96" w:rsidP="00FC6E96">
      <w:pPr>
        <w:spacing w:after="0" w:line="360" w:lineRule="auto"/>
        <w:ind w:firstLine="708"/>
        <w:jc w:val="both"/>
        <w:rPr>
          <w:rFonts w:ascii="Times New Roman" w:hAnsi="Times New Roman"/>
          <w:sz w:val="28"/>
          <w:szCs w:val="28"/>
        </w:rPr>
      </w:pPr>
      <w:r w:rsidRPr="001673FA">
        <w:rPr>
          <w:rFonts w:ascii="Times New Roman" w:hAnsi="Times New Roman"/>
          <w:sz w:val="28"/>
          <w:szCs w:val="28"/>
        </w:rPr>
        <w:t>Методика</w:t>
      </w:r>
      <w:r>
        <w:rPr>
          <w:rFonts w:ascii="Times New Roman" w:hAnsi="Times New Roman"/>
          <w:sz w:val="28"/>
          <w:szCs w:val="28"/>
        </w:rPr>
        <w:t xml:space="preserve"> – це </w:t>
      </w:r>
      <w:r w:rsidRPr="001673FA">
        <w:rPr>
          <w:rFonts w:ascii="Times New Roman" w:hAnsi="Times New Roman"/>
          <w:sz w:val="28"/>
          <w:szCs w:val="28"/>
        </w:rPr>
        <w:t>конкретне втілення методу як способу організації взаємодії суб’єкта і об’єкта дослідження на основі конкретного ма</w:t>
      </w:r>
      <w:r>
        <w:rPr>
          <w:rFonts w:ascii="Times New Roman" w:hAnsi="Times New Roman"/>
          <w:sz w:val="28"/>
          <w:szCs w:val="28"/>
        </w:rPr>
        <w:t>теріалу і процедури</w:t>
      </w:r>
      <w:r w:rsidRPr="001673FA">
        <w:rPr>
          <w:rFonts w:ascii="Times New Roman" w:hAnsi="Times New Roman"/>
          <w:sz w:val="28"/>
          <w:szCs w:val="28"/>
        </w:rPr>
        <w:t>. Методику дослідження, формують: письмово викладене уявлення про проблематику дослідження; програма дослідження; опис вимог щодо організації роботи дослідника, самої процедури дослідження, засобів фіксації результатів, а також порядку обробки т</w:t>
      </w:r>
      <w:r>
        <w:rPr>
          <w:rFonts w:ascii="Times New Roman" w:hAnsi="Times New Roman"/>
          <w:sz w:val="28"/>
          <w:szCs w:val="28"/>
        </w:rPr>
        <w:t>а подання фактичного матеріалу.</w:t>
      </w:r>
    </w:p>
    <w:p w:rsidR="00FC6E96" w:rsidRPr="00FC6E96" w:rsidRDefault="00FC6E96" w:rsidP="00FC6E96">
      <w:pPr>
        <w:spacing w:after="0" w:line="360" w:lineRule="auto"/>
        <w:ind w:firstLine="708"/>
        <w:jc w:val="both"/>
        <w:rPr>
          <w:rFonts w:ascii="Times New Roman" w:hAnsi="Times New Roman"/>
          <w:sz w:val="30"/>
          <w:szCs w:val="30"/>
          <w:lang w:val="ru-RU"/>
        </w:rPr>
      </w:pPr>
      <w:hyperlink r:id="rId9" w:history="1">
        <w:r w:rsidRPr="00194803">
          <w:rPr>
            <w:rStyle w:val="red"/>
            <w:rFonts w:ascii="Times New Roman" w:hAnsi="Times New Roman"/>
            <w:bCs/>
            <w:sz w:val="30"/>
            <w:szCs w:val="30"/>
            <w:bdr w:val="none" w:sz="0" w:space="0" w:color="auto" w:frame="1"/>
          </w:rPr>
          <w:t>Методика</w:t>
        </w:r>
      </w:hyperlink>
      <w:r w:rsidRPr="00FC6E96">
        <w:rPr>
          <w:rFonts w:ascii="Times New Roman" w:hAnsi="Times New Roman"/>
          <w:bCs/>
          <w:sz w:val="30"/>
          <w:szCs w:val="30"/>
          <w:lang w:val="ru-RU"/>
        </w:rPr>
        <w:t xml:space="preserve"> </w:t>
      </w:r>
      <w:r>
        <w:rPr>
          <w:rFonts w:ascii="Times New Roman" w:hAnsi="Times New Roman"/>
          <w:bCs/>
          <w:sz w:val="30"/>
          <w:szCs w:val="30"/>
        </w:rPr>
        <w:t>визначається як</w:t>
      </w:r>
      <w:r w:rsidRPr="00194803">
        <w:rPr>
          <w:rFonts w:ascii="Times New Roman" w:hAnsi="Times New Roman"/>
          <w:sz w:val="30"/>
          <w:szCs w:val="30"/>
        </w:rPr>
        <w:t xml:space="preserve">: </w:t>
      </w:r>
    </w:p>
    <w:p w:rsidR="00FC6E96" w:rsidRPr="00194803" w:rsidRDefault="00FC6E96" w:rsidP="00FC6E96">
      <w:pPr>
        <w:spacing w:after="0" w:line="360" w:lineRule="auto"/>
        <w:ind w:firstLine="708"/>
        <w:jc w:val="both"/>
        <w:rPr>
          <w:rFonts w:ascii="Times New Roman" w:hAnsi="Times New Roman"/>
          <w:sz w:val="30"/>
          <w:szCs w:val="30"/>
          <w:lang w:val="ru-RU"/>
        </w:rPr>
      </w:pPr>
      <w:r w:rsidRPr="00194803">
        <w:rPr>
          <w:rFonts w:ascii="Times New Roman" w:hAnsi="Times New Roman"/>
          <w:sz w:val="30"/>
          <w:szCs w:val="30"/>
        </w:rPr>
        <w:t>1</w:t>
      </w:r>
      <w:r>
        <w:rPr>
          <w:rFonts w:ascii="Times New Roman" w:hAnsi="Times New Roman"/>
          <w:sz w:val="30"/>
          <w:szCs w:val="30"/>
        </w:rPr>
        <w:t>. </w:t>
      </w:r>
      <w:r w:rsidRPr="00194803">
        <w:rPr>
          <w:rFonts w:ascii="Times New Roman" w:hAnsi="Times New Roman"/>
          <w:sz w:val="30"/>
          <w:szCs w:val="30"/>
        </w:rPr>
        <w:t>Сукупність взаємопов</w:t>
      </w:r>
      <w:r w:rsidRPr="00194803">
        <w:rPr>
          <w:rFonts w:ascii="Times New Roman" w:hAnsi="Times New Roman"/>
          <w:sz w:val="30"/>
          <w:szCs w:val="30"/>
          <w:lang w:val="ru-RU"/>
        </w:rPr>
        <w:t>’</w:t>
      </w:r>
      <w:r w:rsidRPr="00194803">
        <w:rPr>
          <w:rFonts w:ascii="Times New Roman" w:hAnsi="Times New Roman"/>
          <w:sz w:val="30"/>
          <w:szCs w:val="30"/>
        </w:rPr>
        <w:t>язаних способів і прийомів доцільного й ефекти</w:t>
      </w:r>
      <w:r>
        <w:rPr>
          <w:rFonts w:ascii="Times New Roman" w:hAnsi="Times New Roman"/>
          <w:sz w:val="30"/>
          <w:szCs w:val="30"/>
        </w:rPr>
        <w:t>вного проведення певної роботи.</w:t>
      </w:r>
    </w:p>
    <w:p w:rsidR="00FC6E96" w:rsidRPr="00194803" w:rsidRDefault="00FC6E96" w:rsidP="00FC6E96">
      <w:pPr>
        <w:spacing w:after="0" w:line="360" w:lineRule="auto"/>
        <w:ind w:firstLine="708"/>
        <w:jc w:val="both"/>
        <w:rPr>
          <w:rFonts w:ascii="Times New Roman" w:hAnsi="Times New Roman"/>
          <w:sz w:val="28"/>
          <w:szCs w:val="28"/>
        </w:rPr>
      </w:pPr>
      <w:r w:rsidRPr="00194803">
        <w:rPr>
          <w:rFonts w:ascii="Times New Roman" w:hAnsi="Times New Roman"/>
          <w:sz w:val="30"/>
          <w:szCs w:val="30"/>
        </w:rPr>
        <w:t>2. Вчення про методи викладання певної науки, предмета.</w:t>
      </w:r>
    </w:p>
    <w:p w:rsidR="00FC6E96" w:rsidRDefault="00FC6E96" w:rsidP="00FC6E96">
      <w:pPr>
        <w:spacing w:after="0" w:line="360" w:lineRule="auto"/>
        <w:ind w:firstLine="708"/>
        <w:jc w:val="both"/>
        <w:rPr>
          <w:rFonts w:ascii="Times New Roman" w:hAnsi="Times New Roman"/>
          <w:sz w:val="28"/>
          <w:szCs w:val="28"/>
        </w:rPr>
      </w:pPr>
      <w:r w:rsidRPr="001673FA">
        <w:rPr>
          <w:rFonts w:ascii="Times New Roman" w:hAnsi="Times New Roman"/>
          <w:sz w:val="28"/>
          <w:szCs w:val="28"/>
        </w:rPr>
        <w:t>Отже, методика є, по-перше, способом фіксації підходів та показників, технікою управління ними в межах проведення конкретного дослідження, по-друге, засобом організації взаємодії між об’єктами та суб’єктами дослідження на основі використанн</w:t>
      </w:r>
      <w:r>
        <w:rPr>
          <w:rFonts w:ascii="Times New Roman" w:hAnsi="Times New Roman"/>
          <w:sz w:val="28"/>
          <w:szCs w:val="28"/>
        </w:rPr>
        <w:t>я конкретних процедур.</w:t>
      </w:r>
    </w:p>
    <w:p w:rsidR="003A0F7F" w:rsidRDefault="003A0F7F" w:rsidP="003A0F7F">
      <w:pPr>
        <w:spacing w:after="0" w:line="360" w:lineRule="auto"/>
        <w:ind w:firstLine="709"/>
        <w:jc w:val="both"/>
        <w:rPr>
          <w:rFonts w:ascii="Times New Roman" w:hAnsi="Times New Roman"/>
          <w:sz w:val="28"/>
          <w:szCs w:val="28"/>
          <w:lang w:val="ru-RU"/>
        </w:rPr>
      </w:pPr>
      <w:r w:rsidRPr="0051090E">
        <w:rPr>
          <w:rFonts w:ascii="Times New Roman" w:hAnsi="Times New Roman"/>
          <w:sz w:val="28"/>
          <w:szCs w:val="28"/>
          <w:lang w:val="ru-RU"/>
        </w:rPr>
        <w:lastRenderedPageBreak/>
        <w:t>Методика проведення навчально-методичного збору з фахівцями фізичної підготовки є складним і багатогранним процесом, який вимагає ретельного планування та організації. Важливими елементами є підготовчий, основний та завершальний етапи, кожен з яких має свої особливості та завдання. Успішне проведення навчально-методичних зборів забезпечує високий рівень підготовки інструкторів, що, у свою чергу, сприяє підвищенню боєздатності військовослужбовців. Впровадження сучасних методів та підходів до фізичної підготовки, а також постійне вдосконалення навчального процесу є запорукою ефективної підготовки військових кадрів.</w:t>
      </w:r>
    </w:p>
    <w:p w:rsidR="00C87B9B" w:rsidRDefault="00C87B9B" w:rsidP="003A0F7F">
      <w:pPr>
        <w:spacing w:after="0" w:line="360" w:lineRule="auto"/>
        <w:ind w:firstLine="709"/>
        <w:jc w:val="both"/>
        <w:rPr>
          <w:rFonts w:ascii="Times New Roman" w:hAnsi="Times New Roman"/>
          <w:sz w:val="28"/>
          <w:szCs w:val="28"/>
        </w:rPr>
      </w:pPr>
      <w:r w:rsidRPr="00B17ADF">
        <w:rPr>
          <w:rFonts w:ascii="Times New Roman" w:hAnsi="Times New Roman"/>
          <w:sz w:val="28"/>
          <w:szCs w:val="28"/>
        </w:rPr>
        <w:t>Методика проведення навчально-методичних зборів з фізичної підготовки</w:t>
      </w:r>
      <w:r w:rsidR="00B23ED5">
        <w:rPr>
          <w:rFonts w:ascii="Times New Roman" w:hAnsi="Times New Roman"/>
          <w:sz w:val="28"/>
          <w:szCs w:val="28"/>
        </w:rPr>
        <w:t xml:space="preserve"> </w:t>
      </w:r>
      <w:r w:rsidR="00B23ED5" w:rsidRPr="00B23ED5">
        <w:rPr>
          <w:rFonts w:ascii="Times New Roman" w:hAnsi="Times New Roman"/>
          <w:sz w:val="28"/>
          <w:szCs w:val="28"/>
          <w:lang w:val="ru-RU"/>
        </w:rPr>
        <w:t>[41]</w:t>
      </w:r>
      <w:r w:rsidR="001B7AA5">
        <w:rPr>
          <w:rFonts w:ascii="Times New Roman" w:hAnsi="Times New Roman"/>
          <w:sz w:val="28"/>
          <w:szCs w:val="28"/>
        </w:rPr>
        <w:t xml:space="preserve">. </w:t>
      </w:r>
      <w:r w:rsidRPr="00B17ADF">
        <w:rPr>
          <w:rFonts w:ascii="Times New Roman" w:hAnsi="Times New Roman"/>
          <w:sz w:val="28"/>
          <w:szCs w:val="28"/>
        </w:rPr>
        <w:t>Проведення навчально-методичних зборів з фізичної підготовки (далі – НМЗ) зазначають у планах проведення СМР на навчальний рік або у разі необхідності за рішенням командирів (начальників). Планування та проведення НМЗ здійснюють спочатку за планом вищого органу військового управління (структурного підрозділу, військової части</w:t>
      </w:r>
      <w:r w:rsidR="003F3130">
        <w:rPr>
          <w:rFonts w:ascii="Times New Roman" w:hAnsi="Times New Roman"/>
          <w:sz w:val="28"/>
          <w:szCs w:val="28"/>
        </w:rPr>
        <w:t>ни), потім за підпорядкуванням.</w:t>
      </w:r>
    </w:p>
    <w:p w:rsidR="003F3130" w:rsidRPr="003A0F7F" w:rsidRDefault="003F3130" w:rsidP="003F3130">
      <w:pPr>
        <w:spacing w:after="0" w:line="360" w:lineRule="auto"/>
        <w:ind w:firstLine="709"/>
        <w:jc w:val="both"/>
        <w:rPr>
          <w:rFonts w:ascii="Times New Roman" w:hAnsi="Times New Roman"/>
          <w:sz w:val="28"/>
          <w:szCs w:val="28"/>
        </w:rPr>
      </w:pPr>
      <w:r w:rsidRPr="00B17ADF">
        <w:rPr>
          <w:rFonts w:ascii="Times New Roman" w:hAnsi="Times New Roman"/>
          <w:sz w:val="28"/>
          <w:szCs w:val="28"/>
        </w:rPr>
        <w:t>Метою НМЗ є формування у військовослужбовців організаційно</w:t>
      </w:r>
      <w:r>
        <w:rPr>
          <w:rFonts w:ascii="Times New Roman" w:hAnsi="Times New Roman"/>
          <w:sz w:val="28"/>
          <w:szCs w:val="28"/>
        </w:rPr>
        <w:t>-</w:t>
      </w:r>
      <w:r w:rsidRPr="00B17ADF">
        <w:rPr>
          <w:rFonts w:ascii="Times New Roman" w:hAnsi="Times New Roman"/>
          <w:sz w:val="28"/>
          <w:szCs w:val="28"/>
        </w:rPr>
        <w:t>методичн</w:t>
      </w:r>
      <w:r>
        <w:rPr>
          <w:rFonts w:ascii="Times New Roman" w:hAnsi="Times New Roman"/>
          <w:sz w:val="28"/>
          <w:szCs w:val="28"/>
        </w:rPr>
        <w:t>их навичок та умінь для якісної організації та</w:t>
      </w:r>
      <w:r w:rsidRPr="00B17ADF">
        <w:rPr>
          <w:rFonts w:ascii="Times New Roman" w:hAnsi="Times New Roman"/>
          <w:sz w:val="28"/>
          <w:szCs w:val="28"/>
        </w:rPr>
        <w:t xml:space="preserve"> управління фізичною підготовкою. </w:t>
      </w:r>
    </w:p>
    <w:p w:rsidR="003F3130" w:rsidRPr="003A0F7F" w:rsidRDefault="003F3130" w:rsidP="003F3130">
      <w:pPr>
        <w:spacing w:after="0" w:line="360" w:lineRule="auto"/>
        <w:ind w:firstLine="709"/>
        <w:jc w:val="both"/>
        <w:rPr>
          <w:rFonts w:ascii="Times New Roman" w:hAnsi="Times New Roman"/>
          <w:sz w:val="28"/>
          <w:szCs w:val="28"/>
        </w:rPr>
      </w:pPr>
      <w:r w:rsidRPr="00B17ADF">
        <w:rPr>
          <w:rFonts w:ascii="Times New Roman" w:hAnsi="Times New Roman"/>
          <w:sz w:val="28"/>
          <w:szCs w:val="28"/>
        </w:rPr>
        <w:t>Алгоритм дій фахівця фізичної підготовки і спорту щодо провед</w:t>
      </w:r>
      <w:r>
        <w:rPr>
          <w:rFonts w:ascii="Times New Roman" w:hAnsi="Times New Roman"/>
          <w:sz w:val="28"/>
          <w:szCs w:val="28"/>
        </w:rPr>
        <w:t>ення НМЗ з фізичної підготовки</w:t>
      </w:r>
      <w:r w:rsidR="00B0647A">
        <w:rPr>
          <w:rFonts w:ascii="Times New Roman" w:hAnsi="Times New Roman"/>
          <w:sz w:val="28"/>
          <w:szCs w:val="28"/>
        </w:rPr>
        <w:t xml:space="preserve"> </w:t>
      </w:r>
      <w:r w:rsidR="00B0647A" w:rsidRPr="001335AD">
        <w:rPr>
          <w:rFonts w:ascii="Times New Roman" w:hAnsi="Times New Roman"/>
          <w:sz w:val="28"/>
          <w:szCs w:val="28"/>
        </w:rPr>
        <w:t xml:space="preserve"> (табл. </w:t>
      </w:r>
      <w:r w:rsidR="00B0647A">
        <w:rPr>
          <w:rFonts w:ascii="Times New Roman" w:hAnsi="Times New Roman"/>
          <w:sz w:val="28"/>
          <w:szCs w:val="28"/>
          <w:lang w:val="ru-RU"/>
        </w:rPr>
        <w:t>2.</w:t>
      </w:r>
      <w:r w:rsidR="00B0647A">
        <w:rPr>
          <w:rFonts w:ascii="Times New Roman" w:hAnsi="Times New Roman"/>
          <w:sz w:val="28"/>
          <w:szCs w:val="28"/>
          <w:lang w:val="ru-RU"/>
        </w:rPr>
        <w:t>1</w:t>
      </w:r>
      <w:r w:rsidR="00B0647A">
        <w:rPr>
          <w:rFonts w:ascii="Times New Roman" w:hAnsi="Times New Roman"/>
          <w:sz w:val="28"/>
          <w:szCs w:val="28"/>
          <w:lang w:val="ru-RU"/>
        </w:rPr>
        <w:t>)</w:t>
      </w:r>
      <w:r w:rsidR="00B0647A">
        <w:rPr>
          <w:rFonts w:ascii="Times New Roman" w:hAnsi="Times New Roman"/>
          <w:sz w:val="28"/>
          <w:szCs w:val="28"/>
        </w:rPr>
        <w:t>.</w:t>
      </w:r>
      <w:r>
        <w:rPr>
          <w:rFonts w:ascii="Times New Roman" w:hAnsi="Times New Roman"/>
          <w:sz w:val="28"/>
          <w:szCs w:val="28"/>
        </w:rPr>
        <w:t>:</w:t>
      </w:r>
    </w:p>
    <w:p w:rsidR="003F3130" w:rsidRDefault="003F3130" w:rsidP="003F3130">
      <w:pPr>
        <w:spacing w:after="0" w:line="360" w:lineRule="auto"/>
        <w:ind w:firstLine="709"/>
        <w:jc w:val="both"/>
        <w:rPr>
          <w:rFonts w:ascii="Times New Roman" w:hAnsi="Times New Roman"/>
          <w:sz w:val="28"/>
          <w:szCs w:val="28"/>
        </w:rPr>
      </w:pPr>
      <w:r w:rsidRPr="00B17ADF">
        <w:rPr>
          <w:rFonts w:ascii="Times New Roman" w:hAnsi="Times New Roman"/>
          <w:sz w:val="28"/>
          <w:szCs w:val="28"/>
        </w:rPr>
        <w:t>відповідно до Плану СМР на навчальний рік або за рішенням старшого командира (начальника) фахівець фізичної підготовки і спорту відпрацьовує наказ або розпорядження командира (начальника) про підготовку та проведення НМЗ та доводить його встановленим порядком до визначених військових частин (структурних підрозділів, закладів), у якому зазначає: час, місце, категорію осіб, яких залучають, терміни відрядження, відповідальних посадових осіб за забезпечення, підготовку об’єктів НМТБ, особового складу, організацію та проведення заходу, порядок перевезення учасників збору, порядок здійснення виплат коштів за відрядження тощо.</w:t>
      </w:r>
    </w:p>
    <w:p w:rsidR="003F3130" w:rsidRDefault="003F3130" w:rsidP="003F313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Досвід бойової підготовки й результати наукових досліджень свідчать про те, що важливим і найбільш ефективним засобом виконання завдань спеціальної фізичної підготовки військовослужбовців є застосування фізичних вправ і видів спорту, найбільш наближених за структурою рухів та характером фізичних навантажень до військово-професійної діяльності військовослужбовців.</w:t>
      </w:r>
    </w:p>
    <w:p w:rsidR="007D7865" w:rsidRDefault="007D7865" w:rsidP="003F3130">
      <w:pPr>
        <w:spacing w:after="0" w:line="360" w:lineRule="auto"/>
        <w:ind w:firstLine="709"/>
        <w:jc w:val="right"/>
        <w:rPr>
          <w:rFonts w:ascii="Times New Roman" w:hAnsi="Times New Roman"/>
          <w:sz w:val="28"/>
          <w:szCs w:val="28"/>
        </w:rPr>
      </w:pPr>
      <w:r>
        <w:rPr>
          <w:rFonts w:ascii="Times New Roman" w:hAnsi="Times New Roman"/>
          <w:sz w:val="28"/>
          <w:szCs w:val="28"/>
        </w:rPr>
        <w:t>Таблиця 2.</w:t>
      </w:r>
      <w:r w:rsidR="006A2D90">
        <w:rPr>
          <w:rFonts w:ascii="Times New Roman" w:hAnsi="Times New Roman"/>
          <w:sz w:val="28"/>
          <w:szCs w:val="28"/>
        </w:rPr>
        <w:t>1</w:t>
      </w:r>
      <w:r>
        <w:rPr>
          <w:rFonts w:ascii="Times New Roman" w:hAnsi="Times New Roman"/>
          <w:sz w:val="28"/>
          <w:szCs w:val="28"/>
        </w:rPr>
        <w:t>.</w:t>
      </w:r>
    </w:p>
    <w:p w:rsidR="00DD397C" w:rsidRDefault="007D7865" w:rsidP="003F3130">
      <w:pPr>
        <w:spacing w:after="0" w:line="240" w:lineRule="auto"/>
        <w:jc w:val="center"/>
        <w:rPr>
          <w:rFonts w:ascii="Times New Roman" w:hAnsi="Times New Roman"/>
          <w:b/>
          <w:sz w:val="28"/>
          <w:szCs w:val="28"/>
        </w:rPr>
      </w:pPr>
      <w:r w:rsidRPr="007D7865">
        <w:rPr>
          <w:rFonts w:ascii="Times New Roman" w:hAnsi="Times New Roman"/>
          <w:b/>
          <w:sz w:val="28"/>
          <w:szCs w:val="28"/>
        </w:rPr>
        <w:t xml:space="preserve">Алгоритм дій фахівця фізичної підготовки і спорту щодо проведення </w:t>
      </w:r>
      <w:r w:rsidR="003F3130">
        <w:rPr>
          <w:rFonts w:ascii="Times New Roman" w:hAnsi="Times New Roman"/>
          <w:b/>
          <w:sz w:val="28"/>
          <w:szCs w:val="28"/>
        </w:rPr>
        <w:t xml:space="preserve">навчально-методичного збору </w:t>
      </w:r>
      <w:r w:rsidRPr="007D7865">
        <w:rPr>
          <w:rFonts w:ascii="Times New Roman" w:hAnsi="Times New Roman"/>
          <w:b/>
          <w:sz w:val="28"/>
          <w:szCs w:val="28"/>
        </w:rPr>
        <w:t>з фізичної підготовки</w:t>
      </w:r>
    </w:p>
    <w:tbl>
      <w:tblPr>
        <w:tblStyle w:val="ae"/>
        <w:tblpPr w:leftFromText="180" w:rightFromText="180" w:vertAnchor="text" w:tblpY="1"/>
        <w:tblOverlap w:val="never"/>
        <w:tblW w:w="0" w:type="auto"/>
        <w:tblInd w:w="675" w:type="dxa"/>
        <w:tblLook w:val="04A0" w:firstRow="1" w:lastRow="0" w:firstColumn="1" w:lastColumn="0" w:noHBand="0" w:noVBand="1"/>
      </w:tblPr>
      <w:tblGrid>
        <w:gridCol w:w="8364"/>
      </w:tblGrid>
      <w:tr w:rsidR="00DD397C" w:rsidTr="00DD397C">
        <w:trPr>
          <w:trHeight w:val="465"/>
        </w:trPr>
        <w:tc>
          <w:tcPr>
            <w:tcW w:w="8364" w:type="dxa"/>
          </w:tcPr>
          <w:p w:rsidR="00DD397C" w:rsidRPr="00DD397C" w:rsidRDefault="003F3130" w:rsidP="00235CF1">
            <w:pPr>
              <w:jc w:val="both"/>
              <w:rPr>
                <w:rFonts w:ascii="Times New Roman" w:hAnsi="Times New Roman"/>
                <w:sz w:val="24"/>
                <w:szCs w:val="24"/>
              </w:rPr>
            </w:pPr>
            <w:r>
              <w:rPr>
                <w:rFonts w:ascii="Times New Roman" w:hAnsi="Times New Roman"/>
                <w:b/>
                <w:noProof/>
                <w:sz w:val="28"/>
                <w:szCs w:val="28"/>
              </w:rPr>
              <mc:AlternateContent>
                <mc:Choice Requires="wps">
                  <w:drawing>
                    <wp:anchor distT="0" distB="0" distL="114300" distR="114300" simplePos="0" relativeHeight="251682816" behindDoc="0" locked="0" layoutInCell="1" allowOverlap="1" wp14:anchorId="38D2937B" wp14:editId="0170B5AC">
                      <wp:simplePos x="0" y="0"/>
                      <wp:positionH relativeFrom="column">
                        <wp:posOffset>5234940</wp:posOffset>
                      </wp:positionH>
                      <wp:positionV relativeFrom="paragraph">
                        <wp:posOffset>36195</wp:posOffset>
                      </wp:positionV>
                      <wp:extent cx="342900" cy="495300"/>
                      <wp:effectExtent l="0" t="0" r="19050" b="19050"/>
                      <wp:wrapNone/>
                      <wp:docPr id="116" name="Выгнутая вправо стрелка 116"/>
                      <wp:cNvGraphicFramePr/>
                      <a:graphic xmlns:a="http://schemas.openxmlformats.org/drawingml/2006/main">
                        <a:graphicData uri="http://schemas.microsoft.com/office/word/2010/wordprocessingShape">
                          <wps:wsp>
                            <wps:cNvSpPr/>
                            <wps:spPr>
                              <a:xfrm>
                                <a:off x="0" y="0"/>
                                <a:ext cx="342900" cy="49530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16" o:spid="_x0000_s1026" type="#_x0000_t103" style="position:absolute;margin-left:412.2pt;margin-top:2.85pt;width:27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" adj="14123,19731,5400" fillcolor="white [3201]" strokecolor="black [3213]" strokeweight="2pt"/>
                  </w:pict>
                </mc:Fallback>
              </mc:AlternateContent>
            </w:r>
            <w:r w:rsidR="00DD397C">
              <w:rPr>
                <w:rFonts w:ascii="Times New Roman" w:hAnsi="Times New Roman"/>
                <w:sz w:val="24"/>
                <w:szCs w:val="24"/>
              </w:rPr>
              <w:t>в</w:t>
            </w:r>
            <w:r w:rsidR="00DD397C" w:rsidRPr="00C936BA">
              <w:rPr>
                <w:rFonts w:ascii="Times New Roman" w:hAnsi="Times New Roman"/>
                <w:sz w:val="24"/>
                <w:szCs w:val="24"/>
              </w:rPr>
              <w:t>ідпрацьовує наказ або розпорядження командира (начальника) про підготовку та проведення НМЗ та доводить його встановленим порядком</w:t>
            </w:r>
          </w:p>
        </w:tc>
      </w:tr>
      <w:tr w:rsidR="00DD397C" w:rsidTr="00DD397C">
        <w:tc>
          <w:tcPr>
            <w:tcW w:w="8364" w:type="dxa"/>
          </w:tcPr>
          <w:p w:rsidR="00DD397C" w:rsidRPr="00DD397C" w:rsidRDefault="003F3130" w:rsidP="00DD397C">
            <w:pPr>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0464" behindDoc="0" locked="0" layoutInCell="1" allowOverlap="1" wp14:anchorId="66A74945" wp14:editId="3AB2B83B">
                      <wp:simplePos x="0" y="0"/>
                      <wp:positionH relativeFrom="column">
                        <wp:posOffset>-365760</wp:posOffset>
                      </wp:positionH>
                      <wp:positionV relativeFrom="paragraph">
                        <wp:posOffset>81280</wp:posOffset>
                      </wp:positionV>
                      <wp:extent cx="266700" cy="419100"/>
                      <wp:effectExtent l="0" t="0" r="19050" b="19050"/>
                      <wp:wrapNone/>
                      <wp:docPr id="117" name="Выгнутая влево стрелка 117"/>
                      <wp:cNvGraphicFramePr/>
                      <a:graphic xmlns:a="http://schemas.openxmlformats.org/drawingml/2006/main">
                        <a:graphicData uri="http://schemas.microsoft.com/office/word/2010/wordprocessingShape">
                          <wps:wsp>
                            <wps:cNvSpPr/>
                            <wps:spPr>
                              <a:xfrm>
                                <a:off x="0" y="0"/>
                                <a:ext cx="266700" cy="4191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17" o:spid="_x0000_s1026" type="#_x0000_t102" style="position:absolute;margin-left:-28.8pt;margin-top:6.4pt;width:21pt;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" adj="14727,19882,16200" fillcolor="white [3212]" strokecolor="black [3213]" strokeweight="2pt"/>
                  </w:pict>
                </mc:Fallback>
              </mc:AlternateContent>
            </w:r>
            <w:r>
              <w:rPr>
                <w:rFonts w:ascii="Times New Roman" w:hAnsi="Times New Roman"/>
                <w:sz w:val="24"/>
                <w:szCs w:val="24"/>
              </w:rPr>
              <w:t>н</w:t>
            </w:r>
            <w:r w:rsidR="00DD397C" w:rsidRPr="00DD397C">
              <w:rPr>
                <w:rFonts w:ascii="Times New Roman" w:hAnsi="Times New Roman"/>
                <w:sz w:val="24"/>
                <w:szCs w:val="24"/>
              </w:rPr>
              <w:t>апередодні проведення заходу уточнює та узагальнює список учасників НМЗ</w:t>
            </w:r>
          </w:p>
        </w:tc>
      </w:tr>
      <w:tr w:rsidR="00DD397C" w:rsidTr="00DD397C">
        <w:tc>
          <w:tcPr>
            <w:tcW w:w="8364" w:type="dxa"/>
          </w:tcPr>
          <w:p w:rsidR="00DD397C" w:rsidRPr="00DD397C" w:rsidRDefault="003F3130" w:rsidP="00235CF1">
            <w:pPr>
              <w:jc w:val="both"/>
              <w:rPr>
                <w:rFonts w:ascii="Times New Roman" w:hAnsi="Times New Roman"/>
                <w:color w:val="FFFF00"/>
                <w:sz w:val="24"/>
                <w:szCs w:val="24"/>
              </w:rPr>
            </w:pPr>
            <w:r>
              <w:rPr>
                <w:rFonts w:ascii="Times New Roman" w:hAnsi="Times New Roman"/>
                <w:b/>
                <w:noProof/>
                <w:sz w:val="28"/>
                <w:szCs w:val="28"/>
              </w:rPr>
              <mc:AlternateContent>
                <mc:Choice Requires="wps">
                  <w:drawing>
                    <wp:anchor distT="0" distB="0" distL="114300" distR="114300" simplePos="0" relativeHeight="251685888" behindDoc="0" locked="0" layoutInCell="1" allowOverlap="1" wp14:anchorId="6865154E" wp14:editId="08EF4D92">
                      <wp:simplePos x="0" y="0"/>
                      <wp:positionH relativeFrom="column">
                        <wp:posOffset>5234940</wp:posOffset>
                      </wp:positionH>
                      <wp:positionV relativeFrom="paragraph">
                        <wp:posOffset>40640</wp:posOffset>
                      </wp:positionV>
                      <wp:extent cx="342900" cy="495300"/>
                      <wp:effectExtent l="0" t="0" r="19050" b="19050"/>
                      <wp:wrapNone/>
                      <wp:docPr id="118" name="Выгнутая вправо стрелка 118"/>
                      <wp:cNvGraphicFramePr/>
                      <a:graphic xmlns:a="http://schemas.openxmlformats.org/drawingml/2006/main">
                        <a:graphicData uri="http://schemas.microsoft.com/office/word/2010/wordprocessingShape">
                          <wps:wsp>
                            <wps:cNvSpPr/>
                            <wps:spPr>
                              <a:xfrm>
                                <a:off x="0" y="0"/>
                                <a:ext cx="342900" cy="49530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118" o:spid="_x0000_s1026" type="#_x0000_t103" style="position:absolute;margin-left:412.2pt;margin-top:3.2pt;width:27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" adj="14123,19731,5400" fillcolor="white [3201]" strokecolor="black [3213]" strokeweight="2pt"/>
                  </w:pict>
                </mc:Fallback>
              </mc:AlternateContent>
            </w:r>
            <w:r w:rsidR="00DD397C" w:rsidRPr="00DD397C">
              <w:rPr>
                <w:rFonts w:ascii="Times New Roman" w:hAnsi="Times New Roman"/>
                <w:sz w:val="24"/>
                <w:szCs w:val="24"/>
              </w:rPr>
              <w:t>визначає завдання доповідачам, керівникам проведення інструкторсько-методичних та показових занять</w:t>
            </w:r>
          </w:p>
        </w:tc>
      </w:tr>
      <w:tr w:rsidR="00DD397C" w:rsidTr="00DD397C">
        <w:tc>
          <w:tcPr>
            <w:tcW w:w="8364" w:type="dxa"/>
          </w:tcPr>
          <w:p w:rsidR="00DD397C" w:rsidRPr="003F3130" w:rsidRDefault="003F3130" w:rsidP="003F3130">
            <w:pPr>
              <w:jc w:val="both"/>
              <w:rPr>
                <w:rFonts w:ascii="Times New Roman" w:hAnsi="Times New Roman"/>
                <w:noProof/>
                <w:sz w:val="28"/>
                <w:szCs w:val="28"/>
              </w:rPr>
            </w:pP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03B08957" wp14:editId="26916E9A">
                      <wp:simplePos x="0" y="0"/>
                      <wp:positionH relativeFrom="column">
                        <wp:posOffset>-384810</wp:posOffset>
                      </wp:positionH>
                      <wp:positionV relativeFrom="paragraph">
                        <wp:posOffset>95250</wp:posOffset>
                      </wp:positionV>
                      <wp:extent cx="266700" cy="419100"/>
                      <wp:effectExtent l="0" t="0" r="19050" b="19050"/>
                      <wp:wrapNone/>
                      <wp:docPr id="124" name="Выгнутая влево стрелка 124"/>
                      <wp:cNvGraphicFramePr/>
                      <a:graphic xmlns:a="http://schemas.openxmlformats.org/drawingml/2006/main">
                        <a:graphicData uri="http://schemas.microsoft.com/office/word/2010/wordprocessingShape">
                          <wps:wsp>
                            <wps:cNvSpPr/>
                            <wps:spPr>
                              <a:xfrm>
                                <a:off x="0" y="0"/>
                                <a:ext cx="266700" cy="4191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лево стрелка 124" o:spid="_x0000_s1026" type="#_x0000_t102" style="position:absolute;margin-left:-30.3pt;margin-top:7.5pt;width:21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" adj="14727,19882,16200" fillcolor="white [3212]" strokecolor="black [3213]" strokeweight="2pt"/>
                  </w:pict>
                </mc:Fallback>
              </mc:AlternateContent>
            </w:r>
            <w:r w:rsidR="00235CF1">
              <w:rPr>
                <w:rFonts w:ascii="Times New Roman" w:hAnsi="Times New Roman"/>
                <w:sz w:val="24"/>
                <w:szCs w:val="24"/>
              </w:rPr>
              <w:t>о</w:t>
            </w:r>
            <w:r w:rsidR="00DD397C" w:rsidRPr="003F3130">
              <w:rPr>
                <w:rFonts w:ascii="Times New Roman" w:hAnsi="Times New Roman"/>
                <w:sz w:val="24"/>
                <w:szCs w:val="24"/>
              </w:rPr>
              <w:t>рганізовує взаємодію зі стороною, на фондах якої планують проводити НМЗ</w:t>
            </w:r>
          </w:p>
        </w:tc>
      </w:tr>
      <w:tr w:rsidR="00DD397C" w:rsidTr="00DD397C">
        <w:tc>
          <w:tcPr>
            <w:tcW w:w="8364" w:type="dxa"/>
          </w:tcPr>
          <w:p w:rsidR="00DD397C" w:rsidRPr="003F3130" w:rsidRDefault="003F3130" w:rsidP="00235CF1">
            <w:pPr>
              <w:jc w:val="both"/>
              <w:rPr>
                <w:rFonts w:ascii="Times New Roman" w:hAnsi="Times New Roman"/>
                <w:noProof/>
                <w:sz w:val="28"/>
                <w:szCs w:val="28"/>
              </w:rPr>
            </w:pPr>
            <w:r>
              <w:rPr>
                <w:rFonts w:ascii="Times New Roman" w:hAnsi="Times New Roman"/>
                <w:b/>
                <w:noProof/>
                <w:sz w:val="28"/>
                <w:szCs w:val="28"/>
              </w:rPr>
              <mc:AlternateContent>
                <mc:Choice Requires="wps">
                  <w:drawing>
                    <wp:anchor distT="0" distB="0" distL="114300" distR="114300" simplePos="0" relativeHeight="251687936" behindDoc="0" locked="0" layoutInCell="1" allowOverlap="1" wp14:anchorId="787F088C" wp14:editId="3C77CFCE">
                      <wp:simplePos x="0" y="0"/>
                      <wp:positionH relativeFrom="column">
                        <wp:posOffset>5234940</wp:posOffset>
                      </wp:positionH>
                      <wp:positionV relativeFrom="paragraph">
                        <wp:posOffset>254635</wp:posOffset>
                      </wp:positionV>
                      <wp:extent cx="342900" cy="495300"/>
                      <wp:effectExtent l="0" t="0" r="19050" b="19050"/>
                      <wp:wrapNone/>
                      <wp:docPr id="119" name="Выгнутая вправо стрелка 119"/>
                      <wp:cNvGraphicFramePr/>
                      <a:graphic xmlns:a="http://schemas.openxmlformats.org/drawingml/2006/main">
                        <a:graphicData uri="http://schemas.microsoft.com/office/word/2010/wordprocessingShape">
                          <wps:wsp>
                            <wps:cNvSpPr/>
                            <wps:spPr>
                              <a:xfrm>
                                <a:off x="0" y="0"/>
                                <a:ext cx="342900" cy="49530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119" o:spid="_x0000_s1026" type="#_x0000_t103" style="position:absolute;margin-left:412.2pt;margin-top:20.05pt;width:27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" adj="14123,19731,5400" fillcolor="white [3201]" strokecolor="black [3213]" strokeweight="2pt"/>
                  </w:pict>
                </mc:Fallback>
              </mc:AlternateContent>
            </w:r>
            <w:r w:rsidR="00235CF1">
              <w:rPr>
                <w:rFonts w:ascii="Times New Roman" w:hAnsi="Times New Roman"/>
                <w:sz w:val="24"/>
                <w:szCs w:val="24"/>
              </w:rPr>
              <w:t>запрошує</w:t>
            </w:r>
            <w:r w:rsidR="00DD397C" w:rsidRPr="003F3130">
              <w:rPr>
                <w:rFonts w:ascii="Times New Roman" w:hAnsi="Times New Roman"/>
                <w:sz w:val="24"/>
                <w:szCs w:val="24"/>
              </w:rPr>
              <w:t xml:space="preserve"> на НМЗ видатн</w:t>
            </w:r>
            <w:r w:rsidR="00235CF1">
              <w:rPr>
                <w:rFonts w:ascii="Times New Roman" w:hAnsi="Times New Roman"/>
                <w:sz w:val="24"/>
                <w:szCs w:val="24"/>
              </w:rPr>
              <w:t>их</w:t>
            </w:r>
            <w:r w:rsidR="00DD397C" w:rsidRPr="003F3130">
              <w:rPr>
                <w:rFonts w:ascii="Times New Roman" w:hAnsi="Times New Roman"/>
                <w:sz w:val="24"/>
                <w:szCs w:val="24"/>
              </w:rPr>
              <w:t xml:space="preserve"> люд</w:t>
            </w:r>
            <w:r w:rsidR="00235CF1">
              <w:rPr>
                <w:rFonts w:ascii="Times New Roman" w:hAnsi="Times New Roman"/>
                <w:sz w:val="24"/>
                <w:szCs w:val="24"/>
              </w:rPr>
              <w:t>ей</w:t>
            </w:r>
            <w:r w:rsidR="00DD397C" w:rsidRPr="003F3130">
              <w:rPr>
                <w:rFonts w:ascii="Times New Roman" w:hAnsi="Times New Roman"/>
                <w:sz w:val="24"/>
                <w:szCs w:val="24"/>
              </w:rPr>
              <w:t xml:space="preserve"> (спортсмен</w:t>
            </w:r>
            <w:r w:rsidR="00235CF1">
              <w:rPr>
                <w:rFonts w:ascii="Times New Roman" w:hAnsi="Times New Roman"/>
                <w:sz w:val="24"/>
                <w:szCs w:val="24"/>
              </w:rPr>
              <w:t>ів</w:t>
            </w:r>
            <w:r w:rsidR="00DD397C" w:rsidRPr="003F3130">
              <w:rPr>
                <w:rFonts w:ascii="Times New Roman" w:hAnsi="Times New Roman"/>
                <w:sz w:val="24"/>
                <w:szCs w:val="24"/>
              </w:rPr>
              <w:t>), науковці</w:t>
            </w:r>
            <w:r w:rsidR="00235CF1">
              <w:rPr>
                <w:rFonts w:ascii="Times New Roman" w:hAnsi="Times New Roman"/>
                <w:sz w:val="24"/>
                <w:szCs w:val="24"/>
              </w:rPr>
              <w:t>в</w:t>
            </w:r>
            <w:r w:rsidR="00DD397C" w:rsidRPr="003F3130">
              <w:rPr>
                <w:rFonts w:ascii="Times New Roman" w:hAnsi="Times New Roman"/>
                <w:sz w:val="24"/>
                <w:szCs w:val="24"/>
              </w:rPr>
              <w:t>, судді</w:t>
            </w:r>
            <w:r w:rsidR="00235CF1">
              <w:rPr>
                <w:rFonts w:ascii="Times New Roman" w:hAnsi="Times New Roman"/>
                <w:sz w:val="24"/>
                <w:szCs w:val="24"/>
              </w:rPr>
              <w:t>в</w:t>
            </w:r>
            <w:r w:rsidR="00DD397C" w:rsidRPr="003F3130">
              <w:rPr>
                <w:rFonts w:ascii="Times New Roman" w:hAnsi="Times New Roman"/>
                <w:sz w:val="24"/>
                <w:szCs w:val="24"/>
              </w:rPr>
              <w:t>,</w:t>
            </w:r>
            <w:r w:rsidR="00235CF1">
              <w:rPr>
                <w:rFonts w:ascii="Times New Roman" w:hAnsi="Times New Roman"/>
                <w:sz w:val="24"/>
                <w:szCs w:val="24"/>
              </w:rPr>
              <w:t xml:space="preserve"> представників</w:t>
            </w:r>
            <w:r w:rsidR="00DD397C" w:rsidRPr="003F3130">
              <w:rPr>
                <w:rFonts w:ascii="Times New Roman" w:hAnsi="Times New Roman"/>
                <w:sz w:val="24"/>
                <w:szCs w:val="24"/>
              </w:rPr>
              <w:t xml:space="preserve"> різних структур і організацій у галузі фізичної культури і спорту</w:t>
            </w:r>
          </w:p>
        </w:tc>
      </w:tr>
      <w:tr w:rsidR="00DD397C" w:rsidTr="00DD397C">
        <w:tc>
          <w:tcPr>
            <w:tcW w:w="8364" w:type="dxa"/>
          </w:tcPr>
          <w:p w:rsidR="00DD397C" w:rsidRPr="003F3130" w:rsidRDefault="003F3130" w:rsidP="003F3130">
            <w:pPr>
              <w:jc w:val="both"/>
              <w:rPr>
                <w:rFonts w:ascii="Times New Roman" w:hAnsi="Times New Roman"/>
                <w:sz w:val="24"/>
                <w:szCs w:val="24"/>
                <w:lang w:val="uk-UA"/>
              </w:rPr>
            </w:pP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3C4FE477" wp14:editId="5FFC7D00">
                      <wp:simplePos x="0" y="0"/>
                      <wp:positionH relativeFrom="column">
                        <wp:posOffset>-366395</wp:posOffset>
                      </wp:positionH>
                      <wp:positionV relativeFrom="paragraph">
                        <wp:posOffset>325755</wp:posOffset>
                      </wp:positionV>
                      <wp:extent cx="257175" cy="419100"/>
                      <wp:effectExtent l="0" t="0" r="28575" b="19050"/>
                      <wp:wrapNone/>
                      <wp:docPr id="2103158336" name="Выгнутая влево стрелка 2103158336"/>
                      <wp:cNvGraphicFramePr/>
                      <a:graphic xmlns:a="http://schemas.openxmlformats.org/drawingml/2006/main">
                        <a:graphicData uri="http://schemas.microsoft.com/office/word/2010/wordprocessingShape">
                          <wps:wsp>
                            <wps:cNvSpPr/>
                            <wps:spPr>
                              <a:xfrm>
                                <a:off x="0" y="0"/>
                                <a:ext cx="257175" cy="4191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лево стрелка 2103158336" o:spid="_x0000_s1026" type="#_x0000_t102" style="position:absolute;margin-left:-28.85pt;margin-top:25.65pt;width:20.2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" adj="14973,19943,16200" fillcolor="white [3212]" strokecolor="black [3213]" strokeweight="2pt"/>
                  </w:pict>
                </mc:Fallback>
              </mc:AlternateContent>
            </w:r>
            <w:r w:rsidR="00235CF1">
              <w:rPr>
                <w:rFonts w:ascii="Times New Roman" w:hAnsi="Times New Roman"/>
                <w:sz w:val="24"/>
                <w:szCs w:val="24"/>
                <w:lang w:val="uk-UA"/>
              </w:rPr>
              <w:t>н</w:t>
            </w:r>
            <w:r w:rsidR="00DD397C" w:rsidRPr="003F3130">
              <w:rPr>
                <w:rFonts w:ascii="Times New Roman" w:hAnsi="Times New Roman"/>
                <w:sz w:val="24"/>
                <w:szCs w:val="24"/>
                <w:lang w:val="uk-UA"/>
              </w:rPr>
              <w:t>алагоджує взаємодію через службу зв’язків з громад кістю та підрозділами морально-психологічного забезпечення щодо доведення та висвітлення заходу у засобах масової інформації</w:t>
            </w:r>
          </w:p>
        </w:tc>
      </w:tr>
      <w:tr w:rsidR="003F3130" w:rsidTr="00DD397C">
        <w:tc>
          <w:tcPr>
            <w:tcW w:w="8364" w:type="dxa"/>
          </w:tcPr>
          <w:p w:rsidR="003F3130" w:rsidRPr="003F3130" w:rsidRDefault="003F3130" w:rsidP="003F3130">
            <w:pPr>
              <w:jc w:val="both"/>
              <w:rPr>
                <w:rFonts w:ascii="Times New Roman" w:hAnsi="Times New Roman"/>
                <w:sz w:val="24"/>
                <w:szCs w:val="24"/>
              </w:rPr>
            </w:pPr>
            <w:r>
              <w:rPr>
                <w:rFonts w:ascii="Times New Roman" w:hAnsi="Times New Roman"/>
                <w:b/>
                <w:noProof/>
                <w:sz w:val="28"/>
                <w:szCs w:val="28"/>
              </w:rPr>
              <mc:AlternateContent>
                <mc:Choice Requires="wps">
                  <w:drawing>
                    <wp:anchor distT="0" distB="0" distL="114300" distR="114300" simplePos="0" relativeHeight="251692032" behindDoc="0" locked="0" layoutInCell="1" allowOverlap="1" wp14:anchorId="7F2631AB" wp14:editId="774C7B55">
                      <wp:simplePos x="0" y="0"/>
                      <wp:positionH relativeFrom="column">
                        <wp:posOffset>5282565</wp:posOffset>
                      </wp:positionH>
                      <wp:positionV relativeFrom="paragraph">
                        <wp:posOffset>117475</wp:posOffset>
                      </wp:positionV>
                      <wp:extent cx="342900" cy="438150"/>
                      <wp:effectExtent l="0" t="0" r="19050" b="19050"/>
                      <wp:wrapNone/>
                      <wp:docPr id="121" name="Выгнутая вправо стрелка 121"/>
                      <wp:cNvGraphicFramePr/>
                      <a:graphic xmlns:a="http://schemas.openxmlformats.org/drawingml/2006/main">
                        <a:graphicData uri="http://schemas.microsoft.com/office/word/2010/wordprocessingShape">
                          <wps:wsp>
                            <wps:cNvSpPr/>
                            <wps:spPr>
                              <a:xfrm>
                                <a:off x="0" y="0"/>
                                <a:ext cx="342900" cy="43815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121" o:spid="_x0000_s1026" type="#_x0000_t103" style="position:absolute;margin-left:415.95pt;margin-top:9.25pt;width:27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" adj="13148,19487,5400" fillcolor="white [3201]" strokecolor="black [3213]" strokeweight="2pt"/>
                  </w:pict>
                </mc:Fallback>
              </mc:AlternateContent>
            </w:r>
            <w:r w:rsidR="00235CF1">
              <w:rPr>
                <w:rFonts w:ascii="Times New Roman" w:hAnsi="Times New Roman"/>
                <w:sz w:val="24"/>
                <w:szCs w:val="24"/>
                <w:lang w:val="uk-UA"/>
              </w:rPr>
              <w:t>о</w:t>
            </w:r>
            <w:r w:rsidRPr="003F3130">
              <w:rPr>
                <w:rFonts w:ascii="Times New Roman" w:hAnsi="Times New Roman"/>
                <w:sz w:val="24"/>
                <w:szCs w:val="24"/>
                <w:lang w:val="uk-UA"/>
              </w:rPr>
              <w:t>собисто контролює прибуття та розміщення учасників НМЗ та роботу призначеної адміністрації</w:t>
            </w:r>
          </w:p>
        </w:tc>
      </w:tr>
      <w:tr w:rsidR="00DD397C" w:rsidTr="00DD397C">
        <w:tc>
          <w:tcPr>
            <w:tcW w:w="8364" w:type="dxa"/>
          </w:tcPr>
          <w:p w:rsidR="00DD397C" w:rsidRPr="003F3130" w:rsidRDefault="003F3130" w:rsidP="003F3130">
            <w:pPr>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6EEDEB46" wp14:editId="3867BEE3">
                      <wp:simplePos x="0" y="0"/>
                      <wp:positionH relativeFrom="column">
                        <wp:posOffset>-384810</wp:posOffset>
                      </wp:positionH>
                      <wp:positionV relativeFrom="paragraph">
                        <wp:posOffset>197485</wp:posOffset>
                      </wp:positionV>
                      <wp:extent cx="266700" cy="419100"/>
                      <wp:effectExtent l="0" t="0" r="19050" b="19050"/>
                      <wp:wrapNone/>
                      <wp:docPr id="2103158337" name="Выгнутая влево стрелка 2103158337"/>
                      <wp:cNvGraphicFramePr/>
                      <a:graphic xmlns:a="http://schemas.openxmlformats.org/drawingml/2006/main">
                        <a:graphicData uri="http://schemas.microsoft.com/office/word/2010/wordprocessingShape">
                          <wps:wsp>
                            <wps:cNvSpPr/>
                            <wps:spPr>
                              <a:xfrm>
                                <a:off x="0" y="0"/>
                                <a:ext cx="266700" cy="4191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лево стрелка 2103158337" o:spid="_x0000_s1026" type="#_x0000_t102" style="position:absolute;margin-left:-30.3pt;margin-top:15.55pt;width:21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" adj="14727,19882,16200" fillcolor="white [3212]" strokecolor="black [3213]" strokeweight="2pt"/>
                  </w:pict>
                </mc:Fallback>
              </mc:AlternateContent>
            </w:r>
            <w:r w:rsidR="00235CF1">
              <w:rPr>
                <w:rFonts w:ascii="Times New Roman" w:hAnsi="Times New Roman"/>
                <w:sz w:val="24"/>
                <w:szCs w:val="24"/>
              </w:rPr>
              <w:t>н</w:t>
            </w:r>
            <w:r w:rsidR="00DD397C" w:rsidRPr="003F3130">
              <w:rPr>
                <w:rFonts w:ascii="Times New Roman" w:hAnsi="Times New Roman"/>
                <w:sz w:val="24"/>
                <w:szCs w:val="24"/>
              </w:rPr>
              <w:t>апередодні перевіряє підготовленість керівників та навчальних місць, після чого доповідає старшому начальнику про готовність до проведення НМЗ</w:t>
            </w:r>
          </w:p>
        </w:tc>
      </w:tr>
      <w:tr w:rsidR="00DD397C" w:rsidTr="00DD397C">
        <w:tc>
          <w:tcPr>
            <w:tcW w:w="8364" w:type="dxa"/>
          </w:tcPr>
          <w:p w:rsidR="00DD397C" w:rsidRPr="003F3130" w:rsidRDefault="003F3130" w:rsidP="003F3130">
            <w:pPr>
              <w:jc w:val="both"/>
              <w:rPr>
                <w:rFonts w:ascii="Times New Roman" w:hAnsi="Times New Roman"/>
                <w:sz w:val="24"/>
                <w:szCs w:val="24"/>
              </w:rPr>
            </w:pPr>
            <w:r>
              <w:rPr>
                <w:rFonts w:ascii="Times New Roman" w:hAnsi="Times New Roman"/>
                <w:b/>
                <w:noProof/>
                <w:sz w:val="28"/>
                <w:szCs w:val="28"/>
              </w:rPr>
              <mc:AlternateContent>
                <mc:Choice Requires="wps">
                  <w:drawing>
                    <wp:anchor distT="0" distB="0" distL="114300" distR="114300" simplePos="0" relativeHeight="251689984" behindDoc="0" locked="0" layoutInCell="1" allowOverlap="1" wp14:anchorId="4C2462CA" wp14:editId="2AEEC36A">
                      <wp:simplePos x="0" y="0"/>
                      <wp:positionH relativeFrom="column">
                        <wp:posOffset>5301615</wp:posOffset>
                      </wp:positionH>
                      <wp:positionV relativeFrom="paragraph">
                        <wp:posOffset>67310</wp:posOffset>
                      </wp:positionV>
                      <wp:extent cx="342900" cy="495300"/>
                      <wp:effectExtent l="0" t="0" r="19050" b="19050"/>
                      <wp:wrapNone/>
                      <wp:docPr id="120" name="Выгнутая вправо стрелка 120"/>
                      <wp:cNvGraphicFramePr/>
                      <a:graphic xmlns:a="http://schemas.openxmlformats.org/drawingml/2006/main">
                        <a:graphicData uri="http://schemas.microsoft.com/office/word/2010/wordprocessingShape">
                          <wps:wsp>
                            <wps:cNvSpPr/>
                            <wps:spPr>
                              <a:xfrm>
                                <a:off x="0" y="0"/>
                                <a:ext cx="342900" cy="49530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120" o:spid="_x0000_s1026" type="#_x0000_t103" style="position:absolute;margin-left:417.45pt;margin-top:5.3pt;width:27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" adj="14123,19731,5400" fillcolor="white [3201]" strokecolor="black [3213]" strokeweight="2pt"/>
                  </w:pict>
                </mc:Fallback>
              </mc:AlternateContent>
            </w:r>
            <w:r w:rsidR="00235CF1">
              <w:rPr>
                <w:rFonts w:ascii="Times New Roman" w:hAnsi="Times New Roman"/>
                <w:sz w:val="24"/>
                <w:szCs w:val="24"/>
              </w:rPr>
              <w:t>в</w:t>
            </w:r>
            <w:r w:rsidR="00DD397C" w:rsidRPr="003F3130">
              <w:rPr>
                <w:rFonts w:ascii="Times New Roman" w:hAnsi="Times New Roman"/>
                <w:sz w:val="24"/>
                <w:szCs w:val="24"/>
              </w:rPr>
              <w:t>ідпрацьовує наказ командира (начальника) про організацію та проведення НМЗ</w:t>
            </w:r>
          </w:p>
        </w:tc>
      </w:tr>
      <w:tr w:rsidR="00DD397C" w:rsidRPr="00DD397C" w:rsidTr="00DD397C">
        <w:tc>
          <w:tcPr>
            <w:tcW w:w="8364" w:type="dxa"/>
          </w:tcPr>
          <w:p w:rsidR="00DD397C" w:rsidRPr="003F3130" w:rsidRDefault="003F3130" w:rsidP="003F3130">
            <w:pPr>
              <w:jc w:val="both"/>
              <w:rPr>
                <w:rFonts w:ascii="Times New Roman" w:eastAsia="Yu Gothic"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12512" behindDoc="0" locked="0" layoutInCell="1" allowOverlap="1" wp14:anchorId="548F8EE2" wp14:editId="226955A9">
                      <wp:simplePos x="0" y="0"/>
                      <wp:positionH relativeFrom="column">
                        <wp:posOffset>-365760</wp:posOffset>
                      </wp:positionH>
                      <wp:positionV relativeFrom="paragraph">
                        <wp:posOffset>102870</wp:posOffset>
                      </wp:positionV>
                      <wp:extent cx="266700" cy="419100"/>
                      <wp:effectExtent l="0" t="0" r="19050" b="19050"/>
                      <wp:wrapNone/>
                      <wp:docPr id="2103158338" name="Выгнутая влево стрелка 2103158338"/>
                      <wp:cNvGraphicFramePr/>
                      <a:graphic xmlns:a="http://schemas.openxmlformats.org/drawingml/2006/main">
                        <a:graphicData uri="http://schemas.microsoft.com/office/word/2010/wordprocessingShape">
                          <wps:wsp>
                            <wps:cNvSpPr/>
                            <wps:spPr>
                              <a:xfrm>
                                <a:off x="0" y="0"/>
                                <a:ext cx="266700" cy="419100"/>
                              </a:xfrm>
                              <a:prstGeom prst="curved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лево стрелка 2103158338" o:spid="_x0000_s1026" type="#_x0000_t102" style="position:absolute;margin-left:-28.8pt;margin-top:8.1pt;width:21pt;height: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" adj="14727,19882,16200" fillcolor="white [3212]" strokecolor="black [3213]" strokeweight="2pt"/>
                  </w:pict>
                </mc:Fallback>
              </mc:AlternateContent>
            </w:r>
            <w:r w:rsidR="00235CF1">
              <w:rPr>
                <w:rFonts w:ascii="Times New Roman" w:eastAsia="Yu Gothic" w:hAnsi="Times New Roman"/>
                <w:sz w:val="24"/>
                <w:szCs w:val="24"/>
              </w:rPr>
              <w:t>д</w:t>
            </w:r>
            <w:r w:rsidR="00DD397C" w:rsidRPr="003F3130">
              <w:rPr>
                <w:rFonts w:ascii="Times New Roman" w:eastAsia="Yu Gothic" w:hAnsi="Times New Roman"/>
                <w:sz w:val="24"/>
                <w:szCs w:val="24"/>
              </w:rPr>
              <w:t xml:space="preserve">оводить регламент, визначеного планом проведення НМЗ </w:t>
            </w:r>
          </w:p>
        </w:tc>
      </w:tr>
      <w:tr w:rsidR="00DD397C" w:rsidRPr="00DD397C" w:rsidTr="00DD397C">
        <w:tc>
          <w:tcPr>
            <w:tcW w:w="8364" w:type="dxa"/>
          </w:tcPr>
          <w:p w:rsidR="00DD397C" w:rsidRPr="003F3130" w:rsidRDefault="003F3130" w:rsidP="003F3130">
            <w:pPr>
              <w:jc w:val="both"/>
              <w:rPr>
                <w:rFonts w:ascii="Times New Roman" w:eastAsia="Yu Gothic" w:hAnsi="Times New Roman"/>
                <w:sz w:val="24"/>
                <w:szCs w:val="24"/>
              </w:rPr>
            </w:pPr>
            <w:r>
              <w:rPr>
                <w:rFonts w:ascii="Times New Roman" w:hAnsi="Times New Roman"/>
                <w:b/>
                <w:noProof/>
                <w:sz w:val="28"/>
                <w:szCs w:val="28"/>
              </w:rPr>
              <mc:AlternateContent>
                <mc:Choice Requires="wps">
                  <w:drawing>
                    <wp:anchor distT="0" distB="0" distL="114300" distR="114300" simplePos="0" relativeHeight="251694080" behindDoc="0" locked="0" layoutInCell="1" allowOverlap="1" wp14:anchorId="22C65C1B" wp14:editId="2EC8486F">
                      <wp:simplePos x="0" y="0"/>
                      <wp:positionH relativeFrom="column">
                        <wp:posOffset>5282565</wp:posOffset>
                      </wp:positionH>
                      <wp:positionV relativeFrom="paragraph">
                        <wp:posOffset>338455</wp:posOffset>
                      </wp:positionV>
                      <wp:extent cx="342900" cy="495300"/>
                      <wp:effectExtent l="0" t="0" r="19050" b="19050"/>
                      <wp:wrapNone/>
                      <wp:docPr id="123" name="Выгнутая вправо стрелка 123"/>
                      <wp:cNvGraphicFramePr/>
                      <a:graphic xmlns:a="http://schemas.openxmlformats.org/drawingml/2006/main">
                        <a:graphicData uri="http://schemas.microsoft.com/office/word/2010/wordprocessingShape">
                          <wps:wsp>
                            <wps:cNvSpPr/>
                            <wps:spPr>
                              <a:xfrm>
                                <a:off x="0" y="0"/>
                                <a:ext cx="342900" cy="49530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гнутая вправо стрелка 123" o:spid="_x0000_s1026" type="#_x0000_t103" style="position:absolute;margin-left:415.95pt;margin-top:26.65pt;width:27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" adj="14123,19731,5400" fillcolor="white [3201]" strokecolor="black [3213]" strokeweight="2pt"/>
                  </w:pict>
                </mc:Fallback>
              </mc:AlternateContent>
            </w:r>
            <w:r w:rsidR="00235CF1">
              <w:rPr>
                <w:rFonts w:ascii="Times New Roman" w:hAnsi="Times New Roman"/>
                <w:sz w:val="24"/>
                <w:szCs w:val="24"/>
              </w:rPr>
              <w:t>п</w:t>
            </w:r>
            <w:r w:rsidR="00DD397C" w:rsidRPr="003F3130">
              <w:rPr>
                <w:rFonts w:ascii="Times New Roman" w:hAnsi="Times New Roman"/>
                <w:sz w:val="24"/>
                <w:szCs w:val="24"/>
              </w:rPr>
              <w:t>роводить круглий стіл, де обговорюють проблемні питання та визначають пріоритетні напрямки стосовно вдосконалення системи та якості організації фізичної підготовки</w:t>
            </w:r>
          </w:p>
        </w:tc>
      </w:tr>
      <w:tr w:rsidR="00DD397C" w:rsidRPr="00DD397C" w:rsidTr="00DD397C">
        <w:tc>
          <w:tcPr>
            <w:tcW w:w="8364" w:type="dxa"/>
          </w:tcPr>
          <w:p w:rsidR="00DD397C" w:rsidRPr="003F3130" w:rsidRDefault="00235CF1" w:rsidP="003F3130">
            <w:pPr>
              <w:jc w:val="both"/>
              <w:rPr>
                <w:rFonts w:ascii="Times New Roman" w:hAnsi="Times New Roman"/>
                <w:sz w:val="24"/>
                <w:szCs w:val="24"/>
              </w:rPr>
            </w:pPr>
            <w:r>
              <w:rPr>
                <w:rFonts w:ascii="Times New Roman" w:hAnsi="Times New Roman"/>
                <w:sz w:val="24"/>
                <w:szCs w:val="24"/>
              </w:rPr>
              <w:t>п</w:t>
            </w:r>
            <w:r w:rsidR="00DD397C" w:rsidRPr="003F3130">
              <w:rPr>
                <w:rFonts w:ascii="Times New Roman" w:hAnsi="Times New Roman"/>
                <w:sz w:val="24"/>
                <w:szCs w:val="24"/>
              </w:rPr>
              <w:t>ісля завершення НМЗ відпрацьовує звіт з урахуванням наданих пропозиції і виникнення проблемних питань та доповідає старшому командиру (начальнику)</w:t>
            </w:r>
          </w:p>
        </w:tc>
      </w:tr>
    </w:tbl>
    <w:p w:rsidR="003A0F7F" w:rsidRDefault="003A0F7F" w:rsidP="003A0F7F">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Ураховуючи відзначене вище, нами розроблено методику </w:t>
      </w:r>
      <w:r w:rsidR="001335AD" w:rsidRPr="001335AD">
        <w:rPr>
          <w:rFonts w:ascii="Times New Roman" w:hAnsi="Times New Roman"/>
          <w:sz w:val="28"/>
          <w:szCs w:val="28"/>
        </w:rPr>
        <w:t xml:space="preserve">навчально-методичного збору з </w:t>
      </w:r>
      <w:r w:rsidR="001335AD" w:rsidRPr="001335AD">
        <w:rPr>
          <w:rFonts w:ascii="Times New Roman" w:hAnsi="Times New Roman"/>
          <w:sz w:val="28"/>
        </w:rPr>
        <w:t xml:space="preserve">фахівцями фізичної підготовки і спорту в підрозділах </w:t>
      </w:r>
      <w:r w:rsidR="00B23ED5">
        <w:rPr>
          <w:rFonts w:ascii="Times New Roman" w:hAnsi="Times New Roman"/>
          <w:sz w:val="28"/>
        </w:rPr>
        <w:t>С</w:t>
      </w:r>
      <w:r w:rsidR="001335AD" w:rsidRPr="001335AD">
        <w:rPr>
          <w:rFonts w:ascii="Times New Roman" w:hAnsi="Times New Roman"/>
          <w:sz w:val="28"/>
        </w:rPr>
        <w:t>ухопутних військ</w:t>
      </w:r>
      <w:r w:rsidRPr="001335AD">
        <w:rPr>
          <w:rFonts w:ascii="Times New Roman" w:hAnsi="Times New Roman"/>
          <w:sz w:val="28"/>
          <w:szCs w:val="28"/>
        </w:rPr>
        <w:t xml:space="preserve"> (табл. </w:t>
      </w:r>
      <w:r w:rsidRPr="00B0647A">
        <w:rPr>
          <w:rFonts w:ascii="Times New Roman" w:hAnsi="Times New Roman"/>
          <w:sz w:val="28"/>
          <w:szCs w:val="28"/>
        </w:rPr>
        <w:t>2.</w:t>
      </w:r>
      <w:r w:rsidR="003F3130" w:rsidRPr="00B0647A">
        <w:rPr>
          <w:rFonts w:ascii="Times New Roman" w:hAnsi="Times New Roman"/>
          <w:sz w:val="28"/>
          <w:szCs w:val="28"/>
        </w:rPr>
        <w:t>2</w:t>
      </w:r>
      <w:r w:rsidRPr="00B0647A">
        <w:rPr>
          <w:rFonts w:ascii="Times New Roman" w:hAnsi="Times New Roman"/>
          <w:sz w:val="28"/>
          <w:szCs w:val="28"/>
        </w:rPr>
        <w:t>)</w:t>
      </w:r>
      <w:r>
        <w:rPr>
          <w:rFonts w:ascii="Times New Roman" w:hAnsi="Times New Roman"/>
          <w:sz w:val="28"/>
          <w:szCs w:val="28"/>
        </w:rPr>
        <w:t>.</w:t>
      </w:r>
    </w:p>
    <w:p w:rsidR="00B0647A" w:rsidRDefault="00B0647A" w:rsidP="00B0647A">
      <w:pPr>
        <w:spacing w:after="0" w:line="360" w:lineRule="auto"/>
        <w:ind w:firstLine="708"/>
        <w:jc w:val="both"/>
        <w:rPr>
          <w:rFonts w:ascii="Times New Roman" w:hAnsi="Times New Roman"/>
          <w:sz w:val="28"/>
          <w:szCs w:val="28"/>
        </w:rPr>
      </w:pPr>
      <w:r w:rsidRPr="00855390">
        <w:rPr>
          <w:rFonts w:ascii="Times New Roman" w:hAnsi="Times New Roman"/>
          <w:sz w:val="28"/>
          <w:szCs w:val="28"/>
        </w:rPr>
        <w:t xml:space="preserve">Військово-професійна підготовленість дає характеристику ступеня оволодіння військовослужбовцем своєю професійною діяльністю, показує наявність у нього здібностей виконувати бойові завдання, уміння швидко </w:t>
      </w:r>
      <w:r>
        <w:rPr>
          <w:rFonts w:ascii="Times New Roman" w:hAnsi="Times New Roman"/>
          <w:sz w:val="28"/>
          <w:szCs w:val="28"/>
        </w:rPr>
        <w:t>адаптуватися до сучасного бою тощо.</w:t>
      </w:r>
    </w:p>
    <w:p w:rsidR="003A0F7F" w:rsidRPr="00FD5FC7" w:rsidRDefault="003A0F7F" w:rsidP="003A0F7F">
      <w:pPr>
        <w:shd w:val="clear" w:color="auto" w:fill="FFFFFF"/>
        <w:spacing w:after="0" w:line="360" w:lineRule="auto"/>
        <w:ind w:firstLine="709"/>
        <w:jc w:val="right"/>
        <w:rPr>
          <w:rFonts w:ascii="Times New Roman" w:eastAsia="Times New Roman" w:hAnsi="Times New Roman"/>
          <w:sz w:val="28"/>
          <w:szCs w:val="28"/>
          <w:lang w:eastAsia="uk-UA"/>
        </w:rPr>
      </w:pPr>
      <w:r w:rsidRPr="00FD5FC7">
        <w:rPr>
          <w:rFonts w:ascii="Times New Roman" w:eastAsia="Times New Roman" w:hAnsi="Times New Roman"/>
          <w:sz w:val="28"/>
          <w:szCs w:val="28"/>
          <w:lang w:eastAsia="uk-UA"/>
        </w:rPr>
        <w:lastRenderedPageBreak/>
        <w:t>Таблиця 2.</w:t>
      </w:r>
      <w:r w:rsidR="003F3130">
        <w:rPr>
          <w:rFonts w:ascii="Times New Roman" w:eastAsia="Times New Roman" w:hAnsi="Times New Roman"/>
          <w:sz w:val="28"/>
          <w:szCs w:val="28"/>
          <w:lang w:eastAsia="uk-UA"/>
        </w:rPr>
        <w:t>2</w:t>
      </w:r>
    </w:p>
    <w:p w:rsidR="003A0F7F" w:rsidRPr="000326BA" w:rsidRDefault="003A0F7F" w:rsidP="00194803">
      <w:pPr>
        <w:shd w:val="clear" w:color="auto" w:fill="FFFFFF"/>
        <w:spacing w:after="0" w:line="240" w:lineRule="auto"/>
        <w:jc w:val="center"/>
        <w:rPr>
          <w:rFonts w:ascii="Times New Roman" w:eastAsia="Times New Roman" w:hAnsi="Times New Roman"/>
          <w:b/>
          <w:sz w:val="28"/>
          <w:szCs w:val="28"/>
          <w:lang w:eastAsia="uk-UA"/>
        </w:rPr>
      </w:pPr>
      <w:r w:rsidRPr="000326BA">
        <w:rPr>
          <w:rFonts w:ascii="Times New Roman" w:hAnsi="Times New Roman"/>
          <w:b/>
          <w:sz w:val="28"/>
          <w:szCs w:val="28"/>
        </w:rPr>
        <w:t>Методик</w:t>
      </w:r>
      <w:r>
        <w:rPr>
          <w:rFonts w:ascii="Times New Roman" w:hAnsi="Times New Roman"/>
          <w:b/>
          <w:sz w:val="28"/>
          <w:szCs w:val="28"/>
        </w:rPr>
        <w:t>а</w:t>
      </w:r>
      <w:r w:rsidRPr="000326BA">
        <w:rPr>
          <w:rFonts w:ascii="Times New Roman" w:hAnsi="Times New Roman"/>
          <w:b/>
          <w:sz w:val="28"/>
          <w:szCs w:val="28"/>
        </w:rPr>
        <w:t xml:space="preserve"> </w:t>
      </w:r>
      <w:r w:rsidR="00853D70">
        <w:rPr>
          <w:rFonts w:ascii="Times New Roman" w:hAnsi="Times New Roman"/>
          <w:b/>
          <w:sz w:val="28"/>
          <w:szCs w:val="28"/>
        </w:rPr>
        <w:t xml:space="preserve">проведення </w:t>
      </w:r>
      <w:r>
        <w:rPr>
          <w:rFonts w:ascii="Times New Roman" w:hAnsi="Times New Roman"/>
          <w:b/>
          <w:sz w:val="28"/>
          <w:szCs w:val="28"/>
        </w:rPr>
        <w:t xml:space="preserve">навчально-методичного збору з </w:t>
      </w:r>
      <w:r>
        <w:rPr>
          <w:rFonts w:ascii="Times New Roman" w:hAnsi="Times New Roman"/>
          <w:b/>
          <w:sz w:val="28"/>
        </w:rPr>
        <w:t>фахівцями</w:t>
      </w:r>
      <w:r w:rsidRPr="00223280">
        <w:rPr>
          <w:rFonts w:ascii="Times New Roman" w:hAnsi="Times New Roman"/>
          <w:b/>
          <w:sz w:val="28"/>
        </w:rPr>
        <w:t xml:space="preserve"> фізичної підготовки і спорту</w:t>
      </w:r>
    </w:p>
    <w:tbl>
      <w:tblPr>
        <w:tblStyle w:val="ae"/>
        <w:tblW w:w="9214" w:type="dxa"/>
        <w:tblInd w:w="250" w:type="dxa"/>
        <w:tblLayout w:type="fixed"/>
        <w:tblLook w:val="04A0" w:firstRow="1" w:lastRow="0" w:firstColumn="1" w:lastColumn="0" w:noHBand="0" w:noVBand="1"/>
      </w:tblPr>
      <w:tblGrid>
        <w:gridCol w:w="567"/>
        <w:gridCol w:w="1559"/>
        <w:gridCol w:w="6663"/>
        <w:gridCol w:w="425"/>
      </w:tblGrid>
      <w:tr w:rsidR="003A0F7F" w:rsidRPr="00814677" w:rsidTr="00814677">
        <w:trPr>
          <w:trHeight w:val="128"/>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0647A" w:rsidRDefault="003A0F7F" w:rsidP="00853D70">
            <w:pPr>
              <w:ind w:left="113" w:right="113"/>
              <w:jc w:val="center"/>
              <w:rPr>
                <w:rFonts w:ascii="Times New Roman" w:hAnsi="Times New Roman"/>
                <w:b/>
                <w:sz w:val="24"/>
                <w:szCs w:val="24"/>
              </w:rPr>
            </w:pPr>
            <w:r w:rsidRPr="00B0647A">
              <w:rPr>
                <w:rFonts w:ascii="Times New Roman" w:hAnsi="Times New Roman"/>
                <w:b/>
                <w:sz w:val="24"/>
                <w:szCs w:val="24"/>
              </w:rPr>
              <w:t>ЗАГАЛЬН</w:t>
            </w:r>
            <w:r w:rsidR="00853D70" w:rsidRPr="00B0647A">
              <w:rPr>
                <w:rFonts w:ascii="Times New Roman" w:hAnsi="Times New Roman"/>
                <w:b/>
                <w:sz w:val="24"/>
                <w:szCs w:val="24"/>
              </w:rPr>
              <w:t xml:space="preserve">І ВИМОГИ ЯКІ ВИСУВАЮТЬСЯ ДО </w:t>
            </w:r>
          </w:p>
          <w:p w:rsidR="003A0F7F" w:rsidRPr="00B0647A" w:rsidRDefault="00853D70" w:rsidP="00853D70">
            <w:pPr>
              <w:ind w:left="113" w:right="113"/>
              <w:jc w:val="center"/>
              <w:rPr>
                <w:rFonts w:ascii="Times New Roman" w:hAnsi="Times New Roman"/>
                <w:b/>
                <w:bCs/>
                <w:color w:val="231F20"/>
                <w:sz w:val="24"/>
                <w:szCs w:val="24"/>
                <w:shd w:val="clear" w:color="auto" w:fill="FFFFFF"/>
              </w:rPr>
            </w:pPr>
            <w:r w:rsidRPr="00B0647A">
              <w:rPr>
                <w:rFonts w:ascii="Times New Roman" w:hAnsi="Times New Roman"/>
                <w:b/>
                <w:sz w:val="24"/>
                <w:szCs w:val="24"/>
              </w:rPr>
              <w:t>НАВЧАЛЬНО-МЕТОДИЧНОГО ЗБОРУ</w:t>
            </w:r>
          </w:p>
        </w:tc>
        <w:tc>
          <w:tcPr>
            <w:tcW w:w="8222" w:type="dxa"/>
            <w:gridSpan w:val="2"/>
            <w:tcBorders>
              <w:top w:val="single" w:sz="4" w:space="0" w:color="auto"/>
              <w:left w:val="single" w:sz="4" w:space="0" w:color="auto"/>
              <w:bottom w:val="single" w:sz="4" w:space="0" w:color="auto"/>
              <w:right w:val="single" w:sz="4" w:space="0" w:color="auto"/>
            </w:tcBorders>
            <w:hideMark/>
          </w:tcPr>
          <w:p w:rsidR="003A0F7F" w:rsidRPr="00814677" w:rsidRDefault="003A0F7F" w:rsidP="003F54E7">
            <w:pPr>
              <w:spacing w:line="360" w:lineRule="auto"/>
              <w:jc w:val="center"/>
              <w:rPr>
                <w:rFonts w:ascii="Times New Roman" w:hAnsi="Times New Roman"/>
                <w:b/>
                <w:sz w:val="24"/>
                <w:szCs w:val="24"/>
              </w:rPr>
            </w:pPr>
            <w:r w:rsidRPr="00814677">
              <w:rPr>
                <w:rFonts w:ascii="Times New Roman" w:hAnsi="Times New Roman"/>
                <w:b/>
                <w:bCs/>
                <w:color w:val="231F20"/>
                <w:sz w:val="24"/>
                <w:szCs w:val="24"/>
                <w:shd w:val="clear" w:color="auto" w:fill="FFFFFF"/>
                <w:lang w:val="uk-UA"/>
              </w:rPr>
              <w:t xml:space="preserve">Зміст </w:t>
            </w:r>
            <w:r w:rsidR="003F54E7" w:rsidRPr="00814677">
              <w:rPr>
                <w:rFonts w:ascii="Times New Roman" w:hAnsi="Times New Roman"/>
                <w:b/>
                <w:sz w:val="24"/>
                <w:szCs w:val="24"/>
              </w:rPr>
              <w:t>методики</w:t>
            </w:r>
          </w:p>
        </w:tc>
        <w:tc>
          <w:tcPr>
            <w:tcW w:w="425" w:type="dxa"/>
            <w:vMerge w:val="restart"/>
            <w:tcBorders>
              <w:top w:val="single" w:sz="4" w:space="0" w:color="auto"/>
              <w:left w:val="single" w:sz="4" w:space="0" w:color="auto"/>
              <w:bottom w:val="single" w:sz="4" w:space="0" w:color="auto"/>
              <w:right w:val="single" w:sz="4" w:space="0" w:color="auto"/>
            </w:tcBorders>
            <w:textDirection w:val="btLr"/>
            <w:hideMark/>
          </w:tcPr>
          <w:p w:rsidR="003A0F7F" w:rsidRPr="00B0647A" w:rsidRDefault="00B23ED5" w:rsidP="00AB0053">
            <w:pPr>
              <w:spacing w:line="360" w:lineRule="auto"/>
              <w:ind w:left="113" w:right="113"/>
              <w:jc w:val="center"/>
              <w:rPr>
                <w:rFonts w:ascii="Times New Roman" w:hAnsi="Times New Roman"/>
                <w:b/>
                <w:bCs/>
                <w:color w:val="231F20"/>
                <w:sz w:val="24"/>
                <w:szCs w:val="24"/>
                <w:shd w:val="clear" w:color="auto" w:fill="FFFFFF"/>
                <w:lang w:val="uk-UA"/>
              </w:rPr>
            </w:pPr>
            <w:r w:rsidRPr="00B0647A">
              <w:rPr>
                <w:rFonts w:ascii="Times New Roman" w:hAnsi="Times New Roman"/>
                <w:b/>
                <w:sz w:val="24"/>
                <w:szCs w:val="24"/>
              </w:rPr>
              <w:t>ДОСВІД БОЙОВОЇ ПІДГОТОВКИ</w:t>
            </w:r>
          </w:p>
        </w:tc>
      </w:tr>
      <w:tr w:rsidR="003A0F7F" w:rsidRPr="00814677" w:rsidTr="00814677">
        <w:tc>
          <w:tcPr>
            <w:tcW w:w="567" w:type="dxa"/>
            <w:vMerge/>
            <w:tcBorders>
              <w:top w:val="single" w:sz="4" w:space="0" w:color="auto"/>
              <w:left w:val="single" w:sz="4" w:space="0" w:color="auto"/>
              <w:bottom w:val="single" w:sz="4" w:space="0" w:color="auto"/>
              <w:right w:val="single" w:sz="4" w:space="0" w:color="auto"/>
            </w:tcBorders>
            <w:vAlign w:val="center"/>
            <w:hideMark/>
          </w:tcPr>
          <w:p w:rsidR="003A0F7F" w:rsidRPr="007A37A1" w:rsidRDefault="003A0F7F" w:rsidP="00AB0053">
            <w:pPr>
              <w:rPr>
                <w:rFonts w:ascii="Times New Roman" w:eastAsia="Times New Roman" w:hAnsi="Times New Roman"/>
                <w:b/>
                <w:bCs/>
                <w:color w:val="231F2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A0F7F" w:rsidRPr="00814677" w:rsidRDefault="003A0F7F" w:rsidP="00853D70">
            <w:pPr>
              <w:jc w:val="center"/>
              <w:rPr>
                <w:rFonts w:ascii="Times New Roman" w:hAnsi="Times New Roman"/>
                <w:sz w:val="24"/>
                <w:szCs w:val="24"/>
                <w:lang w:val="uk-UA"/>
              </w:rPr>
            </w:pPr>
            <w:r w:rsidRPr="00814677">
              <w:rPr>
                <w:rFonts w:ascii="Times New Roman" w:hAnsi="Times New Roman"/>
                <w:bCs/>
                <w:color w:val="231F20"/>
                <w:sz w:val="24"/>
                <w:szCs w:val="24"/>
                <w:shd w:val="clear" w:color="auto" w:fill="FFFFFF"/>
              </w:rPr>
              <w:t>Мета</w:t>
            </w:r>
          </w:p>
        </w:tc>
        <w:tc>
          <w:tcPr>
            <w:tcW w:w="6663" w:type="dxa"/>
            <w:tcBorders>
              <w:top w:val="single" w:sz="4" w:space="0" w:color="auto"/>
              <w:left w:val="single" w:sz="4" w:space="0" w:color="auto"/>
              <w:bottom w:val="single" w:sz="4" w:space="0" w:color="auto"/>
              <w:right w:val="single" w:sz="4" w:space="0" w:color="auto"/>
            </w:tcBorders>
            <w:hideMark/>
          </w:tcPr>
          <w:p w:rsidR="00023564" w:rsidRPr="00814677" w:rsidRDefault="00023564" w:rsidP="00023564">
            <w:pPr>
              <w:jc w:val="both"/>
              <w:rPr>
                <w:rFonts w:ascii="Times New Roman" w:hAnsi="Times New Roman"/>
                <w:sz w:val="24"/>
                <w:szCs w:val="24"/>
                <w:lang w:val="uk-UA"/>
              </w:rPr>
            </w:pPr>
            <w:r w:rsidRPr="00814677">
              <w:rPr>
                <w:rFonts w:ascii="Times New Roman" w:hAnsi="Times New Roman"/>
                <w:sz w:val="24"/>
                <w:szCs w:val="24"/>
                <w:lang w:val="uk-UA"/>
              </w:rPr>
              <w:t>формування організаційно-методичн</w:t>
            </w:r>
            <w:r w:rsidRPr="00814677">
              <w:rPr>
                <w:rFonts w:ascii="Times New Roman" w:hAnsi="Times New Roman"/>
                <w:sz w:val="24"/>
                <w:szCs w:val="24"/>
                <w:lang w:val="uk-UA"/>
              </w:rPr>
              <w:t>их</w:t>
            </w:r>
            <w:r w:rsidRPr="00814677">
              <w:rPr>
                <w:rFonts w:ascii="Times New Roman" w:hAnsi="Times New Roman"/>
                <w:sz w:val="24"/>
                <w:szCs w:val="24"/>
                <w:lang w:val="uk-UA"/>
              </w:rPr>
              <w:t xml:space="preserve"> навич</w:t>
            </w:r>
            <w:r w:rsidRPr="00814677">
              <w:rPr>
                <w:rFonts w:ascii="Times New Roman" w:hAnsi="Times New Roman"/>
                <w:sz w:val="24"/>
                <w:szCs w:val="24"/>
                <w:lang w:val="uk-UA"/>
              </w:rPr>
              <w:t>о</w:t>
            </w:r>
            <w:r w:rsidRPr="00814677">
              <w:rPr>
                <w:rFonts w:ascii="Times New Roman" w:hAnsi="Times New Roman"/>
                <w:sz w:val="24"/>
                <w:szCs w:val="24"/>
                <w:lang w:val="uk-UA"/>
              </w:rPr>
              <w:t>к та уміння в організації та проведені фізичної підготовки</w:t>
            </w:r>
            <w:r w:rsidRPr="00814677">
              <w:rPr>
                <w:rFonts w:ascii="Times New Roman" w:hAnsi="Times New Roman"/>
                <w:sz w:val="24"/>
                <w:szCs w:val="24"/>
                <w:lang w:val="uk-UA"/>
              </w:rPr>
              <w:t>;</w:t>
            </w:r>
          </w:p>
          <w:p w:rsidR="00023564" w:rsidRPr="00814677" w:rsidRDefault="00A838A6" w:rsidP="00023564">
            <w:pPr>
              <w:jc w:val="both"/>
              <w:rPr>
                <w:rFonts w:ascii="Times New Roman" w:hAnsi="Times New Roman"/>
                <w:sz w:val="24"/>
                <w:szCs w:val="24"/>
                <w:lang w:val="uk-UA"/>
              </w:rPr>
            </w:pPr>
            <w:r w:rsidRPr="00814677">
              <w:rPr>
                <w:rFonts w:ascii="Times New Roman" w:hAnsi="Times New Roman"/>
                <w:sz w:val="24"/>
                <w:szCs w:val="24"/>
                <w:lang w:val="uk-UA"/>
              </w:rPr>
              <w:t>ф</w:t>
            </w:r>
            <w:r w:rsidR="00B23ED5" w:rsidRPr="00814677">
              <w:rPr>
                <w:rFonts w:ascii="Times New Roman" w:hAnsi="Times New Roman"/>
                <w:sz w:val="24"/>
                <w:szCs w:val="24"/>
                <w:lang w:val="uk-UA"/>
              </w:rPr>
              <w:t>ормування</w:t>
            </w:r>
            <w:r w:rsidRPr="00814677">
              <w:rPr>
                <w:rFonts w:ascii="Times New Roman" w:hAnsi="Times New Roman"/>
                <w:sz w:val="24"/>
                <w:szCs w:val="24"/>
                <w:lang w:val="uk-UA"/>
              </w:rPr>
              <w:t xml:space="preserve"> єдиних підходів до методики проведення </w:t>
            </w:r>
            <w:r w:rsidRPr="00814677">
              <w:rPr>
                <w:rFonts w:ascii="Times New Roman" w:hAnsi="Times New Roman"/>
                <w:sz w:val="24"/>
                <w:szCs w:val="24"/>
                <w:lang w:val="uk-UA"/>
              </w:rPr>
              <w:t>форм фізичною підготовкою</w:t>
            </w:r>
            <w:r w:rsidR="007E5121" w:rsidRPr="00814677">
              <w:rPr>
                <w:rFonts w:ascii="Times New Roman" w:hAnsi="Times New Roman"/>
                <w:sz w:val="24"/>
                <w:szCs w:val="24"/>
                <w:lang w:val="uk-UA"/>
              </w:rPr>
              <w:t>;</w:t>
            </w:r>
          </w:p>
          <w:p w:rsidR="003A0F7F" w:rsidRPr="00814677" w:rsidRDefault="007E5121" w:rsidP="00023564">
            <w:pPr>
              <w:jc w:val="both"/>
              <w:rPr>
                <w:rFonts w:ascii="Times New Roman" w:hAnsi="Times New Roman"/>
                <w:color w:val="231F20"/>
                <w:sz w:val="24"/>
                <w:szCs w:val="24"/>
                <w:lang w:val="uk-UA" w:eastAsia="uk-UA"/>
              </w:rPr>
            </w:pPr>
            <w:r w:rsidRPr="00814677">
              <w:rPr>
                <w:rFonts w:ascii="Times New Roman" w:hAnsi="Times New Roman"/>
                <w:sz w:val="24"/>
                <w:szCs w:val="24"/>
                <w:lang w:val="uk-UA"/>
              </w:rPr>
              <w:t xml:space="preserve">доведення </w:t>
            </w:r>
            <w:r w:rsidR="00A838A6" w:rsidRPr="00814677">
              <w:rPr>
                <w:rFonts w:ascii="Times New Roman" w:hAnsi="Times New Roman"/>
                <w:sz w:val="24"/>
                <w:szCs w:val="24"/>
                <w:lang w:val="uk-UA"/>
              </w:rPr>
              <w:t>вимог</w:t>
            </w:r>
            <w:r w:rsidRPr="00814677">
              <w:rPr>
                <w:rFonts w:ascii="Times New Roman" w:hAnsi="Times New Roman"/>
                <w:sz w:val="24"/>
                <w:szCs w:val="24"/>
                <w:lang w:val="uk-UA"/>
              </w:rPr>
              <w:t xml:space="preserve"> щодо</w:t>
            </w:r>
            <w:r w:rsidR="00A838A6" w:rsidRPr="00814677">
              <w:rPr>
                <w:rFonts w:ascii="Times New Roman" w:hAnsi="Times New Roman"/>
                <w:sz w:val="24"/>
                <w:szCs w:val="24"/>
                <w:lang w:val="uk-UA"/>
              </w:rPr>
              <w:t xml:space="preserve"> змін в керівних документах</w:t>
            </w:r>
            <w:r w:rsidRPr="00814677">
              <w:rPr>
                <w:rFonts w:ascii="Times New Roman" w:hAnsi="Times New Roman"/>
                <w:sz w:val="24"/>
                <w:szCs w:val="24"/>
                <w:lang w:val="uk-UA"/>
              </w:rPr>
              <w:t xml:space="preserve"> </w:t>
            </w:r>
            <w:r w:rsidR="00023564" w:rsidRPr="00814677">
              <w:rPr>
                <w:rFonts w:ascii="Times New Roman" w:hAnsi="Times New Roman"/>
                <w:sz w:val="24"/>
                <w:szCs w:val="24"/>
                <w:lang w:val="uk-UA"/>
              </w:rPr>
              <w:t xml:space="preserve">з </w:t>
            </w:r>
            <w:r w:rsidRPr="00814677">
              <w:rPr>
                <w:rFonts w:ascii="Times New Roman" w:hAnsi="Times New Roman"/>
                <w:sz w:val="24"/>
                <w:szCs w:val="24"/>
                <w:lang w:val="uk-UA"/>
              </w:rPr>
              <w:t>фізичної підготовки</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0F7F" w:rsidRPr="00814677" w:rsidRDefault="003A0F7F" w:rsidP="00AB0053">
            <w:pPr>
              <w:rPr>
                <w:rFonts w:ascii="Times New Roman" w:eastAsia="Times New Roman" w:hAnsi="Times New Roman"/>
                <w:b/>
                <w:bCs/>
                <w:color w:val="231F20"/>
                <w:sz w:val="24"/>
                <w:szCs w:val="24"/>
                <w:shd w:val="clear" w:color="auto" w:fill="FFFFFF"/>
                <w:lang w:val="uk-UA"/>
              </w:rPr>
            </w:pPr>
          </w:p>
        </w:tc>
      </w:tr>
      <w:tr w:rsidR="003A0F7F" w:rsidRPr="00814677" w:rsidTr="00814677">
        <w:tc>
          <w:tcPr>
            <w:tcW w:w="567" w:type="dxa"/>
            <w:vMerge/>
            <w:tcBorders>
              <w:top w:val="single" w:sz="4" w:space="0" w:color="auto"/>
              <w:left w:val="single" w:sz="4" w:space="0" w:color="auto"/>
              <w:bottom w:val="single" w:sz="4" w:space="0" w:color="auto"/>
              <w:right w:val="single" w:sz="4" w:space="0" w:color="auto"/>
            </w:tcBorders>
            <w:vAlign w:val="center"/>
            <w:hideMark/>
          </w:tcPr>
          <w:p w:rsidR="003A0F7F" w:rsidRPr="00B23ED5" w:rsidRDefault="003A0F7F" w:rsidP="00AB0053">
            <w:pPr>
              <w:rPr>
                <w:rFonts w:ascii="Times New Roman" w:eastAsia="Times New Roman" w:hAnsi="Times New Roman"/>
                <w:b/>
                <w:bCs/>
                <w:color w:val="231F20"/>
                <w:sz w:val="24"/>
                <w:szCs w:val="24"/>
                <w:shd w:val="clear" w:color="auto" w:fill="FFFFFF"/>
                <w:lang w:val="uk-UA"/>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A0F7F" w:rsidRPr="00814677" w:rsidRDefault="003A0F7F" w:rsidP="00853D70">
            <w:pPr>
              <w:jc w:val="center"/>
              <w:rPr>
                <w:rFonts w:ascii="Times New Roman" w:hAnsi="Times New Roman"/>
                <w:sz w:val="24"/>
                <w:szCs w:val="24"/>
                <w:lang w:val="uk-UA"/>
              </w:rPr>
            </w:pPr>
            <w:r w:rsidRPr="00814677">
              <w:rPr>
                <w:rFonts w:ascii="Times New Roman" w:hAnsi="Times New Roman"/>
                <w:color w:val="231F20"/>
                <w:sz w:val="24"/>
                <w:szCs w:val="24"/>
                <w:shd w:val="clear" w:color="auto" w:fill="FFFFFF"/>
                <w:lang w:val="uk-UA"/>
              </w:rPr>
              <w:t>Завдання</w:t>
            </w:r>
          </w:p>
        </w:tc>
        <w:tc>
          <w:tcPr>
            <w:tcW w:w="6663" w:type="dxa"/>
            <w:tcBorders>
              <w:top w:val="single" w:sz="4" w:space="0" w:color="auto"/>
              <w:left w:val="single" w:sz="4" w:space="0" w:color="auto"/>
              <w:bottom w:val="single" w:sz="4" w:space="0" w:color="auto"/>
              <w:right w:val="single" w:sz="4" w:space="0" w:color="auto"/>
            </w:tcBorders>
            <w:hideMark/>
          </w:tcPr>
          <w:p w:rsidR="001335AD" w:rsidRPr="00814677" w:rsidRDefault="001335AD" w:rsidP="001335AD">
            <w:pPr>
              <w:ind w:firstLine="34"/>
              <w:jc w:val="both"/>
              <w:rPr>
                <w:rFonts w:ascii="Times New Roman" w:hAnsi="Times New Roman"/>
                <w:sz w:val="24"/>
                <w:szCs w:val="24"/>
                <w:lang w:val="uk-UA"/>
              </w:rPr>
            </w:pPr>
            <w:r w:rsidRPr="00814677">
              <w:rPr>
                <w:rFonts w:ascii="Times New Roman" w:hAnsi="Times New Roman"/>
                <w:sz w:val="24"/>
                <w:szCs w:val="24"/>
                <w:lang w:val="uk-UA"/>
              </w:rPr>
              <w:t xml:space="preserve">обмін досвідом між фахівцями </w:t>
            </w:r>
            <w:r w:rsidR="00023564" w:rsidRPr="00814677">
              <w:rPr>
                <w:rFonts w:ascii="Times New Roman" w:hAnsi="Times New Roman"/>
                <w:sz w:val="24"/>
                <w:szCs w:val="24"/>
                <w:lang w:val="uk-UA"/>
              </w:rPr>
              <w:t xml:space="preserve">ФПіС </w:t>
            </w:r>
            <w:r w:rsidRPr="00814677">
              <w:rPr>
                <w:rFonts w:ascii="Times New Roman" w:hAnsi="Times New Roman"/>
                <w:sz w:val="24"/>
                <w:szCs w:val="24"/>
                <w:lang w:val="uk-UA"/>
              </w:rPr>
              <w:t xml:space="preserve">з різних </w:t>
            </w:r>
            <w:r w:rsidR="00023564" w:rsidRPr="00814677">
              <w:rPr>
                <w:rFonts w:ascii="Times New Roman" w:hAnsi="Times New Roman"/>
                <w:sz w:val="24"/>
                <w:szCs w:val="24"/>
                <w:lang w:val="uk-UA"/>
              </w:rPr>
              <w:t>родів</w:t>
            </w:r>
            <w:r w:rsidRPr="00814677">
              <w:rPr>
                <w:rFonts w:ascii="Times New Roman" w:hAnsi="Times New Roman"/>
                <w:sz w:val="24"/>
                <w:szCs w:val="24"/>
                <w:lang w:val="uk-UA"/>
              </w:rPr>
              <w:t>;</w:t>
            </w:r>
          </w:p>
          <w:p w:rsidR="00023564" w:rsidRPr="00814677" w:rsidRDefault="00023564" w:rsidP="00023564">
            <w:pPr>
              <w:ind w:firstLine="34"/>
              <w:jc w:val="both"/>
              <w:rPr>
                <w:rFonts w:ascii="Times New Roman" w:hAnsi="Times New Roman"/>
                <w:sz w:val="24"/>
                <w:szCs w:val="24"/>
                <w:lang w:val="uk-UA"/>
              </w:rPr>
            </w:pPr>
            <w:r w:rsidRPr="00814677">
              <w:rPr>
                <w:rFonts w:ascii="Times New Roman" w:hAnsi="Times New Roman"/>
                <w:sz w:val="24"/>
                <w:szCs w:val="24"/>
                <w:lang w:val="uk-UA"/>
              </w:rPr>
              <w:t>підвищення рівня професійної підготовки фахівців ФПіС;</w:t>
            </w:r>
          </w:p>
          <w:p w:rsidR="001335AD" w:rsidRPr="00814677" w:rsidRDefault="001335AD" w:rsidP="001335AD">
            <w:pPr>
              <w:ind w:firstLine="34"/>
              <w:jc w:val="both"/>
              <w:rPr>
                <w:rFonts w:ascii="Times New Roman" w:hAnsi="Times New Roman"/>
                <w:sz w:val="24"/>
                <w:szCs w:val="24"/>
              </w:rPr>
            </w:pPr>
            <w:r w:rsidRPr="00814677">
              <w:rPr>
                <w:rFonts w:ascii="Times New Roman" w:hAnsi="Times New Roman"/>
                <w:sz w:val="24"/>
                <w:szCs w:val="24"/>
              </w:rPr>
              <w:t>впровадження нових методів та засобів фізичної підготовки;</w:t>
            </w:r>
          </w:p>
          <w:p w:rsidR="003A0F7F" w:rsidRPr="00814677" w:rsidRDefault="001335AD" w:rsidP="00023564">
            <w:pPr>
              <w:ind w:firstLine="34"/>
              <w:jc w:val="both"/>
              <w:rPr>
                <w:rFonts w:ascii="Times New Roman" w:hAnsi="Times New Roman"/>
                <w:sz w:val="24"/>
                <w:szCs w:val="24"/>
                <w:lang w:eastAsia="uk-UA"/>
              </w:rPr>
            </w:pPr>
            <w:r w:rsidRPr="00814677">
              <w:rPr>
                <w:rFonts w:ascii="Times New Roman" w:hAnsi="Times New Roman"/>
                <w:sz w:val="24"/>
                <w:szCs w:val="24"/>
              </w:rPr>
              <w:t>виявле</w:t>
            </w:r>
            <w:r w:rsidR="00023564" w:rsidRPr="00814677">
              <w:rPr>
                <w:rFonts w:ascii="Times New Roman" w:hAnsi="Times New Roman"/>
                <w:sz w:val="24"/>
                <w:szCs w:val="24"/>
              </w:rPr>
              <w:t xml:space="preserve">ння та усунення слабких місць в організації та проведені </w:t>
            </w:r>
            <w:r w:rsidRPr="00814677">
              <w:rPr>
                <w:rFonts w:ascii="Times New Roman" w:hAnsi="Times New Roman"/>
                <w:sz w:val="24"/>
                <w:szCs w:val="24"/>
              </w:rPr>
              <w:t>фізичної підготовки</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0F7F" w:rsidRPr="00814677" w:rsidRDefault="003A0F7F" w:rsidP="00AB0053">
            <w:pPr>
              <w:rPr>
                <w:rFonts w:ascii="Times New Roman" w:eastAsia="Times New Roman" w:hAnsi="Times New Roman"/>
                <w:b/>
                <w:bCs/>
                <w:color w:val="231F20"/>
                <w:sz w:val="24"/>
                <w:szCs w:val="24"/>
                <w:shd w:val="clear" w:color="auto" w:fill="FFFFFF"/>
                <w:lang w:val="uk-UA"/>
              </w:rPr>
            </w:pPr>
          </w:p>
        </w:tc>
      </w:tr>
      <w:tr w:rsidR="003A0F7F" w:rsidRPr="00FD5FC7" w:rsidTr="00814677">
        <w:tc>
          <w:tcPr>
            <w:tcW w:w="567" w:type="dxa"/>
            <w:vMerge/>
            <w:tcBorders>
              <w:top w:val="single" w:sz="4" w:space="0" w:color="auto"/>
              <w:left w:val="single" w:sz="4" w:space="0" w:color="auto"/>
              <w:bottom w:val="single" w:sz="4" w:space="0" w:color="auto"/>
              <w:right w:val="single" w:sz="4" w:space="0" w:color="auto"/>
            </w:tcBorders>
            <w:vAlign w:val="center"/>
            <w:hideMark/>
          </w:tcPr>
          <w:p w:rsidR="003A0F7F" w:rsidRPr="007A37A1" w:rsidRDefault="003A0F7F" w:rsidP="00AB0053">
            <w:pPr>
              <w:rPr>
                <w:rFonts w:ascii="Times New Roman" w:eastAsia="Times New Roman" w:hAnsi="Times New Roman"/>
                <w:b/>
                <w:bCs/>
                <w:color w:val="231F20"/>
                <w:sz w:val="24"/>
                <w:szCs w:val="24"/>
                <w:shd w:val="clear" w:color="auto" w:fill="FFFFFF"/>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3A0F7F" w:rsidRPr="00814677" w:rsidRDefault="00052866" w:rsidP="00853D70">
            <w:pPr>
              <w:jc w:val="center"/>
              <w:rPr>
                <w:rFonts w:ascii="Times New Roman" w:hAnsi="Times New Roman"/>
                <w:sz w:val="24"/>
                <w:szCs w:val="24"/>
                <w:lang w:val="uk-UA"/>
              </w:rPr>
            </w:pPr>
            <w:r w:rsidRPr="00814677">
              <w:rPr>
                <w:rFonts w:ascii="Times New Roman" w:hAnsi="Times New Roman"/>
                <w:sz w:val="24"/>
                <w:szCs w:val="24"/>
                <w:lang w:val="uk-UA"/>
              </w:rPr>
              <w:t>Принципи</w:t>
            </w:r>
          </w:p>
        </w:tc>
        <w:tc>
          <w:tcPr>
            <w:tcW w:w="6663" w:type="dxa"/>
            <w:tcBorders>
              <w:top w:val="single" w:sz="4" w:space="0" w:color="auto"/>
              <w:left w:val="single" w:sz="4" w:space="0" w:color="auto"/>
              <w:bottom w:val="single" w:sz="4" w:space="0" w:color="auto"/>
              <w:right w:val="single" w:sz="4" w:space="0" w:color="auto"/>
            </w:tcBorders>
          </w:tcPr>
          <w:p w:rsidR="003A0F7F" w:rsidRPr="00235CF1" w:rsidRDefault="00235CF1" w:rsidP="00235CF1">
            <w:pPr>
              <w:shd w:val="clear" w:color="auto" w:fill="FFFFFF"/>
              <w:jc w:val="both"/>
              <w:rPr>
                <w:rFonts w:ascii="Times New Roman" w:hAnsi="Times New Roman"/>
                <w:sz w:val="24"/>
                <w:szCs w:val="24"/>
                <w:lang w:val="uk-UA" w:eastAsia="uk-UA"/>
              </w:rPr>
            </w:pPr>
            <w:r w:rsidRPr="00235CF1">
              <w:rPr>
                <w:rFonts w:ascii="Times New Roman" w:eastAsia="Times New Roman" w:hAnsi="Times New Roman"/>
                <w:bCs/>
                <w:color w:val="0D0D0D"/>
                <w:sz w:val="24"/>
                <w:szCs w:val="24"/>
                <w:lang w:val="uk-UA"/>
              </w:rPr>
              <w:t>оптимальності, всебічності, послідовності, прикладності відповілності та систематичності, тощо</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A0F7F" w:rsidRPr="007A37A1" w:rsidRDefault="003A0F7F" w:rsidP="00AB0053">
            <w:pPr>
              <w:rPr>
                <w:rFonts w:ascii="Times New Roman" w:eastAsia="Times New Roman" w:hAnsi="Times New Roman"/>
                <w:b/>
                <w:bCs/>
                <w:color w:val="231F20"/>
                <w:sz w:val="24"/>
                <w:szCs w:val="24"/>
                <w:shd w:val="clear" w:color="auto" w:fill="FFFFFF"/>
                <w:lang w:val="uk-UA"/>
              </w:rPr>
            </w:pPr>
          </w:p>
        </w:tc>
      </w:tr>
      <w:tr w:rsidR="00853D70" w:rsidRPr="00FD5FC7" w:rsidTr="00814677">
        <w:tc>
          <w:tcPr>
            <w:tcW w:w="567" w:type="dxa"/>
            <w:vMerge/>
            <w:tcBorders>
              <w:top w:val="single" w:sz="4" w:space="0" w:color="auto"/>
              <w:left w:val="single" w:sz="4" w:space="0" w:color="auto"/>
              <w:bottom w:val="single" w:sz="4" w:space="0" w:color="auto"/>
              <w:right w:val="single" w:sz="4" w:space="0" w:color="auto"/>
            </w:tcBorders>
            <w:vAlign w:val="center"/>
          </w:tcPr>
          <w:p w:rsidR="00853D70" w:rsidRPr="00235CF1" w:rsidRDefault="00853D70" w:rsidP="00AB0053">
            <w:pPr>
              <w:rPr>
                <w:rFonts w:ascii="Times New Roman" w:eastAsia="Times New Roman" w:hAnsi="Times New Roman"/>
                <w:b/>
                <w:bCs/>
                <w:color w:val="231F20"/>
                <w:sz w:val="24"/>
                <w:szCs w:val="24"/>
                <w:shd w:val="clear" w:color="auto" w:fill="FFFFFF"/>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853D70" w:rsidRPr="00814677" w:rsidRDefault="00853D70" w:rsidP="00853D70">
            <w:pPr>
              <w:jc w:val="center"/>
              <w:rPr>
                <w:rFonts w:ascii="Times New Roman" w:hAnsi="Times New Roman"/>
                <w:color w:val="FF0000"/>
                <w:sz w:val="24"/>
                <w:szCs w:val="24"/>
              </w:rPr>
            </w:pPr>
            <w:r w:rsidRPr="00814677">
              <w:rPr>
                <w:rFonts w:ascii="Times New Roman" w:hAnsi="Times New Roman"/>
                <w:sz w:val="24"/>
                <w:szCs w:val="24"/>
              </w:rPr>
              <w:t>Методи</w:t>
            </w:r>
          </w:p>
        </w:tc>
        <w:tc>
          <w:tcPr>
            <w:tcW w:w="6663" w:type="dxa"/>
            <w:tcBorders>
              <w:top w:val="single" w:sz="4" w:space="0" w:color="auto"/>
              <w:left w:val="single" w:sz="4" w:space="0" w:color="auto"/>
              <w:bottom w:val="single" w:sz="4" w:space="0" w:color="auto"/>
              <w:right w:val="single" w:sz="4" w:space="0" w:color="auto"/>
            </w:tcBorders>
          </w:tcPr>
          <w:p w:rsidR="00A838A6" w:rsidRPr="00814677" w:rsidRDefault="00853D70" w:rsidP="00B13338">
            <w:pPr>
              <w:shd w:val="clear" w:color="auto" w:fill="FFFFFF"/>
              <w:jc w:val="both"/>
              <w:rPr>
                <w:rFonts w:ascii="Times New Roman" w:hAnsi="Times New Roman"/>
                <w:sz w:val="24"/>
                <w:szCs w:val="24"/>
              </w:rPr>
            </w:pPr>
            <w:r w:rsidRPr="00814677">
              <w:rPr>
                <w:rFonts w:ascii="Times New Roman" w:hAnsi="Times New Roman"/>
                <w:sz w:val="24"/>
                <w:szCs w:val="24"/>
              </w:rPr>
              <w:t xml:space="preserve">словесно-наочний; </w:t>
            </w:r>
          </w:p>
          <w:p w:rsidR="00A838A6" w:rsidRPr="00814677" w:rsidRDefault="00A838A6" w:rsidP="00B13338">
            <w:pPr>
              <w:shd w:val="clear" w:color="auto" w:fill="FFFFFF"/>
              <w:jc w:val="both"/>
              <w:rPr>
                <w:rFonts w:ascii="Times New Roman" w:hAnsi="Times New Roman"/>
                <w:sz w:val="24"/>
                <w:szCs w:val="24"/>
              </w:rPr>
            </w:pPr>
            <w:r w:rsidRPr="00814677">
              <w:rPr>
                <w:rFonts w:ascii="Times New Roman" w:hAnsi="Times New Roman"/>
                <w:sz w:val="24"/>
                <w:szCs w:val="24"/>
              </w:rPr>
              <w:t>демонстративний</w:t>
            </w:r>
            <w:r w:rsidRPr="00814677">
              <w:rPr>
                <w:rFonts w:ascii="Times New Roman" w:hAnsi="Times New Roman"/>
                <w:sz w:val="24"/>
                <w:szCs w:val="24"/>
                <w:lang w:val="uk-UA" w:eastAsia="uk-UA"/>
              </w:rPr>
              <w:t xml:space="preserve"> (</w:t>
            </w:r>
            <w:r w:rsidRPr="00814677">
              <w:rPr>
                <w:rFonts w:ascii="Times New Roman" w:hAnsi="Times New Roman"/>
                <w:sz w:val="24"/>
                <w:szCs w:val="24"/>
              </w:rPr>
              <w:t>показовий, демонста</w:t>
            </w:r>
            <w:r w:rsidRPr="00814677">
              <w:rPr>
                <w:rFonts w:ascii="Times New Roman" w:hAnsi="Times New Roman"/>
                <w:sz w:val="24"/>
                <w:szCs w:val="24"/>
                <w:lang w:val="uk-UA" w:eastAsia="uk-UA"/>
              </w:rPr>
              <w:t>ція нових вправ</w:t>
            </w:r>
            <w:r w:rsidRPr="00814677">
              <w:rPr>
                <w:rFonts w:ascii="Times New Roman" w:hAnsi="Times New Roman"/>
                <w:sz w:val="24"/>
                <w:szCs w:val="24"/>
                <w:lang w:val="uk-UA" w:eastAsia="uk-UA"/>
              </w:rPr>
              <w:t>)</w:t>
            </w:r>
            <w:r w:rsidRPr="00814677">
              <w:rPr>
                <w:rFonts w:ascii="Times New Roman" w:hAnsi="Times New Roman"/>
                <w:sz w:val="24"/>
                <w:szCs w:val="24"/>
              </w:rPr>
              <w:t>;</w:t>
            </w:r>
          </w:p>
          <w:p w:rsidR="00A838A6" w:rsidRPr="00814677" w:rsidRDefault="00853D70" w:rsidP="00B13338">
            <w:pPr>
              <w:shd w:val="clear" w:color="auto" w:fill="FFFFFF"/>
              <w:jc w:val="both"/>
              <w:rPr>
                <w:rFonts w:ascii="Times New Roman" w:hAnsi="Times New Roman"/>
                <w:sz w:val="24"/>
                <w:szCs w:val="24"/>
                <w:lang w:val="uk-UA" w:eastAsia="uk-UA"/>
              </w:rPr>
            </w:pPr>
            <w:r w:rsidRPr="00814677">
              <w:rPr>
                <w:rFonts w:ascii="Times New Roman" w:hAnsi="Times New Roman"/>
                <w:sz w:val="24"/>
                <w:szCs w:val="24"/>
              </w:rPr>
              <w:t xml:space="preserve">тренувальний (репродуктивний); </w:t>
            </w:r>
          </w:p>
          <w:p w:rsidR="00853D70" w:rsidRPr="00814677" w:rsidRDefault="00023564" w:rsidP="00023564">
            <w:pPr>
              <w:shd w:val="clear" w:color="auto" w:fill="FFFFFF"/>
              <w:jc w:val="both"/>
              <w:rPr>
                <w:rFonts w:ascii="Times New Roman" w:hAnsi="Times New Roman"/>
                <w:sz w:val="24"/>
                <w:szCs w:val="24"/>
                <w:lang w:eastAsia="uk-UA"/>
              </w:rPr>
            </w:pPr>
            <w:r w:rsidRPr="00814677">
              <w:rPr>
                <w:rFonts w:ascii="Times New Roman" w:hAnsi="Times New Roman"/>
                <w:sz w:val="24"/>
                <w:szCs w:val="24"/>
              </w:rPr>
              <w:t>пошуково-творчий</w:t>
            </w:r>
          </w:p>
        </w:tc>
        <w:tc>
          <w:tcPr>
            <w:tcW w:w="425" w:type="dxa"/>
            <w:vMerge/>
            <w:tcBorders>
              <w:top w:val="single" w:sz="4" w:space="0" w:color="auto"/>
              <w:left w:val="single" w:sz="4" w:space="0" w:color="auto"/>
              <w:bottom w:val="single" w:sz="4" w:space="0" w:color="auto"/>
              <w:right w:val="single" w:sz="4" w:space="0" w:color="auto"/>
            </w:tcBorders>
            <w:vAlign w:val="center"/>
          </w:tcPr>
          <w:p w:rsidR="00853D70" w:rsidRPr="007A37A1" w:rsidRDefault="00853D70" w:rsidP="00AB0053">
            <w:pPr>
              <w:rPr>
                <w:rFonts w:ascii="Times New Roman" w:eastAsia="Times New Roman" w:hAnsi="Times New Roman"/>
                <w:b/>
                <w:bCs/>
                <w:color w:val="231F20"/>
                <w:sz w:val="24"/>
                <w:szCs w:val="24"/>
                <w:shd w:val="clear" w:color="auto" w:fill="FFFFFF"/>
              </w:rPr>
            </w:pPr>
          </w:p>
        </w:tc>
      </w:tr>
      <w:tr w:rsidR="00B13338" w:rsidRPr="00FD5FC7" w:rsidTr="00814677">
        <w:tc>
          <w:tcPr>
            <w:tcW w:w="567" w:type="dxa"/>
            <w:vMerge/>
            <w:tcBorders>
              <w:top w:val="single" w:sz="4" w:space="0" w:color="auto"/>
              <w:left w:val="single" w:sz="4" w:space="0" w:color="auto"/>
              <w:bottom w:val="single" w:sz="4" w:space="0" w:color="auto"/>
              <w:right w:val="single" w:sz="4" w:space="0" w:color="auto"/>
            </w:tcBorders>
            <w:vAlign w:val="center"/>
          </w:tcPr>
          <w:p w:rsidR="00B13338" w:rsidRPr="007A37A1" w:rsidRDefault="00B13338" w:rsidP="00AB0053">
            <w:pPr>
              <w:rPr>
                <w:rFonts w:ascii="Times New Roman" w:eastAsia="Times New Roman" w:hAnsi="Times New Roman"/>
                <w:b/>
                <w:bCs/>
                <w:color w:val="231F2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B13338" w:rsidRPr="00814677" w:rsidRDefault="00A838A6" w:rsidP="00A838A6">
            <w:pPr>
              <w:jc w:val="center"/>
              <w:rPr>
                <w:rFonts w:ascii="Times New Roman" w:hAnsi="Times New Roman"/>
                <w:sz w:val="24"/>
                <w:szCs w:val="24"/>
              </w:rPr>
            </w:pPr>
            <w:r w:rsidRPr="00814677">
              <w:rPr>
                <w:rFonts w:ascii="Times New Roman" w:hAnsi="Times New Roman"/>
                <w:sz w:val="24"/>
                <w:szCs w:val="24"/>
              </w:rPr>
              <w:t>Способи</w:t>
            </w:r>
          </w:p>
        </w:tc>
        <w:tc>
          <w:tcPr>
            <w:tcW w:w="6663" w:type="dxa"/>
            <w:tcBorders>
              <w:top w:val="single" w:sz="4" w:space="0" w:color="auto"/>
              <w:left w:val="single" w:sz="4" w:space="0" w:color="auto"/>
              <w:bottom w:val="single" w:sz="4" w:space="0" w:color="auto"/>
              <w:right w:val="single" w:sz="4" w:space="0" w:color="auto"/>
            </w:tcBorders>
          </w:tcPr>
          <w:p w:rsidR="00B13338" w:rsidRPr="00814677" w:rsidRDefault="00A838A6" w:rsidP="00A838A6">
            <w:pPr>
              <w:shd w:val="clear" w:color="auto" w:fill="FFFFFF"/>
              <w:jc w:val="both"/>
              <w:rPr>
                <w:rFonts w:ascii="Times New Roman" w:hAnsi="Times New Roman"/>
                <w:sz w:val="24"/>
                <w:szCs w:val="24"/>
              </w:rPr>
            </w:pPr>
            <w:r w:rsidRPr="00814677">
              <w:rPr>
                <w:rFonts w:ascii="Times New Roman" w:hAnsi="Times New Roman"/>
                <w:sz w:val="24"/>
                <w:szCs w:val="24"/>
              </w:rPr>
              <w:t>індивідуальний, груповий, ф</w:t>
            </w:r>
            <w:r w:rsidRPr="00814677">
              <w:rPr>
                <w:rFonts w:ascii="Times New Roman" w:hAnsi="Times New Roman"/>
                <w:sz w:val="24"/>
                <w:szCs w:val="24"/>
              </w:rPr>
              <w:t>ронтальн</w:t>
            </w:r>
            <w:r w:rsidRPr="00814677">
              <w:rPr>
                <w:rFonts w:ascii="Times New Roman" w:hAnsi="Times New Roman"/>
                <w:sz w:val="24"/>
                <w:szCs w:val="24"/>
              </w:rPr>
              <w:t>ий, поточний</w:t>
            </w:r>
            <w:r w:rsidR="00B13338" w:rsidRPr="00814677">
              <w:rPr>
                <w:rFonts w:ascii="Times New Roman" w:hAnsi="Times New Roman"/>
                <w:sz w:val="24"/>
                <w:szCs w:val="24"/>
              </w:rPr>
              <w:t xml:space="preserve"> </w:t>
            </w:r>
          </w:p>
        </w:tc>
        <w:tc>
          <w:tcPr>
            <w:tcW w:w="425" w:type="dxa"/>
            <w:vMerge/>
            <w:tcBorders>
              <w:top w:val="single" w:sz="4" w:space="0" w:color="auto"/>
              <w:left w:val="single" w:sz="4" w:space="0" w:color="auto"/>
              <w:bottom w:val="single" w:sz="4" w:space="0" w:color="auto"/>
              <w:right w:val="single" w:sz="4" w:space="0" w:color="auto"/>
            </w:tcBorders>
            <w:vAlign w:val="center"/>
          </w:tcPr>
          <w:p w:rsidR="00B13338" w:rsidRPr="007A37A1" w:rsidRDefault="00B13338" w:rsidP="00AB0053">
            <w:pPr>
              <w:rPr>
                <w:rFonts w:ascii="Times New Roman" w:eastAsia="Times New Roman" w:hAnsi="Times New Roman"/>
                <w:b/>
                <w:bCs/>
                <w:color w:val="231F20"/>
                <w:sz w:val="24"/>
                <w:szCs w:val="24"/>
                <w:shd w:val="clear" w:color="auto" w:fill="FFFFFF"/>
              </w:rPr>
            </w:pPr>
          </w:p>
        </w:tc>
      </w:tr>
      <w:tr w:rsidR="00052866" w:rsidRPr="00FD5FC7" w:rsidTr="00814677">
        <w:tc>
          <w:tcPr>
            <w:tcW w:w="567" w:type="dxa"/>
            <w:vMerge/>
            <w:tcBorders>
              <w:top w:val="single" w:sz="4" w:space="0" w:color="auto"/>
              <w:left w:val="single" w:sz="4" w:space="0" w:color="auto"/>
              <w:bottom w:val="single" w:sz="4" w:space="0" w:color="auto"/>
              <w:right w:val="single" w:sz="4" w:space="0" w:color="auto"/>
            </w:tcBorders>
            <w:vAlign w:val="center"/>
          </w:tcPr>
          <w:p w:rsidR="00052866" w:rsidRPr="007A37A1" w:rsidRDefault="00052866" w:rsidP="00AB0053">
            <w:pPr>
              <w:rPr>
                <w:rFonts w:ascii="Times New Roman" w:eastAsia="Times New Roman" w:hAnsi="Times New Roman"/>
                <w:b/>
                <w:bCs/>
                <w:color w:val="231F2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052866" w:rsidRPr="00814677" w:rsidRDefault="00052866" w:rsidP="00853D70">
            <w:pPr>
              <w:jc w:val="center"/>
              <w:rPr>
                <w:rFonts w:ascii="Times New Roman" w:hAnsi="Times New Roman"/>
                <w:sz w:val="24"/>
                <w:szCs w:val="24"/>
                <w:lang w:val="uk-UA"/>
              </w:rPr>
            </w:pPr>
            <w:r w:rsidRPr="00814677">
              <w:rPr>
                <w:rFonts w:ascii="Times New Roman" w:hAnsi="Times New Roman"/>
                <w:color w:val="231F20"/>
                <w:sz w:val="24"/>
                <w:szCs w:val="24"/>
                <w:shd w:val="clear" w:color="auto" w:fill="FFFFFF"/>
                <w:lang w:val="uk-UA"/>
              </w:rPr>
              <w:t>Засоби</w:t>
            </w:r>
          </w:p>
        </w:tc>
        <w:tc>
          <w:tcPr>
            <w:tcW w:w="6663" w:type="dxa"/>
            <w:tcBorders>
              <w:top w:val="single" w:sz="4" w:space="0" w:color="auto"/>
              <w:left w:val="single" w:sz="4" w:space="0" w:color="auto"/>
              <w:bottom w:val="single" w:sz="4" w:space="0" w:color="auto"/>
              <w:right w:val="single" w:sz="4" w:space="0" w:color="auto"/>
            </w:tcBorders>
          </w:tcPr>
          <w:p w:rsidR="00052866" w:rsidRPr="00814677" w:rsidRDefault="00052866" w:rsidP="00503002">
            <w:pPr>
              <w:shd w:val="clear" w:color="auto" w:fill="FFFFFF"/>
              <w:jc w:val="both"/>
              <w:rPr>
                <w:rFonts w:ascii="Times New Roman" w:hAnsi="Times New Roman"/>
                <w:sz w:val="24"/>
                <w:szCs w:val="24"/>
                <w:lang w:val="uk-UA"/>
              </w:rPr>
            </w:pPr>
            <w:r w:rsidRPr="00814677">
              <w:rPr>
                <w:rFonts w:ascii="Times New Roman" w:hAnsi="Times New Roman"/>
                <w:sz w:val="24"/>
                <w:szCs w:val="24"/>
                <w:lang w:val="uk-UA"/>
              </w:rPr>
              <w:t xml:space="preserve">– вправи </w:t>
            </w:r>
            <w:r w:rsidR="00023564" w:rsidRPr="00814677">
              <w:rPr>
                <w:rFonts w:ascii="Times New Roman" w:hAnsi="Times New Roman"/>
                <w:sz w:val="24"/>
                <w:szCs w:val="24"/>
                <w:lang w:val="uk-UA"/>
              </w:rPr>
              <w:t>з ІФП-21</w:t>
            </w:r>
            <w:r w:rsidRPr="00814677">
              <w:rPr>
                <w:rFonts w:ascii="Times New Roman" w:hAnsi="Times New Roman"/>
                <w:sz w:val="24"/>
                <w:szCs w:val="24"/>
                <w:lang w:val="uk-UA"/>
              </w:rPr>
              <w:t xml:space="preserve">; </w:t>
            </w:r>
          </w:p>
          <w:p w:rsidR="00052866" w:rsidRPr="00814677" w:rsidRDefault="00052866" w:rsidP="00503002">
            <w:pPr>
              <w:shd w:val="clear" w:color="auto" w:fill="FFFFFF"/>
              <w:jc w:val="both"/>
              <w:rPr>
                <w:rFonts w:ascii="Times New Roman" w:hAnsi="Times New Roman"/>
                <w:sz w:val="24"/>
                <w:szCs w:val="24"/>
                <w:lang w:val="uk-UA"/>
              </w:rPr>
            </w:pPr>
            <w:r w:rsidRPr="00814677">
              <w:rPr>
                <w:rFonts w:ascii="Times New Roman" w:hAnsi="Times New Roman"/>
                <w:sz w:val="24"/>
                <w:szCs w:val="24"/>
                <w:lang w:val="uk-UA"/>
              </w:rPr>
              <w:t>– вправи з бойового статуту;</w:t>
            </w:r>
          </w:p>
          <w:p w:rsidR="00052866" w:rsidRPr="00814677" w:rsidRDefault="00052866" w:rsidP="00503002">
            <w:pPr>
              <w:shd w:val="clear" w:color="auto" w:fill="FFFFFF"/>
              <w:jc w:val="both"/>
              <w:rPr>
                <w:rFonts w:ascii="Times New Roman" w:hAnsi="Times New Roman"/>
                <w:sz w:val="24"/>
                <w:szCs w:val="24"/>
                <w:lang w:val="uk-UA"/>
              </w:rPr>
            </w:pPr>
            <w:r w:rsidRPr="00814677">
              <w:rPr>
                <w:rFonts w:ascii="Times New Roman" w:hAnsi="Times New Roman"/>
                <w:sz w:val="24"/>
                <w:szCs w:val="24"/>
                <w:lang w:val="uk-UA"/>
              </w:rPr>
              <w:t>–</w:t>
            </w:r>
            <w:r w:rsidRPr="00814677">
              <w:rPr>
                <w:rFonts w:ascii="Times New Roman" w:hAnsi="Times New Roman"/>
                <w:sz w:val="24"/>
                <w:szCs w:val="24"/>
              </w:rPr>
              <w:t xml:space="preserve"> </w:t>
            </w:r>
            <w:r w:rsidR="00023564" w:rsidRPr="00814677">
              <w:rPr>
                <w:rFonts w:ascii="Times New Roman" w:hAnsi="Times New Roman"/>
                <w:sz w:val="24"/>
                <w:szCs w:val="24"/>
                <w:lang w:val="uk-UA"/>
              </w:rPr>
              <w:t>прикладні фізичні вправи</w:t>
            </w:r>
          </w:p>
        </w:tc>
        <w:tc>
          <w:tcPr>
            <w:tcW w:w="425" w:type="dxa"/>
            <w:vMerge/>
            <w:tcBorders>
              <w:top w:val="single" w:sz="4" w:space="0" w:color="auto"/>
              <w:left w:val="single" w:sz="4" w:space="0" w:color="auto"/>
              <w:bottom w:val="single" w:sz="4" w:space="0" w:color="auto"/>
              <w:right w:val="single" w:sz="4" w:space="0" w:color="auto"/>
            </w:tcBorders>
            <w:vAlign w:val="center"/>
          </w:tcPr>
          <w:p w:rsidR="00052866" w:rsidRPr="007A37A1" w:rsidRDefault="00052866" w:rsidP="00AB0053">
            <w:pPr>
              <w:rPr>
                <w:rFonts w:ascii="Times New Roman" w:eastAsia="Times New Roman" w:hAnsi="Times New Roman"/>
                <w:b/>
                <w:bCs/>
                <w:color w:val="231F20"/>
                <w:sz w:val="24"/>
                <w:szCs w:val="24"/>
                <w:shd w:val="clear" w:color="auto" w:fill="FFFFFF"/>
              </w:rPr>
            </w:pPr>
          </w:p>
        </w:tc>
      </w:tr>
      <w:tr w:rsidR="00052866" w:rsidRPr="00FD5FC7" w:rsidTr="00194803">
        <w:trPr>
          <w:trHeight w:val="112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52866" w:rsidRPr="007A37A1" w:rsidRDefault="00052866" w:rsidP="00AB0053">
            <w:pPr>
              <w:rPr>
                <w:rFonts w:ascii="Times New Roman" w:eastAsia="Times New Roman" w:hAnsi="Times New Roman"/>
                <w:b/>
                <w:bCs/>
                <w:color w:val="231F2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52866" w:rsidRPr="00814677" w:rsidRDefault="00052866" w:rsidP="00853D70">
            <w:pPr>
              <w:jc w:val="center"/>
              <w:rPr>
                <w:rFonts w:ascii="Times New Roman" w:hAnsi="Times New Roman"/>
                <w:sz w:val="24"/>
                <w:szCs w:val="24"/>
                <w:lang w:val="uk-UA"/>
              </w:rPr>
            </w:pPr>
            <w:r w:rsidRPr="00814677">
              <w:rPr>
                <w:rFonts w:ascii="Times New Roman" w:hAnsi="Times New Roman"/>
                <w:sz w:val="24"/>
                <w:szCs w:val="24"/>
                <w:lang w:val="uk-UA"/>
              </w:rPr>
              <w:t xml:space="preserve">Заходи </w:t>
            </w:r>
          </w:p>
        </w:tc>
        <w:tc>
          <w:tcPr>
            <w:tcW w:w="6663" w:type="dxa"/>
            <w:tcBorders>
              <w:top w:val="single" w:sz="4" w:space="0" w:color="auto"/>
              <w:left w:val="single" w:sz="4" w:space="0" w:color="auto"/>
              <w:bottom w:val="single" w:sz="4" w:space="0" w:color="auto"/>
              <w:right w:val="single" w:sz="4" w:space="0" w:color="auto"/>
            </w:tcBorders>
            <w:hideMark/>
          </w:tcPr>
          <w:p w:rsidR="00052866" w:rsidRPr="00814677" w:rsidRDefault="00052866" w:rsidP="00023564">
            <w:pPr>
              <w:shd w:val="clear" w:color="auto" w:fill="FFFFFF"/>
              <w:jc w:val="both"/>
              <w:rPr>
                <w:rFonts w:ascii="Times New Roman" w:hAnsi="Times New Roman"/>
                <w:sz w:val="24"/>
                <w:szCs w:val="24"/>
                <w:lang w:val="uk-UA" w:eastAsia="uk-UA"/>
              </w:rPr>
            </w:pPr>
            <w:r w:rsidRPr="00814677">
              <w:rPr>
                <w:rFonts w:ascii="Times New Roman" w:hAnsi="Times New Roman"/>
                <w:sz w:val="24"/>
                <w:szCs w:val="24"/>
                <w:lang w:val="uk-UA" w:eastAsia="uk-UA"/>
              </w:rPr>
              <w:t>навчальні заняття</w:t>
            </w:r>
            <w:r w:rsidR="00023564" w:rsidRPr="00814677">
              <w:rPr>
                <w:rFonts w:ascii="Times New Roman" w:hAnsi="Times New Roman"/>
                <w:sz w:val="24"/>
                <w:szCs w:val="24"/>
                <w:lang w:val="uk-UA" w:eastAsia="uk-UA"/>
              </w:rPr>
              <w:t xml:space="preserve">: </w:t>
            </w:r>
            <w:r w:rsidRPr="00814677">
              <w:rPr>
                <w:rFonts w:ascii="Times New Roman" w:hAnsi="Times New Roman"/>
                <w:i/>
                <w:sz w:val="24"/>
                <w:szCs w:val="24"/>
                <w:lang w:val="uk-UA" w:eastAsia="uk-UA"/>
              </w:rPr>
              <w:t>теоретичні</w:t>
            </w:r>
            <w:r w:rsidRPr="00814677">
              <w:rPr>
                <w:rFonts w:ascii="Times New Roman" w:hAnsi="Times New Roman"/>
                <w:sz w:val="24"/>
                <w:szCs w:val="24"/>
                <w:lang w:val="uk-UA" w:eastAsia="uk-UA"/>
              </w:rPr>
              <w:t xml:space="preserve"> та </w:t>
            </w:r>
            <w:r w:rsidRPr="00814677">
              <w:rPr>
                <w:rFonts w:ascii="Times New Roman" w:hAnsi="Times New Roman"/>
                <w:i/>
                <w:sz w:val="24"/>
                <w:szCs w:val="24"/>
                <w:lang w:val="uk-UA" w:eastAsia="uk-UA"/>
              </w:rPr>
              <w:t>пра</w:t>
            </w:r>
            <w:r w:rsidR="00023564" w:rsidRPr="00814677">
              <w:rPr>
                <w:rFonts w:ascii="Times New Roman" w:hAnsi="Times New Roman"/>
                <w:i/>
                <w:sz w:val="24"/>
                <w:szCs w:val="24"/>
                <w:lang w:val="uk-UA" w:eastAsia="uk-UA"/>
              </w:rPr>
              <w:t>ктичні</w:t>
            </w:r>
            <w:r w:rsidR="00023564" w:rsidRPr="00814677">
              <w:rPr>
                <w:rFonts w:ascii="Times New Roman" w:hAnsi="Times New Roman"/>
                <w:sz w:val="24"/>
                <w:szCs w:val="24"/>
                <w:lang w:val="uk-UA" w:eastAsia="uk-UA"/>
              </w:rPr>
              <w:t>.</w:t>
            </w:r>
          </w:p>
          <w:p w:rsidR="00023564" w:rsidRPr="00814677" w:rsidRDefault="00814677" w:rsidP="00023564">
            <w:pPr>
              <w:shd w:val="clear" w:color="auto" w:fill="FFFFFF"/>
              <w:jc w:val="both"/>
              <w:rPr>
                <w:rFonts w:ascii="Times New Roman" w:hAnsi="Times New Roman"/>
                <w:sz w:val="24"/>
                <w:szCs w:val="24"/>
                <w:lang w:val="uk-UA" w:eastAsia="uk-UA"/>
              </w:rPr>
            </w:pPr>
            <w:r w:rsidRPr="00814677">
              <w:rPr>
                <w:rFonts w:ascii="Times New Roman" w:hAnsi="Times New Roman"/>
                <w:sz w:val="24"/>
                <w:szCs w:val="24"/>
                <w:lang w:val="uk-UA" w:eastAsia="uk-UA"/>
              </w:rPr>
              <w:t>- т</w:t>
            </w:r>
            <w:r w:rsidR="00023564" w:rsidRPr="00814677">
              <w:rPr>
                <w:rFonts w:ascii="Times New Roman" w:hAnsi="Times New Roman"/>
                <w:sz w:val="24"/>
                <w:szCs w:val="24"/>
                <w:lang w:val="uk-UA" w:eastAsia="uk-UA"/>
              </w:rPr>
              <w:t xml:space="preserve">еоретичні поділяються на </w:t>
            </w:r>
            <w:r w:rsidR="00023564" w:rsidRPr="00814677">
              <w:rPr>
                <w:rFonts w:ascii="Times New Roman" w:hAnsi="Times New Roman"/>
                <w:sz w:val="24"/>
                <w:szCs w:val="24"/>
                <w:u w:val="single"/>
                <w:lang w:val="uk-UA" w:eastAsia="uk-UA"/>
              </w:rPr>
              <w:t>лекці</w:t>
            </w:r>
            <w:r w:rsidRPr="00814677">
              <w:rPr>
                <w:rFonts w:ascii="Times New Roman" w:hAnsi="Times New Roman"/>
                <w:sz w:val="24"/>
                <w:szCs w:val="24"/>
                <w:u w:val="single"/>
                <w:lang w:val="uk-UA" w:eastAsia="uk-UA"/>
              </w:rPr>
              <w:t>ї</w:t>
            </w:r>
            <w:r w:rsidRPr="00814677">
              <w:rPr>
                <w:rFonts w:ascii="Times New Roman" w:hAnsi="Times New Roman"/>
                <w:sz w:val="24"/>
                <w:szCs w:val="24"/>
                <w:lang w:val="uk-UA" w:eastAsia="uk-UA"/>
              </w:rPr>
              <w:t xml:space="preserve"> та </w:t>
            </w:r>
            <w:r w:rsidRPr="00814677">
              <w:rPr>
                <w:rFonts w:ascii="Times New Roman" w:hAnsi="Times New Roman"/>
                <w:sz w:val="24"/>
                <w:szCs w:val="24"/>
                <w:u w:val="single"/>
                <w:lang w:val="uk-UA" w:eastAsia="uk-UA"/>
              </w:rPr>
              <w:t>семінари</w:t>
            </w:r>
            <w:r w:rsidRPr="00814677">
              <w:rPr>
                <w:rFonts w:ascii="Times New Roman" w:hAnsi="Times New Roman"/>
                <w:sz w:val="24"/>
                <w:szCs w:val="24"/>
                <w:lang w:val="uk-UA" w:eastAsia="uk-UA"/>
              </w:rPr>
              <w:t>;</w:t>
            </w:r>
          </w:p>
          <w:p w:rsidR="00814677" w:rsidRPr="00814677" w:rsidRDefault="00814677" w:rsidP="00814677">
            <w:pPr>
              <w:shd w:val="clear" w:color="auto" w:fill="FFFFFF"/>
              <w:jc w:val="both"/>
              <w:rPr>
                <w:rFonts w:ascii="Times New Roman" w:hAnsi="Times New Roman"/>
                <w:sz w:val="24"/>
                <w:szCs w:val="24"/>
                <w:lang w:val="uk-UA" w:eastAsia="uk-UA"/>
              </w:rPr>
            </w:pPr>
            <w:r w:rsidRPr="00814677">
              <w:rPr>
                <w:rFonts w:ascii="Times New Roman" w:hAnsi="Times New Roman"/>
                <w:sz w:val="24"/>
                <w:szCs w:val="24"/>
                <w:lang w:val="uk-UA" w:eastAsia="uk-UA"/>
              </w:rPr>
              <w:t xml:space="preserve">- практичні – </w:t>
            </w:r>
            <w:r w:rsidRPr="00814677">
              <w:rPr>
                <w:rFonts w:ascii="Times New Roman" w:hAnsi="Times New Roman"/>
                <w:sz w:val="24"/>
                <w:szCs w:val="24"/>
                <w:u w:val="single"/>
                <w:lang w:val="uk-UA" w:eastAsia="uk-UA"/>
              </w:rPr>
              <w:t>навчально-тренувальні</w:t>
            </w:r>
            <w:r w:rsidRPr="00814677">
              <w:rPr>
                <w:rFonts w:ascii="Times New Roman" w:hAnsi="Times New Roman"/>
                <w:sz w:val="24"/>
                <w:szCs w:val="24"/>
                <w:lang w:val="uk-UA" w:eastAsia="uk-UA"/>
              </w:rPr>
              <w:t xml:space="preserve"> та </w:t>
            </w:r>
            <w:r w:rsidRPr="00814677">
              <w:rPr>
                <w:rFonts w:ascii="Times New Roman" w:hAnsi="Times New Roman"/>
                <w:sz w:val="24"/>
                <w:szCs w:val="24"/>
                <w:u w:val="single"/>
                <w:lang w:val="uk-UA" w:eastAsia="uk-UA"/>
              </w:rPr>
              <w:t>методичні</w:t>
            </w:r>
            <w:r w:rsidRPr="00814677">
              <w:rPr>
                <w:rFonts w:ascii="Times New Roman" w:hAnsi="Times New Roman"/>
                <w:sz w:val="24"/>
                <w:szCs w:val="24"/>
                <w:lang w:val="uk-UA" w:eastAsia="uk-UA"/>
              </w:rPr>
              <w:t xml:space="preserve"> (навчально-методичні, інструкторсько-методичні та показові)</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52866" w:rsidRPr="007A37A1" w:rsidRDefault="00052866" w:rsidP="00AB0053">
            <w:pPr>
              <w:rPr>
                <w:rFonts w:ascii="Times New Roman" w:eastAsia="Times New Roman" w:hAnsi="Times New Roman"/>
                <w:b/>
                <w:bCs/>
                <w:color w:val="231F20"/>
                <w:sz w:val="24"/>
                <w:szCs w:val="24"/>
                <w:shd w:val="clear" w:color="auto" w:fill="FFFFFF"/>
                <w:lang w:val="uk-UA"/>
              </w:rPr>
            </w:pPr>
          </w:p>
        </w:tc>
      </w:tr>
      <w:tr w:rsidR="00052866" w:rsidRPr="00FD5FC7" w:rsidTr="00B0647A">
        <w:trPr>
          <w:trHeight w:val="3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52866" w:rsidRPr="007A37A1" w:rsidRDefault="00052866" w:rsidP="00AB0053">
            <w:pPr>
              <w:rPr>
                <w:rFonts w:ascii="Times New Roman" w:eastAsia="Times New Roman" w:hAnsi="Times New Roman"/>
                <w:b/>
                <w:bCs/>
                <w:color w:val="231F20"/>
                <w:sz w:val="24"/>
                <w:szCs w:val="24"/>
                <w:shd w:val="clear" w:color="auto" w:fill="FFFFFF"/>
              </w:rPr>
            </w:pPr>
          </w:p>
        </w:tc>
        <w:tc>
          <w:tcPr>
            <w:tcW w:w="1559" w:type="dxa"/>
            <w:tcBorders>
              <w:top w:val="single" w:sz="4" w:space="0" w:color="auto"/>
              <w:left w:val="single" w:sz="4" w:space="0" w:color="auto"/>
              <w:right w:val="single" w:sz="4" w:space="0" w:color="auto"/>
            </w:tcBorders>
            <w:vAlign w:val="center"/>
            <w:hideMark/>
          </w:tcPr>
          <w:p w:rsidR="00052866" w:rsidRPr="00814677" w:rsidRDefault="00023564" w:rsidP="00023564">
            <w:pPr>
              <w:shd w:val="clear" w:color="auto" w:fill="FFFFFF"/>
              <w:jc w:val="center"/>
              <w:rPr>
                <w:rFonts w:ascii="Times New Roman" w:hAnsi="Times New Roman"/>
                <w:sz w:val="24"/>
                <w:szCs w:val="24"/>
                <w:lang w:val="uk-UA"/>
              </w:rPr>
            </w:pPr>
            <w:r w:rsidRPr="00814677">
              <w:rPr>
                <w:rFonts w:ascii="Times New Roman" w:hAnsi="Times New Roman"/>
                <w:color w:val="231F20"/>
                <w:sz w:val="24"/>
                <w:szCs w:val="24"/>
                <w:lang w:val="uk-UA" w:eastAsia="uk-UA"/>
              </w:rPr>
              <w:t>Етапи</w:t>
            </w:r>
          </w:p>
        </w:tc>
        <w:tc>
          <w:tcPr>
            <w:tcW w:w="6663" w:type="dxa"/>
            <w:tcBorders>
              <w:top w:val="single" w:sz="4" w:space="0" w:color="auto"/>
              <w:left w:val="single" w:sz="4" w:space="0" w:color="auto"/>
              <w:right w:val="single" w:sz="4" w:space="0" w:color="auto"/>
            </w:tcBorders>
            <w:hideMark/>
          </w:tcPr>
          <w:p w:rsidR="00052866" w:rsidRPr="00235CF1" w:rsidRDefault="00052866" w:rsidP="00B0647A">
            <w:pPr>
              <w:shd w:val="clear" w:color="auto" w:fill="FFFFFF"/>
              <w:jc w:val="both"/>
              <w:rPr>
                <w:rFonts w:ascii="Times New Roman" w:hAnsi="Times New Roman"/>
                <w:sz w:val="24"/>
                <w:szCs w:val="24"/>
                <w:lang w:val="uk-UA" w:eastAsia="uk-UA"/>
              </w:rPr>
            </w:pPr>
            <w:r w:rsidRPr="00235CF1">
              <w:rPr>
                <w:rFonts w:ascii="Times New Roman" w:hAnsi="Times New Roman"/>
                <w:bCs/>
                <w:sz w:val="24"/>
                <w:szCs w:val="24"/>
                <w:lang w:val="uk-UA" w:eastAsia="uk-UA"/>
              </w:rPr>
              <w:t>підготовчий;</w:t>
            </w:r>
            <w:r w:rsidR="00B0647A" w:rsidRPr="00235CF1">
              <w:rPr>
                <w:rFonts w:ascii="Times New Roman" w:hAnsi="Times New Roman"/>
                <w:bCs/>
                <w:sz w:val="24"/>
                <w:szCs w:val="24"/>
                <w:lang w:val="uk-UA" w:eastAsia="uk-UA"/>
              </w:rPr>
              <w:t xml:space="preserve">  </w:t>
            </w:r>
            <w:r w:rsidRPr="00235CF1">
              <w:rPr>
                <w:rFonts w:ascii="Times New Roman" w:hAnsi="Times New Roman"/>
                <w:bCs/>
                <w:sz w:val="24"/>
                <w:szCs w:val="24"/>
                <w:lang w:val="uk-UA" w:eastAsia="uk-UA"/>
              </w:rPr>
              <w:t>основний;</w:t>
            </w:r>
            <w:r w:rsidR="00B0647A" w:rsidRPr="00235CF1">
              <w:rPr>
                <w:rFonts w:ascii="Times New Roman" w:hAnsi="Times New Roman"/>
                <w:bCs/>
                <w:sz w:val="24"/>
                <w:szCs w:val="24"/>
                <w:lang w:val="uk-UA" w:eastAsia="uk-UA"/>
              </w:rPr>
              <w:t xml:space="preserve">  </w:t>
            </w:r>
            <w:r w:rsidRPr="00235CF1">
              <w:rPr>
                <w:rFonts w:ascii="Times New Roman" w:hAnsi="Times New Roman"/>
                <w:bCs/>
                <w:sz w:val="24"/>
                <w:szCs w:val="24"/>
                <w:lang w:val="uk-UA" w:eastAsia="uk-UA"/>
              </w:rPr>
              <w:t>підсумковий</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52866" w:rsidRPr="007A37A1" w:rsidRDefault="00052866" w:rsidP="00AB0053">
            <w:pPr>
              <w:rPr>
                <w:rFonts w:ascii="Times New Roman" w:eastAsia="Times New Roman" w:hAnsi="Times New Roman"/>
                <w:b/>
                <w:bCs/>
                <w:color w:val="231F20"/>
                <w:sz w:val="24"/>
                <w:szCs w:val="24"/>
                <w:shd w:val="clear" w:color="auto" w:fill="FFFFFF"/>
                <w:lang w:val="uk-UA"/>
              </w:rPr>
            </w:pPr>
          </w:p>
        </w:tc>
      </w:tr>
      <w:tr w:rsidR="00052866" w:rsidRPr="00FD5FC7" w:rsidTr="00194803">
        <w:trPr>
          <w:trHeight w:val="11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52866" w:rsidRPr="007A37A1" w:rsidRDefault="00052866" w:rsidP="00AB0053">
            <w:pPr>
              <w:rPr>
                <w:rFonts w:ascii="Times New Roman" w:eastAsia="Times New Roman" w:hAnsi="Times New Roman"/>
                <w:b/>
                <w:bCs/>
                <w:color w:val="231F20"/>
                <w:sz w:val="24"/>
                <w:szCs w:val="24"/>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52866" w:rsidRPr="00814677" w:rsidRDefault="00052866" w:rsidP="00853D70">
            <w:pPr>
              <w:jc w:val="center"/>
              <w:rPr>
                <w:rFonts w:ascii="Times New Roman" w:hAnsi="Times New Roman"/>
                <w:i/>
                <w:sz w:val="24"/>
                <w:szCs w:val="24"/>
                <w:lang w:val="uk-UA"/>
              </w:rPr>
            </w:pPr>
            <w:r w:rsidRPr="00814677">
              <w:rPr>
                <w:rFonts w:ascii="Times New Roman" w:hAnsi="Times New Roman"/>
                <w:color w:val="231F20"/>
                <w:sz w:val="24"/>
                <w:szCs w:val="24"/>
                <w:shd w:val="clear" w:color="auto" w:fill="FFFFFF"/>
                <w:lang w:val="uk-UA"/>
              </w:rPr>
              <w:t>Результат</w:t>
            </w:r>
          </w:p>
        </w:tc>
        <w:tc>
          <w:tcPr>
            <w:tcW w:w="6663" w:type="dxa"/>
            <w:tcBorders>
              <w:top w:val="single" w:sz="4" w:space="0" w:color="auto"/>
              <w:left w:val="single" w:sz="4" w:space="0" w:color="auto"/>
              <w:bottom w:val="single" w:sz="4" w:space="0" w:color="auto"/>
              <w:right w:val="single" w:sz="4" w:space="0" w:color="auto"/>
            </w:tcBorders>
            <w:hideMark/>
          </w:tcPr>
          <w:p w:rsidR="00052866" w:rsidRPr="00814677" w:rsidRDefault="00814677" w:rsidP="00814677">
            <w:pPr>
              <w:jc w:val="both"/>
              <w:rPr>
                <w:rFonts w:ascii="Times New Roman" w:hAnsi="Times New Roman"/>
                <w:sz w:val="24"/>
                <w:szCs w:val="24"/>
                <w:lang w:val="uk-UA"/>
              </w:rPr>
            </w:pPr>
            <w:r w:rsidRPr="00814677">
              <w:rPr>
                <w:rFonts w:ascii="Times New Roman" w:hAnsi="Times New Roman"/>
                <w:sz w:val="24"/>
                <w:szCs w:val="24"/>
                <w:lang w:val="uk-UA"/>
              </w:rPr>
              <w:t xml:space="preserve">систематизація теоретичних та </w:t>
            </w:r>
            <w:r w:rsidR="00052866" w:rsidRPr="00814677">
              <w:rPr>
                <w:rFonts w:ascii="Times New Roman" w:hAnsi="Times New Roman"/>
                <w:sz w:val="24"/>
                <w:szCs w:val="24"/>
                <w:lang w:val="uk-UA"/>
              </w:rPr>
              <w:t>методичних знать і умінь та вдосконалення</w:t>
            </w:r>
            <w:r w:rsidRPr="00814677">
              <w:rPr>
                <w:rFonts w:ascii="Times New Roman" w:hAnsi="Times New Roman"/>
                <w:sz w:val="24"/>
                <w:szCs w:val="24"/>
                <w:lang w:val="uk-UA"/>
              </w:rPr>
              <w:t xml:space="preserve"> організаційно-методичних </w:t>
            </w:r>
            <w:r w:rsidR="00052866" w:rsidRPr="00814677">
              <w:rPr>
                <w:rFonts w:ascii="Times New Roman" w:hAnsi="Times New Roman"/>
                <w:sz w:val="24"/>
                <w:szCs w:val="24"/>
                <w:lang w:val="uk-UA"/>
              </w:rPr>
              <w:t xml:space="preserve">навичок фахівців ФПіС для </w:t>
            </w:r>
            <w:r w:rsidRPr="00814677">
              <w:rPr>
                <w:rFonts w:ascii="Times New Roman" w:hAnsi="Times New Roman"/>
                <w:sz w:val="24"/>
                <w:szCs w:val="24"/>
                <w:lang w:val="uk-UA"/>
              </w:rPr>
              <w:t xml:space="preserve">застосування </w:t>
            </w:r>
            <w:r w:rsidR="00052866" w:rsidRPr="00814677">
              <w:rPr>
                <w:rFonts w:ascii="Times New Roman" w:hAnsi="Times New Roman"/>
                <w:sz w:val="24"/>
                <w:szCs w:val="24"/>
                <w:lang w:val="uk-UA"/>
              </w:rPr>
              <w:t xml:space="preserve">в </w:t>
            </w:r>
            <w:r w:rsidRPr="00814677">
              <w:rPr>
                <w:rFonts w:ascii="Times New Roman" w:hAnsi="Times New Roman"/>
                <w:sz w:val="24"/>
                <w:szCs w:val="24"/>
                <w:lang w:val="uk-UA"/>
              </w:rPr>
              <w:t xml:space="preserve">процесі фізичного вдосконалення </w:t>
            </w:r>
            <w:r w:rsidR="00052866" w:rsidRPr="00814677">
              <w:rPr>
                <w:rFonts w:ascii="Times New Roman" w:hAnsi="Times New Roman"/>
                <w:sz w:val="24"/>
                <w:szCs w:val="24"/>
                <w:lang w:val="uk-UA"/>
              </w:rPr>
              <w:t xml:space="preserve"> військовослужбовців.</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052866" w:rsidRPr="007A37A1" w:rsidRDefault="00052866" w:rsidP="00AB0053">
            <w:pPr>
              <w:rPr>
                <w:rFonts w:ascii="Times New Roman" w:eastAsia="Times New Roman" w:hAnsi="Times New Roman"/>
                <w:b/>
                <w:bCs/>
                <w:color w:val="231F20"/>
                <w:sz w:val="24"/>
                <w:szCs w:val="24"/>
                <w:shd w:val="clear" w:color="auto" w:fill="FFFFFF"/>
                <w:lang w:val="uk-UA"/>
              </w:rPr>
            </w:pPr>
          </w:p>
        </w:tc>
      </w:tr>
    </w:tbl>
    <w:p w:rsidR="006B3931" w:rsidRPr="0051090E" w:rsidRDefault="006B3931" w:rsidP="006B393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51090E">
        <w:rPr>
          <w:rFonts w:ascii="Times New Roman" w:hAnsi="Times New Roman"/>
          <w:sz w:val="28"/>
          <w:szCs w:val="28"/>
          <w:lang w:val="ru-RU"/>
        </w:rPr>
        <w:t xml:space="preserve">роведення навчально-методичного збору включає реалізацію запланованих занять, які поділяються на теоретичні, практичні та методичні. </w:t>
      </w:r>
    </w:p>
    <w:p w:rsidR="006B3931" w:rsidRPr="000A2BC8" w:rsidRDefault="006B3931" w:rsidP="006B393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Теоретичні заняття</w:t>
      </w:r>
      <w:r w:rsidRPr="0051090E">
        <w:rPr>
          <w:rFonts w:ascii="Times New Roman" w:hAnsi="Times New Roman"/>
          <w:sz w:val="28"/>
          <w:szCs w:val="28"/>
          <w:lang w:val="ru-RU"/>
        </w:rPr>
        <w:t xml:space="preserve"> спрямовані на ознайомлення з сучасними методами та підходами до фізичної підготовки, а також на вивчення анатомії, фізіології та спортивної медицини. Важливо, щоб лекції та семінари проводилися досвідченими викладачами та ф</w:t>
      </w:r>
      <w:r>
        <w:rPr>
          <w:rFonts w:ascii="Times New Roman" w:hAnsi="Times New Roman"/>
          <w:sz w:val="28"/>
          <w:szCs w:val="28"/>
          <w:lang w:val="ru-RU"/>
        </w:rPr>
        <w:t xml:space="preserve">ахівцями у відповідних галузях. </w:t>
      </w:r>
      <w:r w:rsidRPr="000A2BC8">
        <w:rPr>
          <w:rFonts w:ascii="Times New Roman" w:hAnsi="Times New Roman"/>
          <w:sz w:val="28"/>
          <w:szCs w:val="28"/>
          <w:lang w:val="ru-RU"/>
        </w:rPr>
        <w:t xml:space="preserve">Лекції та семінари, присвячені сучасним тенденціям у фізичній підготовці військовослужбовців, є невід'ємною частиною збору. Теми включають нові методики тренувань, фізіологічні аспекти тренувального процесу, а також </w:t>
      </w:r>
      <w:r w:rsidRPr="000A2BC8">
        <w:rPr>
          <w:rFonts w:ascii="Times New Roman" w:hAnsi="Times New Roman"/>
          <w:sz w:val="28"/>
          <w:szCs w:val="28"/>
          <w:lang w:val="ru-RU"/>
        </w:rPr>
        <w:lastRenderedPageBreak/>
        <w:t>психологічні аспекти роботи з особовим складом. Важливим є також вивчення законодавчої та нормативної бази, яка регулює фізичну підготовку у військах.</w:t>
      </w:r>
    </w:p>
    <w:p w:rsidR="006B3931" w:rsidRPr="0051090E" w:rsidRDefault="006B3931" w:rsidP="006B393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Практичні заняття</w:t>
      </w:r>
      <w:r w:rsidRPr="0051090E">
        <w:rPr>
          <w:rFonts w:ascii="Times New Roman" w:hAnsi="Times New Roman"/>
          <w:sz w:val="28"/>
          <w:szCs w:val="28"/>
          <w:lang w:val="ru-RU"/>
        </w:rPr>
        <w:t xml:space="preserve"> включають відпрацювання різноманітних вправ, технік та методів фізичної підготовки. Під час практичних занять особлива увага приділяється правильній техніці виконання вправ та забезпеченню безпеки під час тренувань. Важливо, щоб кожен учасник мав можливість отримати індивідуальні рекомендації та зворотний зв</w:t>
      </w:r>
      <w:r w:rsidRPr="001335AD">
        <w:rPr>
          <w:rFonts w:ascii="Times New Roman" w:hAnsi="Times New Roman"/>
          <w:sz w:val="28"/>
          <w:szCs w:val="28"/>
          <w:lang w:val="ru-RU"/>
        </w:rPr>
        <w:t>’</w:t>
      </w:r>
      <w:r>
        <w:rPr>
          <w:rFonts w:ascii="Times New Roman" w:hAnsi="Times New Roman"/>
          <w:sz w:val="28"/>
          <w:szCs w:val="28"/>
          <w:lang w:val="ru-RU"/>
        </w:rPr>
        <w:t xml:space="preserve">язок від </w:t>
      </w:r>
      <w:r>
        <w:rPr>
          <w:rFonts w:ascii="Times New Roman" w:hAnsi="Times New Roman"/>
          <w:sz w:val="28"/>
          <w:szCs w:val="28"/>
        </w:rPr>
        <w:t>фахівців</w:t>
      </w:r>
      <w:r w:rsidRPr="0051090E">
        <w:rPr>
          <w:rFonts w:ascii="Times New Roman" w:hAnsi="Times New Roman"/>
          <w:sz w:val="28"/>
          <w:szCs w:val="28"/>
          <w:lang w:val="ru-RU"/>
        </w:rPr>
        <w:t>.</w:t>
      </w:r>
      <w:r w:rsidRPr="001335AD">
        <w:rPr>
          <w:rFonts w:ascii="Times New Roman" w:hAnsi="Times New Roman"/>
          <w:sz w:val="28"/>
          <w:szCs w:val="28"/>
          <w:lang w:val="ru-RU"/>
        </w:rPr>
        <w:t xml:space="preserve"> </w:t>
      </w:r>
      <w:r w:rsidRPr="000A2BC8">
        <w:rPr>
          <w:rFonts w:ascii="Times New Roman" w:hAnsi="Times New Roman"/>
          <w:sz w:val="28"/>
          <w:szCs w:val="28"/>
          <w:lang w:val="ru-RU"/>
        </w:rPr>
        <w:t>Практичні заняття включають проведення різноманітних фізичних вправ, тренувань та випробувань. Фахівці беруть участь у показових виступах, демонструючи техніку виконання вправ та комплексів. Також проводяться змагання, що стимулюють спортивний дух і змагальність, допомагаючи учасникам проявити свої найкращі якості.</w:t>
      </w:r>
    </w:p>
    <w:p w:rsidR="006B3931" w:rsidRPr="0051090E" w:rsidRDefault="006B3931" w:rsidP="006B3931">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Методичні заняття</w:t>
      </w:r>
      <w:r w:rsidRPr="0051090E">
        <w:rPr>
          <w:rFonts w:ascii="Times New Roman" w:hAnsi="Times New Roman"/>
          <w:sz w:val="28"/>
          <w:szCs w:val="28"/>
          <w:lang w:val="ru-RU"/>
        </w:rPr>
        <w:t xml:space="preserve"> присвячені розробці тренувальних програм, плануванню та організації тренувального процесу. Учасники збору повинні вміти аналізувати ефективність різних методів підготовки та адаптувати їх до умов служби. Важливим аспектом є також навчання методикам оцінювання фізичної підг</w:t>
      </w:r>
      <w:r w:rsidR="0043766E">
        <w:rPr>
          <w:rFonts w:ascii="Times New Roman" w:hAnsi="Times New Roman"/>
          <w:sz w:val="28"/>
          <w:szCs w:val="28"/>
          <w:lang w:val="ru-RU"/>
        </w:rPr>
        <w:t>отовленості військовослужбовців</w:t>
      </w:r>
      <w:r w:rsidR="00346406">
        <w:rPr>
          <w:rFonts w:ascii="Times New Roman" w:hAnsi="Times New Roman"/>
          <w:sz w:val="28"/>
          <w:szCs w:val="28"/>
          <w:lang w:val="ru-RU"/>
        </w:rPr>
        <w:t xml:space="preserve"> </w:t>
      </w:r>
      <w:r w:rsidR="007B4163">
        <w:rPr>
          <w:rFonts w:ascii="Times New Roman" w:hAnsi="Times New Roman"/>
          <w:sz w:val="28"/>
          <w:szCs w:val="28"/>
          <w:lang w:val="ru-RU"/>
        </w:rPr>
        <w:t xml:space="preserve">під час </w:t>
      </w:r>
      <w:r w:rsidR="00346406" w:rsidRPr="00346406">
        <w:rPr>
          <w:rFonts w:ascii="Times New Roman" w:hAnsi="Times New Roman"/>
          <w:sz w:val="28"/>
          <w:szCs w:val="28"/>
        </w:rPr>
        <w:t>навчально-методичного збору</w:t>
      </w:r>
      <w:r w:rsidR="006B7C49">
        <w:rPr>
          <w:rFonts w:ascii="Times New Roman" w:hAnsi="Times New Roman"/>
          <w:sz w:val="28"/>
          <w:szCs w:val="28"/>
        </w:rPr>
        <w:t>.</w:t>
      </w:r>
    </w:p>
    <w:p w:rsidR="006B7C49" w:rsidRPr="006B7C49" w:rsidRDefault="006B7C49" w:rsidP="006B7C4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Керівник </w:t>
      </w:r>
      <w:r w:rsidR="007B4163" w:rsidRPr="00346406">
        <w:rPr>
          <w:rFonts w:ascii="Times New Roman" w:hAnsi="Times New Roman"/>
          <w:sz w:val="28"/>
          <w:szCs w:val="28"/>
        </w:rPr>
        <w:t>навчально-методичного збору</w:t>
      </w:r>
      <w:r>
        <w:rPr>
          <w:rFonts w:ascii="Times New Roman" w:hAnsi="Times New Roman"/>
          <w:sz w:val="28"/>
          <w:szCs w:val="28"/>
        </w:rPr>
        <w:t xml:space="preserve"> у</w:t>
      </w:r>
      <w:r w:rsidR="00C87B9B" w:rsidRPr="00B17ADF">
        <w:rPr>
          <w:rFonts w:ascii="Times New Roman" w:hAnsi="Times New Roman"/>
          <w:sz w:val="28"/>
          <w:szCs w:val="28"/>
        </w:rPr>
        <w:t xml:space="preserve">загальнює інформацію щодо тематики проведення заходу, на основі чого розробляє план проведення </w:t>
      </w:r>
      <w:r w:rsidR="00346406" w:rsidRPr="00346406">
        <w:rPr>
          <w:rFonts w:ascii="Times New Roman" w:hAnsi="Times New Roman"/>
          <w:sz w:val="28"/>
          <w:szCs w:val="28"/>
        </w:rPr>
        <w:t>навчально-методичного збору</w:t>
      </w:r>
      <w:r w:rsidR="00C87B9B" w:rsidRPr="00B17ADF">
        <w:rPr>
          <w:rFonts w:ascii="Times New Roman" w:hAnsi="Times New Roman"/>
          <w:sz w:val="28"/>
          <w:szCs w:val="28"/>
        </w:rPr>
        <w:t xml:space="preserve"> у вигляді додатка до розпорядження або наказу, у якому зазначає: період та час проведення, найменування (короткий зміст), хто залучається, хто готує</w:t>
      </w:r>
      <w:r>
        <w:rPr>
          <w:rFonts w:ascii="Times New Roman" w:hAnsi="Times New Roman"/>
          <w:sz w:val="28"/>
          <w:szCs w:val="28"/>
        </w:rPr>
        <w:t xml:space="preserve"> і проводить, місце проведення.</w:t>
      </w:r>
      <w:r w:rsidR="0045703F">
        <w:rPr>
          <w:rFonts w:ascii="Times New Roman" w:hAnsi="Times New Roman"/>
          <w:sz w:val="28"/>
          <w:szCs w:val="28"/>
        </w:rPr>
        <w:t xml:space="preserve"> </w:t>
      </w:r>
      <w:r w:rsidR="0045703F" w:rsidRPr="0045703F">
        <w:rPr>
          <w:rFonts w:ascii="Times New Roman" w:hAnsi="Times New Roman"/>
          <w:sz w:val="28"/>
          <w:szCs w:val="28"/>
        </w:rPr>
        <w:t>Керівник НМЗ відповідає за дотримання регламенту, визначеного планом проведення заходу, та виконання елементів розпорядку дня всіма учасниками (представниками).</w:t>
      </w:r>
    </w:p>
    <w:p w:rsidR="006B7C49" w:rsidRDefault="006B7C49" w:rsidP="00C87B9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Керівник </w:t>
      </w:r>
      <w:r w:rsidR="007B4163" w:rsidRPr="00346406">
        <w:rPr>
          <w:rFonts w:ascii="Times New Roman" w:hAnsi="Times New Roman"/>
          <w:sz w:val="28"/>
          <w:szCs w:val="28"/>
        </w:rPr>
        <w:t>навчально-методичного збору</w:t>
      </w:r>
      <w:r>
        <w:rPr>
          <w:rFonts w:ascii="Times New Roman" w:hAnsi="Times New Roman"/>
          <w:sz w:val="28"/>
          <w:szCs w:val="28"/>
        </w:rPr>
        <w:t xml:space="preserve"> </w:t>
      </w:r>
      <w:r w:rsidR="00C87B9B" w:rsidRPr="00B17ADF">
        <w:rPr>
          <w:rFonts w:ascii="Times New Roman" w:hAnsi="Times New Roman"/>
          <w:sz w:val="28"/>
          <w:szCs w:val="28"/>
        </w:rPr>
        <w:t>напередодні проведення заходу</w:t>
      </w:r>
      <w:r>
        <w:rPr>
          <w:rFonts w:ascii="Times New Roman" w:hAnsi="Times New Roman"/>
          <w:sz w:val="28"/>
          <w:szCs w:val="28"/>
        </w:rPr>
        <w:t>:</w:t>
      </w:r>
    </w:p>
    <w:p w:rsidR="00C87B9B" w:rsidRDefault="00C87B9B" w:rsidP="00C87B9B">
      <w:pPr>
        <w:spacing w:after="0" w:line="360" w:lineRule="auto"/>
        <w:ind w:firstLine="709"/>
        <w:jc w:val="both"/>
        <w:rPr>
          <w:rFonts w:ascii="Times New Roman" w:hAnsi="Times New Roman"/>
          <w:sz w:val="28"/>
          <w:szCs w:val="28"/>
          <w:lang w:val="ru-RU"/>
        </w:rPr>
      </w:pPr>
      <w:r w:rsidRPr="00B17ADF">
        <w:rPr>
          <w:rFonts w:ascii="Times New Roman" w:hAnsi="Times New Roman"/>
          <w:sz w:val="28"/>
          <w:szCs w:val="28"/>
        </w:rPr>
        <w:lastRenderedPageBreak/>
        <w:t xml:space="preserve">уточнює та узагальнює список учасників </w:t>
      </w:r>
      <w:r w:rsidR="00346406" w:rsidRPr="00346406">
        <w:rPr>
          <w:rFonts w:ascii="Times New Roman" w:hAnsi="Times New Roman"/>
          <w:sz w:val="28"/>
          <w:szCs w:val="28"/>
        </w:rPr>
        <w:t>навчально-методичного збору</w:t>
      </w:r>
      <w:r w:rsidRPr="00B17ADF">
        <w:rPr>
          <w:rFonts w:ascii="Times New Roman" w:hAnsi="Times New Roman"/>
          <w:sz w:val="28"/>
          <w:szCs w:val="28"/>
        </w:rPr>
        <w:t xml:space="preserve">; </w:t>
      </w:r>
    </w:p>
    <w:p w:rsidR="00C87B9B" w:rsidRDefault="00C87B9B" w:rsidP="00C87B9B">
      <w:pPr>
        <w:spacing w:after="0" w:line="360" w:lineRule="auto"/>
        <w:ind w:firstLine="709"/>
        <w:jc w:val="both"/>
        <w:rPr>
          <w:rFonts w:ascii="Times New Roman" w:hAnsi="Times New Roman"/>
          <w:sz w:val="28"/>
          <w:szCs w:val="28"/>
          <w:lang w:val="ru-RU"/>
        </w:rPr>
      </w:pPr>
      <w:r w:rsidRPr="00B17ADF">
        <w:rPr>
          <w:rFonts w:ascii="Times New Roman" w:hAnsi="Times New Roman"/>
          <w:sz w:val="28"/>
          <w:szCs w:val="28"/>
        </w:rPr>
        <w:t xml:space="preserve">визначає завдання доповідачам, керівникам проведення інструкторсько-методичних та показових занять; </w:t>
      </w:r>
    </w:p>
    <w:p w:rsidR="00C87B9B" w:rsidRDefault="00C87B9B" w:rsidP="00C87B9B">
      <w:pPr>
        <w:spacing w:after="0" w:line="360" w:lineRule="auto"/>
        <w:ind w:firstLine="709"/>
        <w:jc w:val="both"/>
        <w:rPr>
          <w:rFonts w:ascii="Times New Roman" w:hAnsi="Times New Roman"/>
          <w:sz w:val="28"/>
          <w:szCs w:val="28"/>
          <w:lang w:val="ru-RU"/>
        </w:rPr>
      </w:pPr>
      <w:r w:rsidRPr="00B17ADF">
        <w:rPr>
          <w:rFonts w:ascii="Times New Roman" w:hAnsi="Times New Roman"/>
          <w:sz w:val="28"/>
          <w:szCs w:val="28"/>
        </w:rPr>
        <w:t xml:space="preserve">організовує взаємодію зі стороною, на фондах якої планують проводити </w:t>
      </w:r>
      <w:r w:rsidR="00346406" w:rsidRPr="00346406">
        <w:rPr>
          <w:rFonts w:ascii="Times New Roman" w:hAnsi="Times New Roman"/>
          <w:sz w:val="28"/>
          <w:szCs w:val="28"/>
        </w:rPr>
        <w:t>навчально-методичн</w:t>
      </w:r>
      <w:r w:rsidR="00346406">
        <w:rPr>
          <w:rFonts w:ascii="Times New Roman" w:hAnsi="Times New Roman"/>
          <w:sz w:val="28"/>
          <w:szCs w:val="28"/>
        </w:rPr>
        <w:t>ий</w:t>
      </w:r>
      <w:r w:rsidR="00346406" w:rsidRPr="00346406">
        <w:rPr>
          <w:rFonts w:ascii="Times New Roman" w:hAnsi="Times New Roman"/>
          <w:sz w:val="28"/>
          <w:szCs w:val="28"/>
        </w:rPr>
        <w:t xml:space="preserve"> зб</w:t>
      </w:r>
      <w:r w:rsidR="00346406">
        <w:rPr>
          <w:rFonts w:ascii="Times New Roman" w:hAnsi="Times New Roman"/>
          <w:sz w:val="28"/>
          <w:szCs w:val="28"/>
        </w:rPr>
        <w:t>і</w:t>
      </w:r>
      <w:r w:rsidR="00346406" w:rsidRPr="00346406">
        <w:rPr>
          <w:rFonts w:ascii="Times New Roman" w:hAnsi="Times New Roman"/>
          <w:sz w:val="28"/>
          <w:szCs w:val="28"/>
        </w:rPr>
        <w:t>р</w:t>
      </w:r>
      <w:r w:rsidRPr="00B17ADF">
        <w:rPr>
          <w:rFonts w:ascii="Times New Roman" w:hAnsi="Times New Roman"/>
          <w:sz w:val="28"/>
          <w:szCs w:val="28"/>
        </w:rPr>
        <w:t xml:space="preserve">; </w:t>
      </w:r>
    </w:p>
    <w:p w:rsidR="00C87B9B" w:rsidRDefault="00C87B9B" w:rsidP="00C87B9B">
      <w:pPr>
        <w:spacing w:after="0" w:line="360" w:lineRule="auto"/>
        <w:ind w:firstLine="709"/>
        <w:jc w:val="both"/>
        <w:rPr>
          <w:rFonts w:ascii="Times New Roman" w:hAnsi="Times New Roman"/>
          <w:sz w:val="28"/>
          <w:szCs w:val="28"/>
          <w:lang w:val="ru-RU"/>
        </w:rPr>
      </w:pPr>
      <w:r w:rsidRPr="00B17ADF">
        <w:rPr>
          <w:rFonts w:ascii="Times New Roman" w:hAnsi="Times New Roman"/>
          <w:sz w:val="28"/>
          <w:szCs w:val="28"/>
        </w:rPr>
        <w:t xml:space="preserve">по змозі запрошує на </w:t>
      </w:r>
      <w:r w:rsidR="00346406" w:rsidRPr="00346406">
        <w:rPr>
          <w:rFonts w:ascii="Times New Roman" w:hAnsi="Times New Roman"/>
          <w:sz w:val="28"/>
          <w:szCs w:val="28"/>
        </w:rPr>
        <w:t>навчально-методичн</w:t>
      </w:r>
      <w:r w:rsidR="00346406">
        <w:rPr>
          <w:rFonts w:ascii="Times New Roman" w:hAnsi="Times New Roman"/>
          <w:sz w:val="28"/>
          <w:szCs w:val="28"/>
        </w:rPr>
        <w:t>ий</w:t>
      </w:r>
      <w:r w:rsidR="00346406" w:rsidRPr="00346406">
        <w:rPr>
          <w:rFonts w:ascii="Times New Roman" w:hAnsi="Times New Roman"/>
          <w:sz w:val="28"/>
          <w:szCs w:val="28"/>
        </w:rPr>
        <w:t xml:space="preserve"> зб</w:t>
      </w:r>
      <w:r w:rsidR="00346406">
        <w:rPr>
          <w:rFonts w:ascii="Times New Roman" w:hAnsi="Times New Roman"/>
          <w:sz w:val="28"/>
          <w:szCs w:val="28"/>
        </w:rPr>
        <w:t>і</w:t>
      </w:r>
      <w:r w:rsidR="00346406" w:rsidRPr="00346406">
        <w:rPr>
          <w:rFonts w:ascii="Times New Roman" w:hAnsi="Times New Roman"/>
          <w:sz w:val="28"/>
          <w:szCs w:val="28"/>
        </w:rPr>
        <w:t>р</w:t>
      </w:r>
      <w:r w:rsidRPr="00B17ADF">
        <w:rPr>
          <w:rFonts w:ascii="Times New Roman" w:hAnsi="Times New Roman"/>
          <w:sz w:val="28"/>
          <w:szCs w:val="28"/>
        </w:rPr>
        <w:t xml:space="preserve"> видатних людей (спортсменів), науковців, суддів, представників різних структур і організацій у галузі фізичної культури і спорту; </w:t>
      </w:r>
    </w:p>
    <w:p w:rsidR="00C87B9B" w:rsidRDefault="00C87B9B" w:rsidP="00C87B9B">
      <w:pPr>
        <w:spacing w:after="0" w:line="360" w:lineRule="auto"/>
        <w:ind w:firstLine="709"/>
        <w:jc w:val="both"/>
        <w:rPr>
          <w:rFonts w:ascii="Times New Roman" w:hAnsi="Times New Roman"/>
          <w:sz w:val="28"/>
          <w:szCs w:val="28"/>
          <w:lang w:val="ru-RU"/>
        </w:rPr>
      </w:pPr>
      <w:r w:rsidRPr="00B17ADF">
        <w:rPr>
          <w:rFonts w:ascii="Times New Roman" w:hAnsi="Times New Roman"/>
          <w:sz w:val="28"/>
          <w:szCs w:val="28"/>
        </w:rPr>
        <w:t>налагоджує взаємодію через службу з</w:t>
      </w:r>
      <w:r>
        <w:rPr>
          <w:rFonts w:ascii="Times New Roman" w:hAnsi="Times New Roman"/>
          <w:sz w:val="28"/>
          <w:szCs w:val="28"/>
        </w:rPr>
        <w:t>в’язків з громадкістю та підроз</w:t>
      </w:r>
      <w:r w:rsidRPr="00B17ADF">
        <w:rPr>
          <w:rFonts w:ascii="Times New Roman" w:hAnsi="Times New Roman"/>
          <w:sz w:val="28"/>
          <w:szCs w:val="28"/>
        </w:rPr>
        <w:t xml:space="preserve">ділами морально-психологічного забезпечення (МПЗ) щодо доведення та висвітлення заходу у засобах масової інформації; </w:t>
      </w:r>
    </w:p>
    <w:p w:rsidR="003A0F7F" w:rsidRDefault="00C87B9B" w:rsidP="00C87B9B">
      <w:pPr>
        <w:spacing w:after="0" w:line="360" w:lineRule="auto"/>
        <w:ind w:firstLine="709"/>
        <w:jc w:val="both"/>
        <w:rPr>
          <w:rFonts w:ascii="Times New Roman" w:hAnsi="Times New Roman"/>
          <w:sz w:val="28"/>
          <w:szCs w:val="28"/>
        </w:rPr>
      </w:pPr>
      <w:r w:rsidRPr="00B17ADF">
        <w:rPr>
          <w:rFonts w:ascii="Times New Roman" w:hAnsi="Times New Roman"/>
          <w:sz w:val="28"/>
          <w:szCs w:val="28"/>
        </w:rPr>
        <w:t xml:space="preserve">особисто контролює прибуття та розміщення учасників </w:t>
      </w:r>
      <w:r w:rsidR="00346406" w:rsidRPr="00346406">
        <w:rPr>
          <w:rFonts w:ascii="Times New Roman" w:hAnsi="Times New Roman"/>
          <w:sz w:val="28"/>
          <w:szCs w:val="28"/>
        </w:rPr>
        <w:t>навчально-методичного збору</w:t>
      </w:r>
      <w:r w:rsidRPr="00B17ADF">
        <w:rPr>
          <w:rFonts w:ascii="Times New Roman" w:hAnsi="Times New Roman"/>
          <w:sz w:val="28"/>
          <w:szCs w:val="28"/>
        </w:rPr>
        <w:t xml:space="preserve"> та роботу призначеної адміністрації; </w:t>
      </w:r>
    </w:p>
    <w:p w:rsidR="00C87B9B" w:rsidRDefault="00C87B9B" w:rsidP="00C87B9B">
      <w:pPr>
        <w:spacing w:after="0" w:line="360" w:lineRule="auto"/>
        <w:ind w:firstLine="709"/>
        <w:jc w:val="both"/>
        <w:rPr>
          <w:rFonts w:ascii="Times New Roman" w:hAnsi="Times New Roman"/>
          <w:sz w:val="28"/>
          <w:szCs w:val="28"/>
          <w:lang w:val="ru-RU"/>
        </w:rPr>
      </w:pPr>
      <w:r w:rsidRPr="00B17ADF">
        <w:rPr>
          <w:rFonts w:ascii="Times New Roman" w:hAnsi="Times New Roman"/>
          <w:sz w:val="28"/>
          <w:szCs w:val="28"/>
        </w:rPr>
        <w:t xml:space="preserve">перевіряє підготовленість керівників та навчальних місць, після чого доповідає старшому начальнику про готовність до проведення </w:t>
      </w:r>
      <w:r w:rsidR="00346406" w:rsidRPr="00346406">
        <w:rPr>
          <w:rFonts w:ascii="Times New Roman" w:hAnsi="Times New Roman"/>
          <w:sz w:val="28"/>
          <w:szCs w:val="28"/>
        </w:rPr>
        <w:t>навчально-методичного збору</w:t>
      </w:r>
      <w:r w:rsidR="006B7C49">
        <w:rPr>
          <w:rFonts w:ascii="Times New Roman" w:hAnsi="Times New Roman"/>
          <w:sz w:val="28"/>
          <w:szCs w:val="28"/>
        </w:rPr>
        <w:t>.</w:t>
      </w:r>
      <w:r w:rsidRPr="00B17ADF">
        <w:rPr>
          <w:rFonts w:ascii="Times New Roman" w:hAnsi="Times New Roman"/>
          <w:sz w:val="28"/>
          <w:szCs w:val="28"/>
        </w:rPr>
        <w:t xml:space="preserve"> </w:t>
      </w:r>
    </w:p>
    <w:p w:rsidR="00C87B9B" w:rsidRDefault="006B7C49" w:rsidP="006B7C49">
      <w:pPr>
        <w:spacing w:after="0" w:line="360" w:lineRule="auto"/>
        <w:ind w:firstLine="709"/>
        <w:jc w:val="both"/>
        <w:rPr>
          <w:rFonts w:ascii="Times New Roman" w:hAnsi="Times New Roman"/>
          <w:sz w:val="28"/>
          <w:szCs w:val="28"/>
          <w:lang w:val="ru-RU"/>
        </w:rPr>
      </w:pPr>
      <w:r>
        <w:rPr>
          <w:rFonts w:ascii="Times New Roman" w:hAnsi="Times New Roman"/>
          <w:sz w:val="28"/>
          <w:szCs w:val="28"/>
        </w:rPr>
        <w:t>Ф</w:t>
      </w:r>
      <w:r w:rsidR="00C87B9B" w:rsidRPr="00B17ADF">
        <w:rPr>
          <w:rFonts w:ascii="Times New Roman" w:hAnsi="Times New Roman"/>
          <w:sz w:val="28"/>
          <w:szCs w:val="28"/>
        </w:rPr>
        <w:t>ахівець фізичної підготовки і спорту військової частини (закладу), на базі якої проводять зазначені заходи, відпрацьовує наказ командира (начальника) про організацію та проведення НМЗ, посилаючись на розпорядчий документ з вищого ОВУ (військової частини), у якому визначені завдання відповідальним посадовим особам за організацію заходу, признач</w:t>
      </w:r>
      <w:r>
        <w:rPr>
          <w:rFonts w:ascii="Times New Roman" w:hAnsi="Times New Roman"/>
          <w:sz w:val="28"/>
          <w:szCs w:val="28"/>
        </w:rPr>
        <w:t>ено адміністрацію та виконавців.</w:t>
      </w:r>
      <w:r w:rsidR="00C87B9B" w:rsidRPr="00B17ADF">
        <w:rPr>
          <w:rFonts w:ascii="Times New Roman" w:hAnsi="Times New Roman"/>
          <w:sz w:val="28"/>
          <w:szCs w:val="28"/>
        </w:rPr>
        <w:t xml:space="preserve"> </w:t>
      </w:r>
      <w:r>
        <w:rPr>
          <w:rFonts w:ascii="Times New Roman" w:hAnsi="Times New Roman"/>
          <w:sz w:val="28"/>
          <w:szCs w:val="28"/>
        </w:rPr>
        <w:t>Н</w:t>
      </w:r>
      <w:r w:rsidR="00346406" w:rsidRPr="00346406">
        <w:rPr>
          <w:rFonts w:ascii="Times New Roman" w:hAnsi="Times New Roman"/>
          <w:sz w:val="28"/>
          <w:szCs w:val="28"/>
        </w:rPr>
        <w:t>авчально-методичн</w:t>
      </w:r>
      <w:r w:rsidR="00346406">
        <w:rPr>
          <w:rFonts w:ascii="Times New Roman" w:hAnsi="Times New Roman"/>
          <w:sz w:val="28"/>
          <w:szCs w:val="28"/>
        </w:rPr>
        <w:t>ий</w:t>
      </w:r>
      <w:r w:rsidR="00346406" w:rsidRPr="00346406">
        <w:rPr>
          <w:rFonts w:ascii="Times New Roman" w:hAnsi="Times New Roman"/>
          <w:sz w:val="28"/>
          <w:szCs w:val="28"/>
        </w:rPr>
        <w:t xml:space="preserve"> зб</w:t>
      </w:r>
      <w:r w:rsidR="00346406">
        <w:rPr>
          <w:rFonts w:ascii="Times New Roman" w:hAnsi="Times New Roman"/>
          <w:sz w:val="28"/>
          <w:szCs w:val="28"/>
        </w:rPr>
        <w:t>і</w:t>
      </w:r>
      <w:r w:rsidR="00346406" w:rsidRPr="00346406">
        <w:rPr>
          <w:rFonts w:ascii="Times New Roman" w:hAnsi="Times New Roman"/>
          <w:sz w:val="28"/>
          <w:szCs w:val="28"/>
        </w:rPr>
        <w:t>р</w:t>
      </w:r>
      <w:r w:rsidR="00346406" w:rsidRPr="00B17ADF">
        <w:rPr>
          <w:rFonts w:ascii="Times New Roman" w:hAnsi="Times New Roman"/>
          <w:sz w:val="28"/>
          <w:szCs w:val="28"/>
        </w:rPr>
        <w:t xml:space="preserve"> </w:t>
      </w:r>
      <w:r w:rsidR="00C87B9B" w:rsidRPr="00B17ADF">
        <w:rPr>
          <w:rFonts w:ascii="Times New Roman" w:hAnsi="Times New Roman"/>
          <w:sz w:val="28"/>
          <w:szCs w:val="28"/>
        </w:rPr>
        <w:t>зазвичай починають із вступного слова керівника (начальника), доведення регламенту та заслуховування посадових осіб із доповіддю, визнач</w:t>
      </w:r>
      <w:r>
        <w:rPr>
          <w:rFonts w:ascii="Times New Roman" w:hAnsi="Times New Roman"/>
          <w:sz w:val="28"/>
          <w:szCs w:val="28"/>
        </w:rPr>
        <w:t>еною у плані проведення зборів.</w:t>
      </w:r>
    </w:p>
    <w:p w:rsidR="00C87B9B" w:rsidRDefault="006B7C49" w:rsidP="00C87B9B">
      <w:pPr>
        <w:spacing w:after="0" w:line="360" w:lineRule="auto"/>
        <w:ind w:firstLine="709"/>
        <w:jc w:val="both"/>
        <w:rPr>
          <w:rFonts w:ascii="Times New Roman" w:hAnsi="Times New Roman"/>
          <w:sz w:val="28"/>
          <w:szCs w:val="28"/>
          <w:lang w:val="ru-RU"/>
        </w:rPr>
      </w:pPr>
      <w:r>
        <w:rPr>
          <w:rFonts w:ascii="Times New Roman" w:hAnsi="Times New Roman"/>
          <w:sz w:val="28"/>
          <w:szCs w:val="28"/>
        </w:rPr>
        <w:t>Н</w:t>
      </w:r>
      <w:r w:rsidR="00C87B9B" w:rsidRPr="00B17ADF">
        <w:rPr>
          <w:rFonts w:ascii="Times New Roman" w:hAnsi="Times New Roman"/>
          <w:sz w:val="28"/>
          <w:szCs w:val="28"/>
        </w:rPr>
        <w:t xml:space="preserve">априкінці </w:t>
      </w:r>
      <w:r w:rsidR="00346406" w:rsidRPr="00346406">
        <w:rPr>
          <w:rFonts w:ascii="Times New Roman" w:hAnsi="Times New Roman"/>
          <w:sz w:val="28"/>
          <w:szCs w:val="28"/>
        </w:rPr>
        <w:t>навчально-методичного збору</w:t>
      </w:r>
      <w:r w:rsidR="00C87B9B" w:rsidRPr="00B17ADF">
        <w:rPr>
          <w:rFonts w:ascii="Times New Roman" w:hAnsi="Times New Roman"/>
          <w:sz w:val="28"/>
          <w:szCs w:val="28"/>
        </w:rPr>
        <w:t xml:space="preserve"> зазвичай проводять круглий стіл, де обговорюють проблемні питання та визначають пріоритетні напрямки стосовно вдосконалення системи та якості організації фізичної підготовки у військов</w:t>
      </w:r>
      <w:r>
        <w:rPr>
          <w:rFonts w:ascii="Times New Roman" w:hAnsi="Times New Roman"/>
          <w:sz w:val="28"/>
          <w:szCs w:val="28"/>
        </w:rPr>
        <w:t>их частинах (підрозділах, ВВНЗ).</w:t>
      </w:r>
      <w:r w:rsidR="00C87B9B" w:rsidRPr="00B17ADF">
        <w:rPr>
          <w:rFonts w:ascii="Times New Roman" w:hAnsi="Times New Roman"/>
          <w:sz w:val="28"/>
          <w:szCs w:val="28"/>
        </w:rPr>
        <w:t xml:space="preserve"> </w:t>
      </w:r>
    </w:p>
    <w:p w:rsidR="00C87B9B" w:rsidRDefault="006B7C49" w:rsidP="00C87B9B">
      <w:pPr>
        <w:spacing w:after="0" w:line="360" w:lineRule="auto"/>
        <w:ind w:firstLine="709"/>
        <w:jc w:val="both"/>
        <w:rPr>
          <w:rFonts w:ascii="Times New Roman" w:hAnsi="Times New Roman"/>
          <w:sz w:val="28"/>
          <w:szCs w:val="28"/>
          <w:lang w:val="ru-RU"/>
        </w:rPr>
      </w:pPr>
      <w:r>
        <w:rPr>
          <w:rFonts w:ascii="Times New Roman" w:hAnsi="Times New Roman"/>
          <w:sz w:val="28"/>
          <w:szCs w:val="28"/>
        </w:rPr>
        <w:lastRenderedPageBreak/>
        <w:t>П</w:t>
      </w:r>
      <w:r w:rsidR="00C87B9B" w:rsidRPr="00B17ADF">
        <w:rPr>
          <w:rFonts w:ascii="Times New Roman" w:hAnsi="Times New Roman"/>
          <w:sz w:val="28"/>
          <w:szCs w:val="28"/>
        </w:rPr>
        <w:t xml:space="preserve">ісля завершення </w:t>
      </w:r>
      <w:r w:rsidR="00346406" w:rsidRPr="00346406">
        <w:rPr>
          <w:rFonts w:ascii="Times New Roman" w:hAnsi="Times New Roman"/>
          <w:sz w:val="28"/>
          <w:szCs w:val="28"/>
        </w:rPr>
        <w:t>навчально-методичного збору</w:t>
      </w:r>
      <w:r w:rsidR="00C87B9B" w:rsidRPr="00B17ADF">
        <w:rPr>
          <w:rFonts w:ascii="Times New Roman" w:hAnsi="Times New Roman"/>
          <w:sz w:val="28"/>
          <w:szCs w:val="28"/>
        </w:rPr>
        <w:t xml:space="preserve"> керівник збору (фахівець фізичної підготовки і спорту) відпрацьовує звіт з урахуванням наданих пропозицій і виникнення проблемних питань та доповідає старшому командиру (начальнику). </w:t>
      </w:r>
    </w:p>
    <w:p w:rsidR="00C87B9B" w:rsidRDefault="00C87B9B" w:rsidP="00C87B9B">
      <w:pPr>
        <w:spacing w:after="0" w:line="360" w:lineRule="auto"/>
        <w:ind w:firstLine="709"/>
        <w:jc w:val="both"/>
        <w:rPr>
          <w:rFonts w:ascii="Times New Roman" w:hAnsi="Times New Roman"/>
          <w:sz w:val="28"/>
          <w:szCs w:val="28"/>
        </w:rPr>
      </w:pPr>
      <w:r w:rsidRPr="00B17ADF">
        <w:rPr>
          <w:rFonts w:ascii="Times New Roman" w:hAnsi="Times New Roman"/>
          <w:sz w:val="28"/>
          <w:szCs w:val="28"/>
        </w:rPr>
        <w:t>На підставі рішення старшого командира (н</w:t>
      </w:r>
      <w:r>
        <w:rPr>
          <w:rFonts w:ascii="Times New Roman" w:hAnsi="Times New Roman"/>
          <w:sz w:val="28"/>
          <w:szCs w:val="28"/>
        </w:rPr>
        <w:t>ачальника)</w:t>
      </w:r>
      <w:r w:rsidR="0045703F">
        <w:rPr>
          <w:rFonts w:ascii="Times New Roman" w:hAnsi="Times New Roman"/>
          <w:sz w:val="28"/>
          <w:szCs w:val="28"/>
        </w:rPr>
        <w:t xml:space="preserve"> фахівці ФПіС </w:t>
      </w:r>
      <w:r>
        <w:rPr>
          <w:rFonts w:ascii="Times New Roman" w:hAnsi="Times New Roman"/>
          <w:sz w:val="28"/>
          <w:szCs w:val="28"/>
        </w:rPr>
        <w:t>відпрацьовують розпо</w:t>
      </w:r>
      <w:r w:rsidRPr="00B17ADF">
        <w:rPr>
          <w:rFonts w:ascii="Times New Roman" w:hAnsi="Times New Roman"/>
          <w:sz w:val="28"/>
          <w:szCs w:val="28"/>
        </w:rPr>
        <w:t xml:space="preserve">рядчий документ з </w:t>
      </w:r>
      <w:r w:rsidR="007B4163">
        <w:rPr>
          <w:rFonts w:ascii="Times New Roman" w:hAnsi="Times New Roman"/>
          <w:sz w:val="28"/>
          <w:szCs w:val="28"/>
        </w:rPr>
        <w:t xml:space="preserve">підведення підсумків та </w:t>
      </w:r>
      <w:r w:rsidRPr="00B17ADF">
        <w:rPr>
          <w:rFonts w:ascii="Times New Roman" w:hAnsi="Times New Roman"/>
          <w:sz w:val="28"/>
          <w:szCs w:val="28"/>
        </w:rPr>
        <w:t>постановкою завдань, який доводять до підпорядкованих військових частин (підрозділів, ВВНЗ).</w:t>
      </w:r>
    </w:p>
    <w:p w:rsidR="006B3931" w:rsidRDefault="007B4163" w:rsidP="006B3931">
      <w:pPr>
        <w:spacing w:after="0" w:line="360" w:lineRule="auto"/>
        <w:ind w:firstLine="709"/>
        <w:jc w:val="both"/>
        <w:rPr>
          <w:rFonts w:ascii="Times New Roman" w:hAnsi="Times New Roman"/>
          <w:sz w:val="28"/>
          <w:szCs w:val="28"/>
        </w:rPr>
      </w:pPr>
      <w:r>
        <w:rPr>
          <w:rFonts w:ascii="Times New Roman" w:hAnsi="Times New Roman"/>
          <w:sz w:val="28"/>
          <w:szCs w:val="28"/>
        </w:rPr>
        <w:t>Отже, н</w:t>
      </w:r>
      <w:r w:rsidR="003B4577" w:rsidRPr="003A0F7F">
        <w:rPr>
          <w:rFonts w:ascii="Times New Roman" w:hAnsi="Times New Roman"/>
          <w:sz w:val="28"/>
          <w:szCs w:val="28"/>
        </w:rPr>
        <w:t>авчально-методичний збір з фахівцями фізичної підготовки і спорту Сухопутних військ З</w:t>
      </w:r>
      <w:r w:rsidR="00346406">
        <w:rPr>
          <w:rFonts w:ascii="Times New Roman" w:hAnsi="Times New Roman"/>
          <w:sz w:val="28"/>
          <w:szCs w:val="28"/>
        </w:rPr>
        <w:t>С</w:t>
      </w:r>
      <w:r w:rsidR="003B4577" w:rsidRPr="003A0F7F">
        <w:rPr>
          <w:rFonts w:ascii="Times New Roman" w:hAnsi="Times New Roman"/>
          <w:sz w:val="28"/>
          <w:szCs w:val="28"/>
        </w:rPr>
        <w:t xml:space="preserve"> України є важливою складовою підготовки військовослужбовців. Цей захід має на меті покращення професійних навичок фахівців, відповідальних за фізичну підготовку, та забезпечення високого рівня фізичної готовності особового складу до виконання бойових завдань.</w:t>
      </w:r>
    </w:p>
    <w:p w:rsidR="003B4577" w:rsidRPr="003A0F7F" w:rsidRDefault="006B3931" w:rsidP="006B3931">
      <w:pPr>
        <w:spacing w:after="0" w:line="360" w:lineRule="auto"/>
        <w:ind w:firstLine="709"/>
        <w:jc w:val="both"/>
        <w:rPr>
          <w:rFonts w:ascii="Times New Roman" w:hAnsi="Times New Roman"/>
          <w:sz w:val="28"/>
          <w:szCs w:val="28"/>
        </w:rPr>
      </w:pPr>
      <w:r w:rsidRPr="000A2BC8">
        <w:rPr>
          <w:rFonts w:ascii="Times New Roman" w:hAnsi="Times New Roman"/>
          <w:sz w:val="28"/>
          <w:szCs w:val="28"/>
          <w:lang w:val="ru-RU"/>
        </w:rPr>
        <w:t>На методичних заняттях обговорюються та аналізуються методичні підходи до організації фізичної підготовки у підрозділах. Учасники діляться своїм досвідом, розробляють нові підходи та коригують існуючі програми тренувань. Важливим є також обговорення проблемних питань та пошук шляхів їх вирішення.</w:t>
      </w:r>
    </w:p>
    <w:p w:rsidR="003B4577" w:rsidRDefault="003B4577" w:rsidP="003B4577">
      <w:pPr>
        <w:spacing w:after="0" w:line="240" w:lineRule="auto"/>
        <w:ind w:firstLine="709"/>
        <w:jc w:val="both"/>
        <w:rPr>
          <w:rFonts w:ascii="Times New Roman" w:hAnsi="Times New Roman"/>
          <w:sz w:val="28"/>
          <w:szCs w:val="28"/>
          <w:lang w:val="ru-RU"/>
        </w:rPr>
      </w:pPr>
    </w:p>
    <w:p w:rsidR="006B3931" w:rsidRPr="006B3931" w:rsidRDefault="006B3931" w:rsidP="006B3931">
      <w:pPr>
        <w:spacing w:after="0" w:line="360" w:lineRule="auto"/>
        <w:ind w:firstLine="709"/>
        <w:jc w:val="both"/>
        <w:rPr>
          <w:rFonts w:ascii="Times New Roman" w:hAnsi="Times New Roman"/>
          <w:b/>
          <w:sz w:val="28"/>
          <w:szCs w:val="28"/>
          <w:lang w:val="ru-RU"/>
        </w:rPr>
      </w:pPr>
      <w:r w:rsidRPr="006B3931">
        <w:rPr>
          <w:rFonts w:ascii="Times New Roman" w:hAnsi="Times New Roman"/>
          <w:b/>
          <w:sz w:val="28"/>
          <w:szCs w:val="28"/>
          <w:lang w:val="ru-RU"/>
        </w:rPr>
        <w:t>Висновок до другого розділу</w:t>
      </w:r>
    </w:p>
    <w:p w:rsidR="006B3931" w:rsidRDefault="003B4577" w:rsidP="006B3931">
      <w:pPr>
        <w:spacing w:after="0" w:line="360" w:lineRule="auto"/>
        <w:ind w:firstLine="709"/>
        <w:jc w:val="both"/>
        <w:rPr>
          <w:rFonts w:ascii="Times New Roman" w:hAnsi="Times New Roman"/>
          <w:sz w:val="28"/>
          <w:szCs w:val="28"/>
          <w:lang w:val="ru-RU"/>
        </w:rPr>
      </w:pPr>
      <w:r w:rsidRPr="00562B37">
        <w:rPr>
          <w:rFonts w:ascii="Times New Roman" w:hAnsi="Times New Roman"/>
          <w:sz w:val="28"/>
          <w:szCs w:val="28"/>
          <w:lang w:val="ru-RU"/>
        </w:rPr>
        <w:t>Методика навчально-методичного збору з фахівцями фізичної підготовки і спорту С</w:t>
      </w:r>
      <w:r w:rsidR="00346406">
        <w:rPr>
          <w:rFonts w:ascii="Times New Roman" w:hAnsi="Times New Roman"/>
          <w:sz w:val="28"/>
          <w:szCs w:val="28"/>
          <w:lang w:val="ru-RU"/>
        </w:rPr>
        <w:t>В</w:t>
      </w:r>
      <w:r w:rsidRPr="00562B37">
        <w:rPr>
          <w:rFonts w:ascii="Times New Roman" w:hAnsi="Times New Roman"/>
          <w:sz w:val="28"/>
          <w:szCs w:val="28"/>
          <w:lang w:val="ru-RU"/>
        </w:rPr>
        <w:t xml:space="preserve"> З</w:t>
      </w:r>
      <w:r w:rsidR="00346406">
        <w:rPr>
          <w:rFonts w:ascii="Times New Roman" w:hAnsi="Times New Roman"/>
          <w:sz w:val="28"/>
          <w:szCs w:val="28"/>
          <w:lang w:val="ru-RU"/>
        </w:rPr>
        <w:t>С</w:t>
      </w:r>
      <w:r w:rsidRPr="00562B37">
        <w:rPr>
          <w:rFonts w:ascii="Times New Roman" w:hAnsi="Times New Roman"/>
          <w:sz w:val="28"/>
          <w:szCs w:val="28"/>
          <w:lang w:val="ru-RU"/>
        </w:rPr>
        <w:t xml:space="preserve"> України має бути ретельно продуманою та систематизованою. Її основою є комплексний підхід, який включає теоретичну та практичну підготовку, контрольні випробування та змагання. Важливим аспектом є аналіз та впровадження результатів збору, що сприяє підвищенню професійного рівня інструкторів та загальної бойової готовності військовослужбовців. Завдяки цим заходам, система фізичної підготовки у Сухопутних військах стає більш ефективною та відповідає сучасним вимогам і викликам.</w:t>
      </w:r>
      <w:r w:rsidR="006B3931" w:rsidRPr="006B3931">
        <w:rPr>
          <w:rFonts w:ascii="Times New Roman" w:hAnsi="Times New Roman"/>
          <w:sz w:val="28"/>
          <w:szCs w:val="28"/>
          <w:lang w:val="ru-RU"/>
        </w:rPr>
        <w:t xml:space="preserve"> </w:t>
      </w:r>
    </w:p>
    <w:p w:rsidR="00ED0367" w:rsidRPr="00ED0367" w:rsidRDefault="00ED0367" w:rsidP="00ED0367">
      <w:pPr>
        <w:tabs>
          <w:tab w:val="left" w:pos="270"/>
        </w:tabs>
        <w:spacing w:after="0" w:line="360" w:lineRule="auto"/>
        <w:ind w:firstLine="709"/>
        <w:jc w:val="both"/>
        <w:rPr>
          <w:rFonts w:ascii="Times New Roman" w:hAnsi="Times New Roman"/>
          <w:sz w:val="28"/>
          <w:szCs w:val="28"/>
        </w:rPr>
      </w:pPr>
      <w:r w:rsidRPr="00ED0367">
        <w:rPr>
          <w:rFonts w:ascii="Times New Roman" w:hAnsi="Times New Roman"/>
          <w:sz w:val="28"/>
          <w:szCs w:val="28"/>
        </w:rPr>
        <w:lastRenderedPageBreak/>
        <w:t>Начальник фізичної підготовки і спорту має бути організатором підготовки громадського спортивного активу військової частини. Підготовка й підвищення кваліфікації спортивних організаторів підрозділів, тренерів та суддів зі спорту здійснюється на навчально-методичних зборах і семінарах, а також під час самостійної роботи. Тематика теоретичних та методичних занять, які включаються до змісту навчально-методичних зборів та семінарі відображена в таблицях 2, 4 додатка 2 ІФП-21. Методика проведення цих занять, а також методика проведення інструктажів тотожна до методики проведення аналогічних форм при підготовці командирів підрозділів.</w:t>
      </w:r>
    </w:p>
    <w:p w:rsidR="00ED0367" w:rsidRPr="00ED0367" w:rsidRDefault="00ED0367" w:rsidP="00ED0367">
      <w:pPr>
        <w:pStyle w:val="31"/>
        <w:tabs>
          <w:tab w:val="left" w:pos="270"/>
        </w:tabs>
        <w:spacing w:after="0" w:line="360" w:lineRule="auto"/>
        <w:ind w:firstLine="709"/>
        <w:jc w:val="both"/>
        <w:rPr>
          <w:sz w:val="28"/>
          <w:szCs w:val="28"/>
        </w:rPr>
      </w:pPr>
      <w:r w:rsidRPr="00ED0367">
        <w:rPr>
          <w:sz w:val="28"/>
          <w:szCs w:val="28"/>
        </w:rPr>
        <w:t xml:space="preserve">На </w:t>
      </w:r>
      <w:r w:rsidRPr="00ED0367">
        <w:rPr>
          <w:i/>
          <w:sz w:val="28"/>
          <w:szCs w:val="28"/>
        </w:rPr>
        <w:t xml:space="preserve">навчально-методичних зборах </w:t>
      </w:r>
      <w:r w:rsidRPr="00ED0367">
        <w:rPr>
          <w:sz w:val="28"/>
          <w:szCs w:val="28"/>
        </w:rPr>
        <w:t xml:space="preserve">вивчаються найбільш важливі питання організації і проведення спортивно-масової роботи у військовій частині та підрозділах. Навчально-методичні збори проводяться протягом одного навчального дня, як правило,  перед началом навчального року, але за потреби можуть проводитись частіше. </w:t>
      </w:r>
    </w:p>
    <w:p w:rsidR="00ED0367" w:rsidRPr="00ED0367" w:rsidRDefault="00ED0367" w:rsidP="00ED0367">
      <w:pPr>
        <w:tabs>
          <w:tab w:val="left" w:pos="270"/>
        </w:tabs>
        <w:spacing w:after="0" w:line="360" w:lineRule="auto"/>
        <w:ind w:firstLine="709"/>
        <w:jc w:val="both"/>
        <w:rPr>
          <w:rFonts w:ascii="Times New Roman" w:hAnsi="Times New Roman"/>
          <w:sz w:val="28"/>
          <w:szCs w:val="28"/>
        </w:rPr>
      </w:pPr>
      <w:r w:rsidRPr="00ED0367">
        <w:rPr>
          <w:rFonts w:ascii="Times New Roman" w:hAnsi="Times New Roman"/>
          <w:sz w:val="28"/>
          <w:szCs w:val="28"/>
        </w:rPr>
        <w:t xml:space="preserve">Організацію і проведення навчально-методичних зборів і семінарів зі спортивними організаторами, тренерами та суддями зі спорту здійснює начальник фізичної підготовки і спорту частини. </w:t>
      </w:r>
    </w:p>
    <w:p w:rsidR="00ED0367" w:rsidRPr="00ED0367" w:rsidRDefault="00ED0367" w:rsidP="00ED0367">
      <w:pPr>
        <w:tabs>
          <w:tab w:val="left" w:pos="270"/>
        </w:tabs>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Підготовка до проведення зборів та семінарів передбачає:</w:t>
      </w:r>
    </w:p>
    <w:p w:rsidR="00ED0367" w:rsidRPr="00ED0367" w:rsidRDefault="00ED0367" w:rsidP="00ED0367">
      <w:pPr>
        <w:tabs>
          <w:tab w:val="left" w:pos="270"/>
        </w:tabs>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д</w:t>
      </w:r>
      <w:r w:rsidRPr="00ED0367">
        <w:rPr>
          <w:rFonts w:ascii="Times New Roman" w:hAnsi="Times New Roman"/>
          <w:sz w:val="28"/>
          <w:szCs w:val="28"/>
          <w:lang w:val="ru-RU"/>
        </w:rPr>
        <w:t>о</w:t>
      </w:r>
      <w:r w:rsidRPr="00ED0367">
        <w:rPr>
          <w:rFonts w:ascii="Times New Roman" w:hAnsi="Times New Roman"/>
          <w:sz w:val="28"/>
          <w:szCs w:val="28"/>
        </w:rPr>
        <w:t>бір керівників занять;</w:t>
      </w:r>
    </w:p>
    <w:p w:rsidR="00ED0367" w:rsidRPr="00ED0367" w:rsidRDefault="00ED0367" w:rsidP="00ED0367">
      <w:pPr>
        <w:tabs>
          <w:tab w:val="left" w:pos="270"/>
        </w:tabs>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підготовку керівників до проведення занять;</w:t>
      </w:r>
    </w:p>
    <w:p w:rsidR="00ED0367" w:rsidRPr="00ED0367" w:rsidRDefault="00ED0367" w:rsidP="00ED0367">
      <w:pPr>
        <w:tabs>
          <w:tab w:val="left" w:pos="270"/>
        </w:tabs>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розроблення плану навчально-методичного збору (семінару);</w:t>
      </w:r>
    </w:p>
    <w:p w:rsidR="00ED0367" w:rsidRPr="00ED0367" w:rsidRDefault="00ED0367" w:rsidP="00ED0367">
      <w:pPr>
        <w:tabs>
          <w:tab w:val="left" w:pos="270"/>
        </w:tabs>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складання розкладу занять;</w:t>
      </w:r>
    </w:p>
    <w:p w:rsidR="00ED0367" w:rsidRPr="00ED0367" w:rsidRDefault="00ED0367" w:rsidP="00ED0367">
      <w:pPr>
        <w:tabs>
          <w:tab w:val="left" w:pos="270"/>
        </w:tabs>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розроблення про</w:t>
      </w:r>
      <w:r w:rsidRPr="00ED0367">
        <w:rPr>
          <w:rFonts w:ascii="Times New Roman" w:hAnsi="Times New Roman"/>
          <w:sz w:val="28"/>
          <w:szCs w:val="28"/>
          <w:lang w:val="ru-RU"/>
        </w:rPr>
        <w:t>є</w:t>
      </w:r>
      <w:r w:rsidRPr="00ED0367">
        <w:rPr>
          <w:rFonts w:ascii="Times New Roman" w:hAnsi="Times New Roman"/>
          <w:sz w:val="28"/>
          <w:szCs w:val="28"/>
        </w:rPr>
        <w:t>кту наказу або розпорядження про проведення збору (семінару);</w:t>
      </w:r>
    </w:p>
    <w:p w:rsidR="00ED0367" w:rsidRPr="00ED0367" w:rsidRDefault="00ED0367" w:rsidP="00ED0367">
      <w:pPr>
        <w:tabs>
          <w:tab w:val="left" w:pos="270"/>
        </w:tabs>
        <w:spacing w:after="0" w:line="360" w:lineRule="auto"/>
        <w:ind w:firstLine="709"/>
        <w:jc w:val="both"/>
        <w:rPr>
          <w:rFonts w:ascii="Times New Roman" w:hAnsi="Times New Roman"/>
          <w:sz w:val="28"/>
          <w:szCs w:val="28"/>
        </w:rPr>
      </w:pPr>
      <w:r w:rsidRPr="00ED0367">
        <w:rPr>
          <w:rFonts w:ascii="Times New Roman" w:hAnsi="Times New Roman"/>
          <w:sz w:val="28"/>
          <w:szCs w:val="28"/>
        </w:rPr>
        <w:t>підготовку місць проведення занять, інвентаря, посібників та документації.</w:t>
      </w:r>
    </w:p>
    <w:p w:rsidR="003B4577" w:rsidRDefault="006B3931" w:rsidP="006B3931">
      <w:pPr>
        <w:spacing w:after="0" w:line="360" w:lineRule="auto"/>
        <w:ind w:firstLine="709"/>
        <w:jc w:val="both"/>
        <w:rPr>
          <w:rFonts w:ascii="Times New Roman" w:hAnsi="Times New Roman"/>
          <w:sz w:val="28"/>
          <w:szCs w:val="28"/>
          <w:lang w:val="ru-RU"/>
        </w:rPr>
      </w:pPr>
      <w:r w:rsidRPr="00ED0367">
        <w:rPr>
          <w:rFonts w:ascii="Times New Roman" w:hAnsi="Times New Roman"/>
          <w:sz w:val="28"/>
          <w:szCs w:val="28"/>
        </w:rPr>
        <w:t xml:space="preserve">Аналіз результатів збору дозволяє визначити досягнення та недоліки у підготовці фахівців з фізичної підготовки. </w:t>
      </w:r>
      <w:r w:rsidRPr="0051090E">
        <w:rPr>
          <w:rFonts w:ascii="Times New Roman" w:hAnsi="Times New Roman"/>
          <w:sz w:val="28"/>
          <w:szCs w:val="28"/>
          <w:lang w:val="ru-RU"/>
        </w:rPr>
        <w:t xml:space="preserve">На основі аналізу розробляються рекомендації для подальшого вдосконалення методики проведення навчально-методичних зборів. Важливо враховувати зворотний зв'язок від </w:t>
      </w:r>
      <w:r w:rsidRPr="0051090E">
        <w:rPr>
          <w:rFonts w:ascii="Times New Roman" w:hAnsi="Times New Roman"/>
          <w:sz w:val="28"/>
          <w:szCs w:val="28"/>
          <w:lang w:val="ru-RU"/>
        </w:rPr>
        <w:lastRenderedPageBreak/>
        <w:t>учасників збору, що дозволяє виявити слабкі місця та знайти шляхи їхнього усунення.</w:t>
      </w:r>
    </w:p>
    <w:p w:rsidR="00864C7F" w:rsidRDefault="00864C7F" w:rsidP="00864C7F">
      <w:pPr>
        <w:spacing w:after="0" w:line="360" w:lineRule="auto"/>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 xml:space="preserve">РОЗДІЛ </w:t>
      </w:r>
      <w:r w:rsidRPr="00223280">
        <w:rPr>
          <w:rFonts w:ascii="Times New Roman" w:hAnsi="Times New Roman"/>
          <w:b/>
          <w:sz w:val="28"/>
        </w:rPr>
        <w:t>3</w:t>
      </w:r>
    </w:p>
    <w:p w:rsidR="00864C7F" w:rsidRPr="00223280" w:rsidRDefault="00864C7F" w:rsidP="00864C7F">
      <w:pPr>
        <w:spacing w:after="0" w:line="360" w:lineRule="auto"/>
        <w:jc w:val="center"/>
        <w:rPr>
          <w:rFonts w:ascii="Times New Roman" w:hAnsi="Times New Roman"/>
          <w:b/>
          <w:sz w:val="28"/>
        </w:rPr>
      </w:pPr>
      <w:r w:rsidRPr="00223280">
        <w:rPr>
          <w:rFonts w:ascii="Times New Roman" w:hAnsi="Times New Roman"/>
          <w:b/>
          <w:sz w:val="28"/>
        </w:rPr>
        <w:t>АНАЛІЗ РІВНЯ ПІДГОТОВКИ ФАХІВЦІВ ФІЗИЧНОЇ ПІДГОТОВКИ І СПОРТУ ВІЙСЬКОВИХ ЧАСТИН СУХОПУТНИХ ВІЙСЬК ЗБРОЙНИХ СИЛ УКРАІНИ</w:t>
      </w:r>
    </w:p>
    <w:p w:rsidR="00864C7F" w:rsidRDefault="00864C7F" w:rsidP="00864C7F">
      <w:pPr>
        <w:pStyle w:val="af6"/>
        <w:spacing w:line="360" w:lineRule="auto"/>
        <w:ind w:firstLine="708"/>
        <w:jc w:val="both"/>
        <w:rPr>
          <w:rFonts w:ascii="Times New Roman" w:hAnsi="Times New Roman"/>
          <w:sz w:val="28"/>
          <w:szCs w:val="28"/>
          <w:lang w:val="uk-UA"/>
        </w:rPr>
      </w:pPr>
    </w:p>
    <w:p w:rsidR="006B3931" w:rsidRDefault="006B3931" w:rsidP="00864C7F">
      <w:pPr>
        <w:pStyle w:val="af6"/>
        <w:spacing w:line="360" w:lineRule="auto"/>
        <w:ind w:firstLine="708"/>
        <w:jc w:val="both"/>
        <w:rPr>
          <w:rFonts w:ascii="Times New Roman" w:hAnsi="Times New Roman"/>
          <w:sz w:val="28"/>
          <w:szCs w:val="28"/>
          <w:lang w:val="uk-UA"/>
        </w:rPr>
      </w:pPr>
    </w:p>
    <w:p w:rsidR="00864C7F" w:rsidRDefault="00864C7F" w:rsidP="00864C7F">
      <w:pPr>
        <w:pStyle w:val="af6"/>
        <w:spacing w:line="360" w:lineRule="auto"/>
        <w:ind w:firstLine="708"/>
        <w:jc w:val="both"/>
        <w:rPr>
          <w:rFonts w:ascii="Times New Roman" w:hAnsi="Times New Roman"/>
          <w:b/>
          <w:sz w:val="28"/>
          <w:szCs w:val="28"/>
          <w:lang w:val="uk-UA"/>
        </w:rPr>
      </w:pPr>
      <w:r w:rsidRPr="005C5E9E">
        <w:rPr>
          <w:rFonts w:ascii="Times New Roman" w:hAnsi="Times New Roman"/>
          <w:b/>
          <w:sz w:val="28"/>
          <w:szCs w:val="28"/>
          <w:lang w:val="uk-UA"/>
        </w:rPr>
        <w:t xml:space="preserve">3.1 Аналіз змісту перевірки професійної підготовленості </w:t>
      </w:r>
      <w:r>
        <w:rPr>
          <w:rFonts w:ascii="Times New Roman" w:hAnsi="Times New Roman"/>
          <w:b/>
          <w:sz w:val="28"/>
          <w:szCs w:val="28"/>
          <w:lang w:val="uk-UA"/>
        </w:rPr>
        <w:t>фахівця</w:t>
      </w:r>
      <w:r w:rsidRPr="005C5E9E">
        <w:rPr>
          <w:rFonts w:ascii="Times New Roman" w:hAnsi="Times New Roman"/>
          <w:b/>
          <w:sz w:val="28"/>
          <w:szCs w:val="28"/>
          <w:lang w:val="uk-UA"/>
        </w:rPr>
        <w:t xml:space="preserve"> фізичної </w:t>
      </w:r>
      <w:r>
        <w:rPr>
          <w:rFonts w:ascii="Times New Roman" w:hAnsi="Times New Roman"/>
          <w:b/>
          <w:sz w:val="28"/>
          <w:szCs w:val="28"/>
          <w:lang w:val="uk-UA"/>
        </w:rPr>
        <w:t>підготовки</w:t>
      </w:r>
      <w:r w:rsidR="00346406">
        <w:rPr>
          <w:rFonts w:ascii="Times New Roman" w:hAnsi="Times New Roman"/>
          <w:b/>
          <w:sz w:val="28"/>
          <w:szCs w:val="28"/>
          <w:lang w:val="uk-UA"/>
        </w:rPr>
        <w:t xml:space="preserve"> як об</w:t>
      </w:r>
      <w:r w:rsidR="00346406" w:rsidRPr="00346406">
        <w:rPr>
          <w:rFonts w:ascii="Times New Roman" w:hAnsi="Times New Roman"/>
          <w:b/>
          <w:sz w:val="28"/>
          <w:szCs w:val="28"/>
          <w:lang w:val="uk-UA"/>
        </w:rPr>
        <w:t>’</w:t>
      </w:r>
      <w:r w:rsidRPr="005C5E9E">
        <w:rPr>
          <w:rFonts w:ascii="Times New Roman" w:hAnsi="Times New Roman"/>
          <w:b/>
          <w:sz w:val="28"/>
          <w:szCs w:val="28"/>
          <w:lang w:val="uk-UA"/>
        </w:rPr>
        <w:t>єктивний інструмент оцінки ефективності його службової діяльності</w:t>
      </w:r>
    </w:p>
    <w:p w:rsidR="00864C7F" w:rsidRPr="00C002D2" w:rsidRDefault="00864C7F" w:rsidP="00864C7F">
      <w:pPr>
        <w:pStyle w:val="af6"/>
        <w:spacing w:line="360" w:lineRule="auto"/>
        <w:ind w:firstLine="708"/>
        <w:jc w:val="both"/>
        <w:rPr>
          <w:rFonts w:ascii="Times New Roman" w:hAnsi="Times New Roman"/>
          <w:sz w:val="28"/>
          <w:szCs w:val="28"/>
          <w:lang w:val="uk-UA"/>
        </w:rPr>
      </w:pPr>
      <w:r>
        <w:rPr>
          <w:rFonts w:ascii="Times New Roman" w:hAnsi="Times New Roman"/>
          <w:sz w:val="28"/>
          <w:szCs w:val="28"/>
          <w:lang w:val="uk-UA"/>
        </w:rPr>
        <w:t>На даний час все більш актуальним постає</w:t>
      </w:r>
      <w:r w:rsidRPr="00C002D2">
        <w:rPr>
          <w:rFonts w:ascii="Times New Roman" w:hAnsi="Times New Roman"/>
          <w:sz w:val="28"/>
          <w:szCs w:val="28"/>
          <w:lang w:val="uk-UA"/>
        </w:rPr>
        <w:t xml:space="preserve"> питання проблематики інструментів управлінського контролю, аналіз</w:t>
      </w:r>
      <w:r>
        <w:rPr>
          <w:rFonts w:ascii="Times New Roman" w:hAnsi="Times New Roman"/>
          <w:sz w:val="28"/>
          <w:szCs w:val="28"/>
          <w:lang w:val="uk-UA"/>
        </w:rPr>
        <w:t>у</w:t>
      </w:r>
      <w:r w:rsidRPr="00C002D2">
        <w:rPr>
          <w:rFonts w:ascii="Times New Roman" w:hAnsi="Times New Roman"/>
          <w:sz w:val="28"/>
          <w:szCs w:val="28"/>
          <w:lang w:val="uk-UA"/>
        </w:rPr>
        <w:t xml:space="preserve"> існуючих інструментів оцінки службової діяльності </w:t>
      </w:r>
      <w:r>
        <w:rPr>
          <w:rFonts w:ascii="Times New Roman" w:hAnsi="Times New Roman"/>
          <w:sz w:val="28"/>
          <w:szCs w:val="28"/>
          <w:lang w:val="uk-UA"/>
        </w:rPr>
        <w:t>фахівця</w:t>
      </w:r>
      <w:r w:rsidRPr="00C002D2">
        <w:rPr>
          <w:rFonts w:ascii="Times New Roman" w:hAnsi="Times New Roman"/>
          <w:sz w:val="28"/>
          <w:szCs w:val="28"/>
          <w:lang w:val="uk-UA"/>
        </w:rPr>
        <w:t xml:space="preserve"> з фізичної підготовки </w:t>
      </w:r>
      <w:r>
        <w:rPr>
          <w:rFonts w:ascii="Times New Roman" w:hAnsi="Times New Roman"/>
          <w:sz w:val="28"/>
          <w:szCs w:val="28"/>
          <w:lang w:val="uk-UA"/>
        </w:rPr>
        <w:t>СВ ЗС</w:t>
      </w:r>
      <w:r w:rsidR="00346406">
        <w:rPr>
          <w:rFonts w:ascii="Times New Roman" w:hAnsi="Times New Roman"/>
          <w:sz w:val="28"/>
          <w:szCs w:val="28"/>
          <w:lang w:val="uk-UA"/>
        </w:rPr>
        <w:t xml:space="preserve"> </w:t>
      </w:r>
      <w:r>
        <w:rPr>
          <w:rFonts w:ascii="Times New Roman" w:hAnsi="Times New Roman"/>
          <w:sz w:val="28"/>
          <w:szCs w:val="28"/>
          <w:lang w:val="uk-UA"/>
        </w:rPr>
        <w:t>У</w:t>
      </w:r>
      <w:r w:rsidR="00346406">
        <w:rPr>
          <w:rFonts w:ascii="Times New Roman" w:hAnsi="Times New Roman"/>
          <w:sz w:val="28"/>
          <w:szCs w:val="28"/>
          <w:lang w:val="uk-UA"/>
        </w:rPr>
        <w:t>країни</w:t>
      </w:r>
      <w:r w:rsidRPr="00C002D2">
        <w:rPr>
          <w:rFonts w:ascii="Times New Roman" w:hAnsi="Times New Roman"/>
          <w:sz w:val="28"/>
          <w:szCs w:val="28"/>
          <w:lang w:val="uk-UA"/>
        </w:rPr>
        <w:t xml:space="preserve"> та </w:t>
      </w:r>
      <w:r>
        <w:rPr>
          <w:rFonts w:ascii="Times New Roman" w:hAnsi="Times New Roman"/>
          <w:sz w:val="28"/>
          <w:szCs w:val="28"/>
          <w:lang w:val="uk-UA"/>
        </w:rPr>
        <w:t xml:space="preserve">відсутністю рекомендацій щодо </w:t>
      </w:r>
      <w:r w:rsidRPr="00C002D2">
        <w:rPr>
          <w:rFonts w:ascii="Times New Roman" w:hAnsi="Times New Roman"/>
          <w:sz w:val="28"/>
          <w:szCs w:val="28"/>
          <w:lang w:val="uk-UA"/>
        </w:rPr>
        <w:t xml:space="preserve">розробки перспективної моделі оцінки </w:t>
      </w:r>
      <w:r>
        <w:rPr>
          <w:rFonts w:ascii="Times New Roman" w:hAnsi="Times New Roman"/>
          <w:sz w:val="28"/>
          <w:szCs w:val="28"/>
          <w:lang w:val="uk-UA"/>
        </w:rPr>
        <w:t>службової</w:t>
      </w:r>
      <w:r w:rsidRPr="00C002D2">
        <w:rPr>
          <w:rFonts w:ascii="Times New Roman" w:hAnsi="Times New Roman"/>
          <w:sz w:val="28"/>
          <w:szCs w:val="28"/>
          <w:lang w:val="uk-UA"/>
        </w:rPr>
        <w:t xml:space="preserve"> діяльності. Аналіз проблематики оцінки службової діяльності фахівців з фізичної підготовки своєчасний у рамках пошуку сучасних підходів до створення об'єктивних та актуальних інструментів управління</w:t>
      </w:r>
      <w:r>
        <w:rPr>
          <w:rFonts w:ascii="Times New Roman" w:hAnsi="Times New Roman"/>
          <w:sz w:val="28"/>
          <w:szCs w:val="28"/>
          <w:lang w:val="uk-UA"/>
        </w:rPr>
        <w:t>.</w:t>
      </w:r>
    </w:p>
    <w:p w:rsidR="00AF031A" w:rsidRDefault="00864C7F" w:rsidP="00864C7F">
      <w:pPr>
        <w:pStyle w:val="af6"/>
        <w:spacing w:line="360" w:lineRule="auto"/>
        <w:ind w:firstLine="708"/>
        <w:jc w:val="both"/>
        <w:rPr>
          <w:rFonts w:ascii="Times New Roman" w:hAnsi="Times New Roman"/>
          <w:sz w:val="28"/>
          <w:szCs w:val="28"/>
          <w:lang w:val="en-US"/>
        </w:rPr>
      </w:pPr>
      <w:r w:rsidRPr="00C002D2">
        <w:rPr>
          <w:rFonts w:ascii="Times New Roman" w:hAnsi="Times New Roman"/>
          <w:sz w:val="28"/>
          <w:szCs w:val="28"/>
          <w:lang w:val="uk-UA"/>
        </w:rPr>
        <w:t xml:space="preserve">Існуючий інструментарій індивідуальної оцінки фахівця з фізичної підготовки в установах </w:t>
      </w:r>
      <w:r>
        <w:rPr>
          <w:rFonts w:ascii="Times New Roman" w:hAnsi="Times New Roman"/>
          <w:sz w:val="28"/>
          <w:szCs w:val="28"/>
          <w:lang w:val="uk-UA"/>
        </w:rPr>
        <w:t>СВ ЗС</w:t>
      </w:r>
      <w:r w:rsidR="00346406" w:rsidRPr="00346406">
        <w:rPr>
          <w:rFonts w:ascii="Times New Roman" w:hAnsi="Times New Roman"/>
          <w:sz w:val="28"/>
          <w:szCs w:val="28"/>
          <w:lang w:val="uk-UA"/>
        </w:rPr>
        <w:t xml:space="preserve"> </w:t>
      </w:r>
      <w:r>
        <w:rPr>
          <w:rFonts w:ascii="Times New Roman" w:hAnsi="Times New Roman"/>
          <w:sz w:val="28"/>
          <w:szCs w:val="28"/>
          <w:lang w:val="uk-UA"/>
        </w:rPr>
        <w:t>У</w:t>
      </w:r>
      <w:r w:rsidR="00346406">
        <w:rPr>
          <w:rFonts w:ascii="Times New Roman" w:hAnsi="Times New Roman"/>
          <w:sz w:val="28"/>
          <w:szCs w:val="28"/>
          <w:lang w:val="uk-UA"/>
        </w:rPr>
        <w:t>країни</w:t>
      </w:r>
      <w:r>
        <w:rPr>
          <w:rFonts w:ascii="Times New Roman" w:hAnsi="Times New Roman"/>
          <w:sz w:val="28"/>
          <w:szCs w:val="28"/>
          <w:lang w:val="uk-UA"/>
        </w:rPr>
        <w:t xml:space="preserve"> </w:t>
      </w:r>
      <w:r w:rsidRPr="00C002D2">
        <w:rPr>
          <w:rFonts w:ascii="Times New Roman" w:hAnsi="Times New Roman"/>
          <w:sz w:val="28"/>
          <w:szCs w:val="28"/>
          <w:lang w:val="uk-UA"/>
        </w:rPr>
        <w:t xml:space="preserve">складається з декількох компонентів: </w:t>
      </w:r>
    </w:p>
    <w:p w:rsidR="00AF031A" w:rsidRDefault="00864C7F" w:rsidP="00864C7F">
      <w:pPr>
        <w:pStyle w:val="af6"/>
        <w:spacing w:line="360" w:lineRule="auto"/>
        <w:ind w:firstLine="708"/>
        <w:jc w:val="both"/>
        <w:rPr>
          <w:rFonts w:ascii="Times New Roman" w:hAnsi="Times New Roman"/>
          <w:sz w:val="28"/>
          <w:szCs w:val="28"/>
          <w:lang w:val="en-US"/>
        </w:rPr>
      </w:pPr>
      <w:r w:rsidRPr="00C002D2">
        <w:rPr>
          <w:rFonts w:ascii="Times New Roman" w:hAnsi="Times New Roman"/>
          <w:sz w:val="28"/>
          <w:szCs w:val="28"/>
          <w:lang w:val="uk-UA"/>
        </w:rPr>
        <w:t xml:space="preserve">1) оцінка фізичної підготовленості; </w:t>
      </w:r>
    </w:p>
    <w:p w:rsidR="00AF031A" w:rsidRDefault="00864C7F" w:rsidP="00864C7F">
      <w:pPr>
        <w:pStyle w:val="af6"/>
        <w:spacing w:line="360" w:lineRule="auto"/>
        <w:ind w:firstLine="708"/>
        <w:jc w:val="both"/>
        <w:rPr>
          <w:rFonts w:ascii="Times New Roman" w:hAnsi="Times New Roman"/>
          <w:sz w:val="28"/>
          <w:szCs w:val="28"/>
          <w:lang w:val="en-US"/>
        </w:rPr>
      </w:pPr>
      <w:r w:rsidRPr="00C002D2">
        <w:rPr>
          <w:rFonts w:ascii="Times New Roman" w:hAnsi="Times New Roman"/>
          <w:sz w:val="28"/>
          <w:szCs w:val="28"/>
          <w:lang w:val="uk-UA"/>
        </w:rPr>
        <w:t xml:space="preserve">2) виконання кваліфікаційного рівня фізичної підготовленості; </w:t>
      </w:r>
    </w:p>
    <w:p w:rsidR="00AF031A" w:rsidRDefault="00864C7F" w:rsidP="00864C7F">
      <w:pPr>
        <w:pStyle w:val="af6"/>
        <w:spacing w:line="360" w:lineRule="auto"/>
        <w:ind w:firstLine="708"/>
        <w:jc w:val="both"/>
        <w:rPr>
          <w:rFonts w:ascii="Times New Roman" w:hAnsi="Times New Roman"/>
          <w:sz w:val="28"/>
          <w:szCs w:val="28"/>
          <w:lang w:val="en-US"/>
        </w:rPr>
      </w:pPr>
      <w:r w:rsidRPr="00C002D2">
        <w:rPr>
          <w:rFonts w:ascii="Times New Roman" w:hAnsi="Times New Roman"/>
          <w:sz w:val="28"/>
          <w:szCs w:val="28"/>
          <w:lang w:val="uk-UA"/>
        </w:rPr>
        <w:t xml:space="preserve">3) якісна характеристика. </w:t>
      </w:r>
    </w:p>
    <w:p w:rsidR="00864C7F" w:rsidRPr="00C002D2" w:rsidRDefault="00864C7F" w:rsidP="00864C7F">
      <w:pPr>
        <w:pStyle w:val="af6"/>
        <w:spacing w:line="360" w:lineRule="auto"/>
        <w:ind w:firstLine="708"/>
        <w:jc w:val="both"/>
        <w:rPr>
          <w:rFonts w:ascii="Times New Roman" w:hAnsi="Times New Roman"/>
          <w:sz w:val="28"/>
          <w:szCs w:val="28"/>
          <w:lang w:val="uk-UA"/>
        </w:rPr>
      </w:pPr>
      <w:r w:rsidRPr="00C002D2">
        <w:rPr>
          <w:rFonts w:ascii="Times New Roman" w:hAnsi="Times New Roman"/>
          <w:sz w:val="28"/>
          <w:szCs w:val="28"/>
          <w:lang w:val="uk-UA"/>
        </w:rPr>
        <w:t xml:space="preserve">Перший із цих компонентів, </w:t>
      </w:r>
      <w:r>
        <w:rPr>
          <w:rFonts w:ascii="Times New Roman" w:hAnsi="Times New Roman"/>
          <w:sz w:val="28"/>
          <w:szCs w:val="28"/>
          <w:lang w:val="uk-UA"/>
        </w:rPr>
        <w:t>в свою чергу</w:t>
      </w:r>
      <w:r w:rsidRPr="00C002D2">
        <w:rPr>
          <w:rFonts w:ascii="Times New Roman" w:hAnsi="Times New Roman"/>
          <w:sz w:val="28"/>
          <w:szCs w:val="28"/>
          <w:lang w:val="uk-UA"/>
        </w:rPr>
        <w:t>, є комплексом заходів, які передбачають проведення оцінювання теоретичної підготовленості, організаторсько-методичної підготовленості і фізичної підготовленості.</w:t>
      </w:r>
    </w:p>
    <w:p w:rsidR="00864C7F" w:rsidRDefault="00864C7F" w:rsidP="00864C7F">
      <w:pPr>
        <w:pStyle w:val="af6"/>
        <w:spacing w:line="360" w:lineRule="auto"/>
        <w:ind w:firstLine="708"/>
        <w:jc w:val="both"/>
        <w:rPr>
          <w:rFonts w:ascii="Times New Roman" w:hAnsi="Times New Roman"/>
          <w:sz w:val="28"/>
          <w:szCs w:val="28"/>
          <w:lang w:val="uk-UA"/>
        </w:rPr>
      </w:pPr>
      <w:r w:rsidRPr="00C002D2">
        <w:rPr>
          <w:rFonts w:ascii="Times New Roman" w:hAnsi="Times New Roman"/>
          <w:sz w:val="28"/>
          <w:szCs w:val="28"/>
          <w:lang w:val="uk-UA"/>
        </w:rPr>
        <w:t xml:space="preserve">Третій компонент включає групу додаткових показників, спрямованих на оцінювання формальних критеріїв відповідності займаній посаді, таких як наявність спеціальної профільної освіти, наукового ступеня чи звання, спортивного звання чи розряду, наявність державних нагород, наявність суддівської категорії, наявність документів, що підтверджують своєчасне проходження </w:t>
      </w:r>
      <w:r>
        <w:rPr>
          <w:rFonts w:ascii="Times New Roman" w:hAnsi="Times New Roman"/>
          <w:sz w:val="28"/>
          <w:szCs w:val="28"/>
          <w:lang w:val="uk-UA"/>
        </w:rPr>
        <w:t>курсів підвищення кваліфікації.</w:t>
      </w:r>
    </w:p>
    <w:p w:rsidR="00864C7F" w:rsidRPr="00C002D2" w:rsidRDefault="00864C7F" w:rsidP="00864C7F">
      <w:pPr>
        <w:pStyle w:val="af6"/>
        <w:spacing w:line="360" w:lineRule="auto"/>
        <w:ind w:firstLine="708"/>
        <w:jc w:val="both"/>
        <w:rPr>
          <w:rFonts w:ascii="Times New Roman" w:hAnsi="Times New Roman"/>
          <w:sz w:val="28"/>
          <w:szCs w:val="28"/>
          <w:lang w:val="uk-UA"/>
        </w:rPr>
      </w:pPr>
      <w:r w:rsidRPr="00C002D2">
        <w:rPr>
          <w:rFonts w:ascii="Times New Roman" w:hAnsi="Times New Roman"/>
          <w:sz w:val="28"/>
          <w:szCs w:val="28"/>
          <w:lang w:val="uk-UA"/>
        </w:rPr>
        <w:lastRenderedPageBreak/>
        <w:t xml:space="preserve">Таким чином, перевірка професійної підготовленості (далі – перевірка) складається з п'яти питань на перевірку теоретичної підготовленості, проведення частини заняття та виконання кількох фізичних вправ, що у ряді випадків обираються </w:t>
      </w:r>
      <w:r>
        <w:rPr>
          <w:rFonts w:ascii="Times New Roman" w:hAnsi="Times New Roman"/>
          <w:sz w:val="28"/>
          <w:szCs w:val="28"/>
          <w:lang w:val="uk-UA"/>
        </w:rPr>
        <w:t>як контрольно-перевірочний комплекс</w:t>
      </w:r>
      <w:r w:rsidRPr="00C002D2">
        <w:rPr>
          <w:rFonts w:ascii="Times New Roman" w:hAnsi="Times New Roman"/>
          <w:sz w:val="28"/>
          <w:szCs w:val="28"/>
          <w:lang w:val="uk-UA"/>
        </w:rPr>
        <w:t xml:space="preserve">. Основне «ядро базових параметрів» перевірки доповнюється перевіркою документів, що надаються випробуваними, оцінюються за шістьма ознаками (рис. </w:t>
      </w:r>
      <w:r w:rsidR="00346406">
        <w:rPr>
          <w:rFonts w:ascii="Times New Roman" w:hAnsi="Times New Roman"/>
          <w:sz w:val="28"/>
          <w:szCs w:val="28"/>
          <w:lang w:val="uk-UA"/>
        </w:rPr>
        <w:t>3.</w:t>
      </w:r>
      <w:r w:rsidRPr="00C002D2">
        <w:rPr>
          <w:rFonts w:ascii="Times New Roman" w:hAnsi="Times New Roman"/>
          <w:sz w:val="28"/>
          <w:szCs w:val="28"/>
          <w:lang w:val="uk-UA"/>
        </w:rPr>
        <w:t>1).</w:t>
      </w:r>
    </w:p>
    <w:p w:rsidR="00864C7F" w:rsidRDefault="00864C7F" w:rsidP="00864C7F">
      <w:pPr>
        <w:spacing w:after="0" w:line="360" w:lineRule="auto"/>
        <w:jc w:val="both"/>
        <w:rPr>
          <w:rFonts w:ascii="Times New Roman" w:hAnsi="Times New Roman"/>
          <w:sz w:val="28"/>
        </w:rPr>
      </w:pPr>
      <w:r>
        <w:rPr>
          <w:rFonts w:ascii="Times New Roman" w:hAnsi="Times New Roman"/>
          <w:noProof/>
          <w:sz w:val="28"/>
          <w:lang w:val="ru-RU" w:eastAsia="ru-RU"/>
        </w:rPr>
        <mc:AlternateContent>
          <mc:Choice Requires="wpg">
            <w:drawing>
              <wp:anchor distT="0" distB="0" distL="114300" distR="114300" simplePos="0" relativeHeight="251659264" behindDoc="0" locked="0" layoutInCell="1" allowOverlap="1">
                <wp:simplePos x="0" y="0"/>
                <wp:positionH relativeFrom="column">
                  <wp:posOffset>57785</wp:posOffset>
                </wp:positionH>
                <wp:positionV relativeFrom="paragraph">
                  <wp:posOffset>147320</wp:posOffset>
                </wp:positionV>
                <wp:extent cx="5829935" cy="5880100"/>
                <wp:effectExtent l="13970" t="12065" r="13970" b="1333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5880100"/>
                          <a:chOff x="1296" y="4561"/>
                          <a:chExt cx="9674" cy="9504"/>
                        </a:xfrm>
                      </wpg:grpSpPr>
                      <wps:wsp>
                        <wps:cNvPr id="2" name="AutoShape 3"/>
                        <wps:cNvCnPr>
                          <a:cxnSpLocks noChangeShapeType="1"/>
                        </wps:cNvCnPr>
                        <wps:spPr bwMode="auto">
                          <a:xfrm>
                            <a:off x="8888" y="10925"/>
                            <a:ext cx="469" cy="284"/>
                          </a:xfrm>
                          <a:prstGeom prst="straightConnector1">
                            <a:avLst/>
                          </a:prstGeom>
                          <a:noFill/>
                          <a:ln w="19050">
                            <a:solidFill>
                              <a:srgbClr val="A5A5A5"/>
                            </a:solidFill>
                            <a:round/>
                            <a:headEnd type="none" w="lg" len="lg"/>
                            <a:tailEnd type="triangle" w="lg" len="lg"/>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1296" y="4561"/>
                            <a:ext cx="9674" cy="9504"/>
                            <a:chOff x="1296" y="4561"/>
                            <a:chExt cx="9674" cy="9504"/>
                          </a:xfrm>
                        </wpg:grpSpPr>
                        <wps:wsp>
                          <wps:cNvPr id="4" name="Freeform 5"/>
                          <wps:cNvSpPr>
                            <a:spLocks/>
                          </wps:cNvSpPr>
                          <wps:spPr bwMode="auto">
                            <a:xfrm rot="11865021">
                              <a:off x="2803" y="9321"/>
                              <a:ext cx="1676" cy="617"/>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6"/>
                          <wpg:cNvGrpSpPr>
                            <a:grpSpLocks/>
                          </wpg:cNvGrpSpPr>
                          <wpg:grpSpPr bwMode="auto">
                            <a:xfrm>
                              <a:off x="1296" y="4561"/>
                              <a:ext cx="9674" cy="9504"/>
                              <a:chOff x="1296" y="4561"/>
                              <a:chExt cx="9674" cy="9504"/>
                            </a:xfrm>
                          </wpg:grpSpPr>
                          <wps:wsp>
                            <wps:cNvPr id="6" name="Oval 7"/>
                            <wps:cNvSpPr>
                              <a:spLocks noChangeArrowheads="1"/>
                            </wps:cNvSpPr>
                            <wps:spPr bwMode="auto">
                              <a:xfrm>
                                <a:off x="6803" y="12514"/>
                                <a:ext cx="1613"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Методична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g:grpSp>
                            <wpg:cNvPr id="7" name="Group 8"/>
                            <wpg:cNvGrpSpPr>
                              <a:grpSpLocks/>
                            </wpg:cNvGrpSpPr>
                            <wpg:grpSpPr bwMode="auto">
                              <a:xfrm>
                                <a:off x="1296" y="4561"/>
                                <a:ext cx="9674" cy="9504"/>
                                <a:chOff x="1296" y="4561"/>
                                <a:chExt cx="9674" cy="9504"/>
                              </a:xfrm>
                            </wpg:grpSpPr>
                            <wps:wsp>
                              <wps:cNvPr id="8" name="Oval 9"/>
                              <wps:cNvSpPr>
                                <a:spLocks noChangeArrowheads="1"/>
                              </wps:cNvSpPr>
                              <wps:spPr bwMode="auto">
                                <a:xfrm>
                                  <a:off x="5576" y="6346"/>
                                  <a:ext cx="1457" cy="1306"/>
                                </a:xfrm>
                                <a:prstGeom prst="ellipse">
                                  <a:avLst/>
                                </a:prstGeom>
                                <a:solidFill>
                                  <a:srgbClr val="FFFFFF"/>
                                </a:solidFill>
                                <a:ln w="9525">
                                  <a:solidFill>
                                    <a:srgbClr val="00B050"/>
                                  </a:solidFill>
                                  <a:round/>
                                  <a:headEnd/>
                                  <a:tailEnd/>
                                </a:ln>
                              </wps:spPr>
                              <wps:txbx>
                                <w:txbxContent>
                                  <w:p w:rsidR="00D92C8B" w:rsidRPr="008C4191" w:rsidRDefault="00D92C8B" w:rsidP="00864C7F">
                                    <w:pPr>
                                      <w:ind w:left="-284" w:right="-213"/>
                                      <w:jc w:val="center"/>
                                      <w:rPr>
                                        <w:rFonts w:ascii="Times New Roman" w:hAnsi="Times New Roman"/>
                                        <w:i/>
                                        <w:sz w:val="16"/>
                                      </w:rPr>
                                    </w:pPr>
                                    <w:r w:rsidRPr="008C4191">
                                      <w:rPr>
                                        <w:rFonts w:ascii="Times New Roman" w:hAnsi="Times New Roman"/>
                                        <w:i/>
                                        <w:sz w:val="16"/>
                                      </w:rPr>
                                      <w:t xml:space="preserve">Наявність спортивного звання або </w:t>
                                    </w:r>
                                    <w:r>
                                      <w:rPr>
                                        <w:rFonts w:ascii="Times New Roman" w:hAnsi="Times New Roman"/>
                                        <w:i/>
                                        <w:sz w:val="16"/>
                                      </w:rPr>
                                      <w:br/>
                                    </w:r>
                                    <w:r w:rsidRPr="008C4191">
                                      <w:rPr>
                                        <w:rFonts w:ascii="Times New Roman" w:hAnsi="Times New Roman"/>
                                        <w:i/>
                                        <w:sz w:val="16"/>
                                      </w:rPr>
                                      <w:t>розряду</w:t>
                                    </w:r>
                                  </w:p>
                                  <w:p w:rsidR="00D92C8B" w:rsidRDefault="00D92C8B" w:rsidP="00864C7F"/>
                                </w:txbxContent>
                              </wps:txbx>
                              <wps:bodyPr rot="0" vert="horz" wrap="square" lIns="91440" tIns="45720" rIns="91440" bIns="45720" anchor="t" anchorCtr="0" upright="1">
                                <a:noAutofit/>
                              </wps:bodyPr>
                            </wps:wsp>
                            <wps:wsp>
                              <wps:cNvPr id="9" name="Oval 10"/>
                              <wps:cNvSpPr>
                                <a:spLocks noChangeArrowheads="1"/>
                              </wps:cNvSpPr>
                              <wps:spPr bwMode="auto">
                                <a:xfrm>
                                  <a:off x="6803" y="4561"/>
                                  <a:ext cx="1854"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Виховна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s:wsp>
                              <wps:cNvPr id="10" name="Oval 11"/>
                              <wps:cNvSpPr>
                                <a:spLocks noChangeArrowheads="1"/>
                              </wps:cNvSpPr>
                              <wps:spPr bwMode="auto">
                                <a:xfrm>
                                  <a:off x="8777" y="5945"/>
                                  <a:ext cx="1613"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rPr>
                                        <w:i/>
                                      </w:rPr>
                                    </w:pPr>
                                    <w:r w:rsidRPr="008B45F5">
                                      <w:rPr>
                                        <w:rFonts w:ascii="Times New Roman" w:hAnsi="Times New Roman"/>
                                        <w:i/>
                                        <w:sz w:val="18"/>
                                      </w:rPr>
                                      <w:t>Адміністративно-господарча</w:t>
                                    </w:r>
                                    <w:r w:rsidRPr="008B45F5">
                                      <w:rPr>
                                        <w:i/>
                                        <w:sz w:val="18"/>
                                      </w:rPr>
                                      <w:t xml:space="preserve"> </w:t>
                                    </w:r>
                                    <w:r w:rsidRPr="008B45F5">
                                      <w:rPr>
                                        <w:rFonts w:ascii="Times New Roman" w:hAnsi="Times New Roman"/>
                                        <w:i/>
                                        <w:sz w:val="18"/>
                                      </w:rPr>
                                      <w:t>діяльніс</w:t>
                                    </w:r>
                                    <w:r w:rsidRPr="008B45F5">
                                      <w:rPr>
                                        <w:rFonts w:ascii="Times New Roman" w:hAnsi="Times New Roman"/>
                                        <w:i/>
                                        <w:sz w:val="18"/>
                                        <w:szCs w:val="18"/>
                                      </w:rPr>
                                      <w:t>ть</w:t>
                                    </w:r>
                                  </w:p>
                                </w:txbxContent>
                              </wps:txbx>
                              <wps:bodyPr rot="0" vert="horz" wrap="square" lIns="91440" tIns="45720" rIns="91440" bIns="45720" anchor="t" anchorCtr="0" upright="1">
                                <a:noAutofit/>
                              </wps:bodyPr>
                            </wps:wsp>
                            <wps:wsp>
                              <wps:cNvPr id="11" name="Oval 12"/>
                              <wps:cNvSpPr>
                                <a:spLocks noChangeArrowheads="1"/>
                              </wps:cNvSpPr>
                              <wps:spPr bwMode="auto">
                                <a:xfrm>
                                  <a:off x="9198" y="8139"/>
                                  <a:ext cx="1613"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Суддівська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s:wsp>
                              <wps:cNvPr id="12" name="Oval 13"/>
                              <wps:cNvSpPr>
                                <a:spLocks noChangeArrowheads="1"/>
                              </wps:cNvSpPr>
                              <wps:spPr bwMode="auto">
                                <a:xfrm>
                                  <a:off x="9357" y="10718"/>
                                  <a:ext cx="1613"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Навчальна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s:wsp>
                              <wps:cNvPr id="13" name="Oval 14"/>
                              <wps:cNvSpPr>
                                <a:spLocks noChangeArrowheads="1"/>
                              </wps:cNvSpPr>
                              <wps:spPr bwMode="auto">
                                <a:xfrm>
                                  <a:off x="1931" y="5945"/>
                                  <a:ext cx="1613"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Тренерська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s:wsp>
                              <wps:cNvPr id="14" name="Oval 15"/>
                              <wps:cNvSpPr>
                                <a:spLocks noChangeArrowheads="1"/>
                              </wps:cNvSpPr>
                              <wps:spPr bwMode="auto">
                                <a:xfrm>
                                  <a:off x="1296" y="8352"/>
                                  <a:ext cx="1613" cy="1551"/>
                                </a:xfrm>
                                <a:prstGeom prst="ellipse">
                                  <a:avLst/>
                                </a:prstGeom>
                                <a:solidFill>
                                  <a:srgbClr val="FFFFFF"/>
                                </a:solidFill>
                                <a:ln w="9525">
                                  <a:solidFill>
                                    <a:srgbClr val="00B0F0"/>
                                  </a:solidFill>
                                  <a:round/>
                                  <a:headEnd/>
                                  <a:tailEnd/>
                                </a:ln>
                              </wps:spPr>
                              <wps:txbx>
                                <w:txbxContent>
                                  <w:p w:rsidR="00D92C8B" w:rsidRPr="008C4191" w:rsidRDefault="00D92C8B" w:rsidP="00864C7F">
                                    <w:pPr>
                                      <w:ind w:left="-284" w:right="-213"/>
                                      <w:jc w:val="center"/>
                                      <w:rPr>
                                        <w:rFonts w:ascii="Times New Roman" w:hAnsi="Times New Roman"/>
                                        <w:i/>
                                        <w:sz w:val="20"/>
                                        <w:szCs w:val="20"/>
                                      </w:rPr>
                                    </w:pPr>
                                    <w:r w:rsidRPr="008C4191">
                                      <w:rPr>
                                        <w:rFonts w:ascii="Times New Roman" w:hAnsi="Times New Roman"/>
                                        <w:i/>
                                        <w:sz w:val="20"/>
                                        <w:szCs w:val="20"/>
                                      </w:rPr>
                                      <w:t>Професійно-посадова підготовка</w:t>
                                    </w:r>
                                  </w:p>
                                  <w:p w:rsidR="00D92C8B" w:rsidRDefault="00D92C8B" w:rsidP="00864C7F"/>
                                </w:txbxContent>
                              </wps:txbx>
                              <wps:bodyPr rot="0" vert="horz" wrap="square" lIns="91440" tIns="45720" rIns="91440" bIns="45720" anchor="t" anchorCtr="0" upright="1">
                                <a:noAutofit/>
                              </wps:bodyPr>
                            </wps:wsp>
                            <wps:wsp>
                              <wps:cNvPr id="15" name="Oval 16"/>
                              <wps:cNvSpPr>
                                <a:spLocks noChangeArrowheads="1"/>
                              </wps:cNvSpPr>
                              <wps:spPr bwMode="auto">
                                <a:xfrm>
                                  <a:off x="1787" y="10963"/>
                                  <a:ext cx="1613" cy="1551"/>
                                </a:xfrm>
                                <a:prstGeom prst="ellipse">
                                  <a:avLst/>
                                </a:prstGeom>
                                <a:solidFill>
                                  <a:srgbClr val="FFFFFF"/>
                                </a:solidFill>
                                <a:ln w="9525">
                                  <a:solidFill>
                                    <a:srgbClr val="E36C0A"/>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Експлуатацій</w:t>
                                    </w:r>
                                    <w:r>
                                      <w:rPr>
                                        <w:rFonts w:ascii="Times New Roman" w:hAnsi="Times New Roman"/>
                                        <w:i/>
                                        <w:sz w:val="20"/>
                                      </w:rPr>
                                      <w:br/>
                                      <w:t>на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s:wsp>
                              <wps:cNvPr id="16" name="Oval 17"/>
                              <wps:cNvSpPr>
                                <a:spLocks noChangeArrowheads="1"/>
                              </wps:cNvSpPr>
                              <wps:spPr bwMode="auto">
                                <a:xfrm>
                                  <a:off x="3963" y="12514"/>
                                  <a:ext cx="1613"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Наукова</w:t>
                                    </w:r>
                                    <w:r w:rsidRPr="008B45F5">
                                      <w:rPr>
                                        <w:rFonts w:ascii="Times New Roman" w:hAnsi="Times New Roman"/>
                                        <w:i/>
                                        <w:sz w:val="20"/>
                                      </w:rPr>
                                      <w:t xml:space="preserve"> діяльність</w:t>
                                    </w:r>
                                  </w:p>
                                  <w:p w:rsidR="00D92C8B" w:rsidRDefault="00D92C8B" w:rsidP="00864C7F"/>
                                </w:txbxContent>
                              </wps:txbx>
                              <wps:bodyPr rot="0" vert="horz" wrap="square" lIns="91440" tIns="45720" rIns="91440" bIns="45720" anchor="t" anchorCtr="0" upright="1">
                                <a:noAutofit/>
                              </wps:bodyPr>
                            </wps:wsp>
                            <wps:wsp>
                              <wps:cNvPr id="17" name="Oval 18"/>
                              <wps:cNvSpPr>
                                <a:spLocks noChangeArrowheads="1"/>
                              </wps:cNvSpPr>
                              <wps:spPr bwMode="auto">
                                <a:xfrm>
                                  <a:off x="4237" y="4561"/>
                                  <a:ext cx="1724" cy="1551"/>
                                </a:xfrm>
                                <a:prstGeom prst="ellipse">
                                  <a:avLst/>
                                </a:prstGeom>
                                <a:solidFill>
                                  <a:srgbClr val="FFFFFF"/>
                                </a:solidFill>
                                <a:ln w="9525">
                                  <a:solidFill>
                                    <a:srgbClr val="00B0F0"/>
                                  </a:solidFill>
                                  <a:round/>
                                  <a:headEnd/>
                                  <a:tailEnd/>
                                </a:ln>
                              </wps:spPr>
                              <wps:txbx>
                                <w:txbxContent>
                                  <w:p w:rsidR="00D92C8B" w:rsidRPr="008B45F5" w:rsidRDefault="00D92C8B" w:rsidP="00864C7F">
                                    <w:pPr>
                                      <w:ind w:left="-142" w:right="-213"/>
                                      <w:jc w:val="center"/>
                                      <w:rPr>
                                        <w:sz w:val="2"/>
                                      </w:rPr>
                                    </w:pPr>
                                  </w:p>
                                  <w:p w:rsidR="00D92C8B" w:rsidRPr="008B45F5" w:rsidRDefault="00D92C8B" w:rsidP="00864C7F">
                                    <w:pPr>
                                      <w:ind w:left="-284" w:right="-213"/>
                                      <w:jc w:val="center"/>
                                      <w:rPr>
                                        <w:rFonts w:ascii="Times New Roman" w:hAnsi="Times New Roman"/>
                                        <w:i/>
                                        <w:sz w:val="20"/>
                                      </w:rPr>
                                    </w:pPr>
                                    <w:r w:rsidRPr="008B45F5">
                                      <w:rPr>
                                        <w:rFonts w:ascii="Times New Roman" w:hAnsi="Times New Roman"/>
                                        <w:i/>
                                        <w:sz w:val="20"/>
                                      </w:rPr>
                                      <w:t>Організаційна діяльність</w:t>
                                    </w:r>
                                  </w:p>
                                  <w:p w:rsidR="00D92C8B" w:rsidRDefault="00D92C8B" w:rsidP="00864C7F"/>
                                </w:txbxContent>
                              </wps:txbx>
                              <wps:bodyPr rot="0" vert="horz" wrap="square" lIns="91440" tIns="45720" rIns="91440" bIns="45720" anchor="t" anchorCtr="0" upright="1">
                                <a:noAutofit/>
                              </wps:bodyPr>
                            </wps:wsp>
                            <wps:wsp>
                              <wps:cNvPr id="18" name="Oval 19"/>
                              <wps:cNvSpPr>
                                <a:spLocks noChangeArrowheads="1"/>
                              </wps:cNvSpPr>
                              <wps:spPr bwMode="auto">
                                <a:xfrm>
                                  <a:off x="7535" y="7496"/>
                                  <a:ext cx="1457" cy="1306"/>
                                </a:xfrm>
                                <a:prstGeom prst="ellipse">
                                  <a:avLst/>
                                </a:prstGeom>
                                <a:solidFill>
                                  <a:srgbClr val="FFFFFF"/>
                                </a:solidFill>
                                <a:ln w="9525">
                                  <a:solidFill>
                                    <a:srgbClr val="000000"/>
                                  </a:solidFill>
                                  <a:round/>
                                  <a:headEnd/>
                                  <a:tailEnd/>
                                </a:ln>
                              </wps:spPr>
                              <wps:txbx>
                                <w:txbxContent>
                                  <w:p w:rsidR="00D92C8B" w:rsidRPr="008C4191" w:rsidRDefault="00D92C8B" w:rsidP="00864C7F">
                                    <w:pPr>
                                      <w:ind w:left="-284" w:right="-213"/>
                                      <w:jc w:val="center"/>
                                      <w:rPr>
                                        <w:rFonts w:ascii="Times New Roman" w:hAnsi="Times New Roman"/>
                                        <w:i/>
                                        <w:sz w:val="18"/>
                                      </w:rPr>
                                    </w:pPr>
                                    <w:r w:rsidRPr="008C4191">
                                      <w:rPr>
                                        <w:rFonts w:ascii="Times New Roman" w:hAnsi="Times New Roman"/>
                                        <w:i/>
                                        <w:sz w:val="18"/>
                                      </w:rPr>
                                      <w:t>Наявність суддівської категорії</w:t>
                                    </w:r>
                                  </w:p>
                                  <w:p w:rsidR="00D92C8B" w:rsidRDefault="00D92C8B" w:rsidP="00864C7F"/>
                                </w:txbxContent>
                              </wps:txbx>
                              <wps:bodyPr rot="0" vert="horz" wrap="square" lIns="91440" tIns="45720" rIns="91440" bIns="45720" anchor="t" anchorCtr="0" upright="1">
                                <a:noAutofit/>
                              </wps:bodyPr>
                            </wps:wsp>
                            <wps:wsp>
                              <wps:cNvPr id="19" name="Oval 20"/>
                              <wps:cNvSpPr>
                                <a:spLocks noChangeArrowheads="1"/>
                              </wps:cNvSpPr>
                              <wps:spPr bwMode="auto">
                                <a:xfrm>
                                  <a:off x="7535" y="9903"/>
                                  <a:ext cx="1457" cy="1306"/>
                                </a:xfrm>
                                <a:prstGeom prst="ellipse">
                                  <a:avLst/>
                                </a:prstGeom>
                                <a:solidFill>
                                  <a:srgbClr val="FFFFFF"/>
                                </a:solidFill>
                                <a:ln w="9525">
                                  <a:solidFill>
                                    <a:srgbClr val="000000"/>
                                  </a:solidFill>
                                  <a:round/>
                                  <a:headEnd/>
                                  <a:tailEnd/>
                                </a:ln>
                              </wps:spPr>
                              <wps:txbx>
                                <w:txbxContent>
                                  <w:p w:rsidR="00D92C8B" w:rsidRPr="008C4191" w:rsidRDefault="00D92C8B" w:rsidP="00864C7F">
                                    <w:pPr>
                                      <w:ind w:left="-284" w:right="-215"/>
                                      <w:jc w:val="center"/>
                                      <w:rPr>
                                        <w:rFonts w:ascii="Times New Roman" w:hAnsi="Times New Roman"/>
                                        <w:i/>
                                        <w:sz w:val="16"/>
                                      </w:rPr>
                                    </w:pPr>
                                    <w:r>
                                      <w:rPr>
                                        <w:rFonts w:ascii="Times New Roman" w:hAnsi="Times New Roman"/>
                                        <w:i/>
                                        <w:sz w:val="16"/>
                                      </w:rPr>
                                      <w:t>Документи про підвищення кваліфікації</w:t>
                                    </w:r>
                                  </w:p>
                                  <w:p w:rsidR="00D92C8B" w:rsidRDefault="00D92C8B" w:rsidP="00864C7F"/>
                                </w:txbxContent>
                              </wps:txbx>
                              <wps:bodyPr rot="0" vert="horz" wrap="square" lIns="91440" tIns="45720" rIns="91440" bIns="45720" anchor="t" anchorCtr="0" upright="1">
                                <a:noAutofit/>
                              </wps:bodyPr>
                            </wps:wsp>
                            <wps:wsp>
                              <wps:cNvPr id="20" name="Oval 21"/>
                              <wps:cNvSpPr>
                                <a:spLocks noChangeArrowheads="1"/>
                              </wps:cNvSpPr>
                              <wps:spPr bwMode="auto">
                                <a:xfrm>
                                  <a:off x="5460" y="10963"/>
                                  <a:ext cx="1457" cy="1306"/>
                                </a:xfrm>
                                <a:prstGeom prst="ellipse">
                                  <a:avLst/>
                                </a:prstGeom>
                                <a:solidFill>
                                  <a:srgbClr val="FFFFFF"/>
                                </a:solidFill>
                                <a:ln w="9525">
                                  <a:solidFill>
                                    <a:srgbClr val="000000"/>
                                  </a:solidFill>
                                  <a:round/>
                                  <a:headEnd/>
                                  <a:tailEnd/>
                                </a:ln>
                              </wps:spPr>
                              <wps:txbx>
                                <w:txbxContent>
                                  <w:p w:rsidR="00D92C8B" w:rsidRPr="008C4191" w:rsidRDefault="00D92C8B" w:rsidP="00864C7F">
                                    <w:pPr>
                                      <w:ind w:left="-284" w:right="-213"/>
                                      <w:jc w:val="center"/>
                                      <w:rPr>
                                        <w:rFonts w:ascii="Times New Roman" w:hAnsi="Times New Roman"/>
                                        <w:i/>
                                        <w:sz w:val="16"/>
                                      </w:rPr>
                                    </w:pPr>
                                    <w:r w:rsidRPr="008C4191">
                                      <w:rPr>
                                        <w:rFonts w:ascii="Times New Roman" w:hAnsi="Times New Roman"/>
                                        <w:i/>
                                        <w:sz w:val="16"/>
                                      </w:rPr>
                                      <w:t xml:space="preserve">Наявність </w:t>
                                    </w:r>
                                    <w:r>
                                      <w:rPr>
                                        <w:rFonts w:ascii="Times New Roman" w:hAnsi="Times New Roman"/>
                                        <w:i/>
                                        <w:sz w:val="16"/>
                                      </w:rPr>
                                      <w:t>спеціальної професійної освіти</w:t>
                                    </w:r>
                                  </w:p>
                                  <w:p w:rsidR="00D92C8B" w:rsidRDefault="00D92C8B" w:rsidP="00864C7F"/>
                                </w:txbxContent>
                              </wps:txbx>
                              <wps:bodyPr rot="0" vert="horz" wrap="square" lIns="91440" tIns="45720" rIns="91440" bIns="45720" anchor="t" anchorCtr="0" upright="1">
                                <a:noAutofit/>
                              </wps:bodyPr>
                            </wps:wsp>
                            <wps:wsp>
                              <wps:cNvPr id="21" name="Oval 22"/>
                              <wps:cNvSpPr>
                                <a:spLocks noChangeArrowheads="1"/>
                              </wps:cNvSpPr>
                              <wps:spPr bwMode="auto">
                                <a:xfrm>
                                  <a:off x="3315" y="9903"/>
                                  <a:ext cx="1457" cy="1306"/>
                                </a:xfrm>
                                <a:prstGeom prst="ellipse">
                                  <a:avLst/>
                                </a:prstGeom>
                                <a:solidFill>
                                  <a:srgbClr val="FFFFFF"/>
                                </a:solidFill>
                                <a:ln w="9525">
                                  <a:solidFill>
                                    <a:srgbClr val="000000"/>
                                  </a:solidFill>
                                  <a:round/>
                                  <a:headEnd/>
                                  <a:tailEnd/>
                                </a:ln>
                              </wps:spPr>
                              <wps:txbx>
                                <w:txbxContent>
                                  <w:p w:rsidR="00D92C8B" w:rsidRPr="008C4191" w:rsidRDefault="00D92C8B" w:rsidP="00864C7F">
                                    <w:pPr>
                                      <w:ind w:left="-142" w:right="-213"/>
                                      <w:jc w:val="center"/>
                                      <w:rPr>
                                        <w:rFonts w:ascii="Times New Roman" w:hAnsi="Times New Roman"/>
                                        <w:i/>
                                        <w:sz w:val="16"/>
                                      </w:rPr>
                                    </w:pPr>
                                    <w:r w:rsidRPr="008C4191">
                                      <w:rPr>
                                        <w:rFonts w:ascii="Times New Roman" w:hAnsi="Times New Roman"/>
                                        <w:i/>
                                        <w:sz w:val="16"/>
                                      </w:rPr>
                                      <w:t>Наявність</w:t>
                                    </w:r>
                                    <w:r>
                                      <w:rPr>
                                        <w:rFonts w:ascii="Times New Roman" w:hAnsi="Times New Roman"/>
                                        <w:i/>
                                        <w:sz w:val="16"/>
                                      </w:rPr>
                                      <w:br/>
                                    </w:r>
                                    <w:r w:rsidRPr="008C4191">
                                      <w:rPr>
                                        <w:rFonts w:ascii="Times New Roman" w:hAnsi="Times New Roman"/>
                                        <w:i/>
                                        <w:sz w:val="16"/>
                                      </w:rPr>
                                      <w:t xml:space="preserve"> </w:t>
                                    </w:r>
                                    <w:r>
                                      <w:rPr>
                                        <w:rFonts w:ascii="Times New Roman" w:hAnsi="Times New Roman"/>
                                        <w:i/>
                                        <w:sz w:val="16"/>
                                      </w:rPr>
                                      <w:t>вченого ступеня або звання</w:t>
                                    </w:r>
                                  </w:p>
                                  <w:p w:rsidR="00D92C8B" w:rsidRDefault="00D92C8B" w:rsidP="00864C7F"/>
                                </w:txbxContent>
                              </wps:txbx>
                              <wps:bodyPr rot="0" vert="horz" wrap="square" lIns="91440" tIns="45720" rIns="91440" bIns="45720" anchor="t" anchorCtr="0" upright="1">
                                <a:noAutofit/>
                              </wps:bodyPr>
                            </wps:wsp>
                            <wps:wsp>
                              <wps:cNvPr id="22" name="Oval 23"/>
                              <wps:cNvSpPr>
                                <a:spLocks noChangeArrowheads="1"/>
                              </wps:cNvSpPr>
                              <wps:spPr bwMode="auto">
                                <a:xfrm>
                                  <a:off x="3181" y="7496"/>
                                  <a:ext cx="1457" cy="1306"/>
                                </a:xfrm>
                                <a:prstGeom prst="ellipse">
                                  <a:avLst/>
                                </a:prstGeom>
                                <a:solidFill>
                                  <a:srgbClr val="FFFFFF"/>
                                </a:solidFill>
                                <a:ln w="9525">
                                  <a:solidFill>
                                    <a:srgbClr val="E36C0A"/>
                                  </a:solidFill>
                                  <a:round/>
                                  <a:headEnd/>
                                  <a:tailEnd/>
                                </a:ln>
                              </wps:spPr>
                              <wps:txbx>
                                <w:txbxContent>
                                  <w:p w:rsidR="00D92C8B" w:rsidRPr="008C4191" w:rsidRDefault="00D92C8B" w:rsidP="00864C7F">
                                    <w:pPr>
                                      <w:ind w:left="-284" w:right="-213"/>
                                      <w:jc w:val="center"/>
                                      <w:rPr>
                                        <w:rFonts w:ascii="Times New Roman" w:hAnsi="Times New Roman"/>
                                        <w:i/>
                                        <w:sz w:val="16"/>
                                      </w:rPr>
                                    </w:pPr>
                                    <w:r w:rsidRPr="008C4191">
                                      <w:rPr>
                                        <w:rFonts w:ascii="Times New Roman" w:hAnsi="Times New Roman"/>
                                        <w:i/>
                                        <w:sz w:val="16"/>
                                      </w:rPr>
                                      <w:t xml:space="preserve">Наявність </w:t>
                                    </w:r>
                                    <w:r>
                                      <w:rPr>
                                        <w:rFonts w:ascii="Times New Roman" w:hAnsi="Times New Roman"/>
                                        <w:i/>
                                        <w:sz w:val="16"/>
                                      </w:rPr>
                                      <w:t>почесного</w:t>
                                    </w:r>
                                    <w:r>
                                      <w:rPr>
                                        <w:rFonts w:ascii="Times New Roman" w:hAnsi="Times New Roman"/>
                                        <w:i/>
                                        <w:sz w:val="16"/>
                                      </w:rPr>
                                      <w:br/>
                                      <w:t xml:space="preserve"> звання</w:t>
                                    </w:r>
                                  </w:p>
                                  <w:p w:rsidR="00D92C8B" w:rsidRDefault="00D92C8B" w:rsidP="00864C7F"/>
                                </w:txbxContent>
                              </wps:txbx>
                              <wps:bodyPr rot="0" vert="horz" wrap="square" lIns="91440" tIns="45720" rIns="91440" bIns="45720" anchor="t" anchorCtr="0" upright="1">
                                <a:noAutofit/>
                              </wps:bodyPr>
                            </wps:wsp>
                            <wpg:grpSp>
                              <wpg:cNvPr id="23" name="Group 24"/>
                              <wpg:cNvGrpSpPr>
                                <a:grpSpLocks/>
                              </wpg:cNvGrpSpPr>
                              <wpg:grpSpPr bwMode="auto">
                                <a:xfrm>
                                  <a:off x="4638" y="7820"/>
                                  <a:ext cx="3230" cy="2980"/>
                                  <a:chOff x="4638" y="7820"/>
                                  <a:chExt cx="3230" cy="2980"/>
                                </a:xfrm>
                              </wpg:grpSpPr>
                              <wps:wsp>
                                <wps:cNvPr id="24" name="Oval 25"/>
                                <wps:cNvSpPr>
                                  <a:spLocks noChangeArrowheads="1"/>
                                </wps:cNvSpPr>
                                <wps:spPr bwMode="auto">
                                  <a:xfrm>
                                    <a:off x="4638" y="7820"/>
                                    <a:ext cx="3064" cy="2980"/>
                                  </a:xfrm>
                                  <a:prstGeom prst="ellipse">
                                    <a:avLst/>
                                  </a:prstGeom>
                                  <a:solidFill>
                                    <a:srgbClr val="1F497D"/>
                                  </a:solidFill>
                                  <a:ln w="9525">
                                    <a:solidFill>
                                      <a:srgbClr val="000000"/>
                                    </a:solidFill>
                                    <a:round/>
                                    <a:headEnd/>
                                    <a:tailEnd/>
                                  </a:ln>
                                </wps:spPr>
                                <wps:bodyPr rot="0" vert="horz" wrap="square" lIns="91440" tIns="45720" rIns="91440" bIns="45720" anchor="t" anchorCtr="0" upright="1">
                                  <a:noAutofit/>
                                </wps:bodyPr>
                              </wps:wsp>
                              <wps:wsp>
                                <wps:cNvPr id="25" name="AutoShape 26"/>
                                <wps:cNvCnPr>
                                  <a:cxnSpLocks noChangeShapeType="1"/>
                                </wps:cNvCnPr>
                                <wps:spPr bwMode="auto">
                                  <a:xfrm>
                                    <a:off x="4772" y="8634"/>
                                    <a:ext cx="1407" cy="575"/>
                                  </a:xfrm>
                                  <a:prstGeom prst="straightConnector1">
                                    <a:avLst/>
                                  </a:prstGeom>
                                  <a:noFill/>
                                  <a:ln w="28575">
                                    <a:solidFill>
                                      <a:srgbClr val="EEECE1"/>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flipV="1">
                                    <a:off x="6179" y="8634"/>
                                    <a:ext cx="1356" cy="575"/>
                                  </a:xfrm>
                                  <a:prstGeom prst="straightConnector1">
                                    <a:avLst/>
                                  </a:prstGeom>
                                  <a:noFill/>
                                  <a:ln w="28575">
                                    <a:solidFill>
                                      <a:srgbClr val="EEECE1"/>
                                    </a:solidFill>
                                    <a:round/>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6179" y="9209"/>
                                    <a:ext cx="0" cy="1591"/>
                                  </a:xfrm>
                                  <a:prstGeom prst="straightConnector1">
                                    <a:avLst/>
                                  </a:prstGeom>
                                  <a:noFill/>
                                  <a:ln w="28575">
                                    <a:solidFill>
                                      <a:srgbClr val="EEECE1"/>
                                    </a:solidFill>
                                    <a:round/>
                                    <a:headEnd/>
                                    <a:tailEnd/>
                                  </a:ln>
                                  <a:extLst>
                                    <a:ext uri="{909E8E84-426E-40DD-AFC4-6F175D3DCCD1}">
                                      <a14:hiddenFill xmlns:a14="http://schemas.microsoft.com/office/drawing/2010/main">
                                        <a:noFill/>
                                      </a14:hiddenFill>
                                    </a:ext>
                                  </a:extLst>
                                </wps:spPr>
                                <wps:bodyPr/>
                              </wps:wsp>
                              <wps:wsp>
                                <wps:cNvPr id="28" name="Text Box 29"/>
                                <wps:cNvSpPr txBox="1">
                                  <a:spLocks noChangeArrowheads="1"/>
                                </wps:cNvSpPr>
                                <wps:spPr bwMode="auto">
                                  <a:xfrm>
                                    <a:off x="5280" y="8029"/>
                                    <a:ext cx="1894" cy="86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DF3456" w:rsidRDefault="00D92C8B" w:rsidP="00864C7F">
                                      <w:pPr>
                                        <w:jc w:val="center"/>
                                        <w:rPr>
                                          <w:rFonts w:ascii="Times New Roman" w:hAnsi="Times New Roman"/>
                                          <w:b/>
                                          <w:i/>
                                          <w:color w:val="FFFFFF"/>
                                          <w:sz w:val="18"/>
                                          <w:szCs w:val="18"/>
                                          <w:lang w:val="ru-RU"/>
                                        </w:rPr>
                                      </w:pPr>
                                      <w:r w:rsidRPr="00DF3456">
                                        <w:rPr>
                                          <w:rFonts w:ascii="Times New Roman" w:hAnsi="Times New Roman"/>
                                          <w:b/>
                                          <w:i/>
                                          <w:color w:val="FFFFFF"/>
                                          <w:sz w:val="18"/>
                                          <w:szCs w:val="18"/>
                                          <w:lang w:val="ru-RU"/>
                                        </w:rPr>
                                        <w:t>Тест теоретичної</w:t>
                                      </w:r>
                                      <w:r w:rsidRPr="00DF3456">
                                        <w:rPr>
                                          <w:rFonts w:ascii="Times New Roman" w:hAnsi="Times New Roman"/>
                                          <w:b/>
                                          <w:i/>
                                          <w:color w:val="FFFFFF"/>
                                          <w:sz w:val="18"/>
                                          <w:szCs w:val="18"/>
                                          <w:lang w:val="ru-RU"/>
                                        </w:rPr>
                                        <w:br/>
                                        <w:t xml:space="preserve"> підготовленості</w:t>
                                      </w:r>
                                      <w:r w:rsidRPr="00DF3456">
                                        <w:rPr>
                                          <w:rFonts w:ascii="Times New Roman" w:hAnsi="Times New Roman"/>
                                          <w:b/>
                                          <w:i/>
                                          <w:color w:val="FFFFFF"/>
                                          <w:sz w:val="18"/>
                                          <w:szCs w:val="18"/>
                                          <w:lang w:val="ru-RU"/>
                                        </w:rPr>
                                        <w:br/>
                                        <w:t xml:space="preserve"> (5 питань)</w:t>
                                      </w:r>
                                    </w:p>
                                  </w:txbxContent>
                                </wps:txbx>
                                <wps:bodyPr rot="0" vert="horz" wrap="square" lIns="91440" tIns="45720" rIns="91440" bIns="45720" anchor="t" anchorCtr="0" upright="1">
                                  <a:noAutofit/>
                                </wps:bodyPr>
                              </wps:wsp>
                              <wps:wsp>
                                <wps:cNvPr id="29" name="Text Box 30"/>
                                <wps:cNvSpPr txBox="1">
                                  <a:spLocks noChangeArrowheads="1"/>
                                </wps:cNvSpPr>
                                <wps:spPr bwMode="auto">
                                  <a:xfrm>
                                    <a:off x="6133" y="9209"/>
                                    <a:ext cx="1735" cy="85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DF3456" w:rsidRDefault="00D92C8B" w:rsidP="00864C7F">
                                      <w:pPr>
                                        <w:rPr>
                                          <w:rFonts w:ascii="Times New Roman" w:hAnsi="Times New Roman"/>
                                          <w:b/>
                                          <w:i/>
                                          <w:color w:val="FFFFFF"/>
                                          <w:sz w:val="16"/>
                                          <w:szCs w:val="18"/>
                                          <w:lang w:val="ru-RU"/>
                                        </w:rPr>
                                      </w:pPr>
                                      <w:r w:rsidRPr="00DF3456">
                                        <w:rPr>
                                          <w:rFonts w:ascii="Times New Roman" w:hAnsi="Times New Roman"/>
                                          <w:b/>
                                          <w:i/>
                                          <w:color w:val="FFFFFF"/>
                                          <w:sz w:val="16"/>
                                          <w:szCs w:val="18"/>
                                          <w:lang w:val="ru-RU"/>
                                        </w:rPr>
                                        <w:t>Організаційно-методична підготовленість</w:t>
                                      </w:r>
                                    </w:p>
                                  </w:txbxContent>
                                </wps:txbx>
                                <wps:bodyPr rot="0" vert="horz" wrap="square" lIns="91440" tIns="45720" rIns="91440" bIns="45720" anchor="t" anchorCtr="0" upright="1">
                                  <a:noAutofit/>
                                </wps:bodyPr>
                              </wps:wsp>
                              <wps:wsp>
                                <wps:cNvPr id="30" name="Text Box 31"/>
                                <wps:cNvSpPr txBox="1">
                                  <a:spLocks noChangeArrowheads="1"/>
                                </wps:cNvSpPr>
                                <wps:spPr bwMode="auto">
                                  <a:xfrm>
                                    <a:off x="4638" y="9211"/>
                                    <a:ext cx="1618" cy="69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C8B" w:rsidRPr="00DF3456" w:rsidRDefault="00D92C8B" w:rsidP="00864C7F">
                                      <w:pPr>
                                        <w:rPr>
                                          <w:rFonts w:ascii="Times New Roman" w:hAnsi="Times New Roman"/>
                                          <w:b/>
                                          <w:i/>
                                          <w:color w:val="FFFFFF"/>
                                          <w:sz w:val="18"/>
                                          <w:lang w:val="ru-RU"/>
                                        </w:rPr>
                                      </w:pPr>
                                      <w:r w:rsidRPr="00DF3456">
                                        <w:rPr>
                                          <w:rFonts w:ascii="Times New Roman" w:hAnsi="Times New Roman"/>
                                          <w:b/>
                                          <w:i/>
                                          <w:color w:val="FFFFFF"/>
                                          <w:sz w:val="18"/>
                                          <w:lang w:val="ru-RU"/>
                                        </w:rPr>
                                        <w:t>Практична підготовленість</w:t>
                                      </w:r>
                                    </w:p>
                                  </w:txbxContent>
                                </wps:txbx>
                                <wps:bodyPr rot="0" vert="horz" wrap="square" lIns="91440" tIns="45720" rIns="91440" bIns="45720" anchor="t" anchorCtr="0" upright="1">
                                  <a:noAutofit/>
                                </wps:bodyPr>
                              </wps:wsp>
                            </wpg:grpSp>
                            <wps:wsp>
                              <wps:cNvPr id="31" name="Freeform 32"/>
                              <wps:cNvSpPr>
                                <a:spLocks/>
                              </wps:cNvSpPr>
                              <wps:spPr bwMode="auto">
                                <a:xfrm>
                                  <a:off x="7033" y="6748"/>
                                  <a:ext cx="1624" cy="1281"/>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rot="4470565">
                                  <a:off x="7837" y="9316"/>
                                  <a:ext cx="1771" cy="1493"/>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rot="6802050">
                                  <a:off x="6461" y="11043"/>
                                  <a:ext cx="1341" cy="1105"/>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rot="16382194">
                                  <a:off x="2824" y="7429"/>
                                  <a:ext cx="1661" cy="1947"/>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rot="17602050">
                                  <a:off x="4654" y="6464"/>
                                  <a:ext cx="1341" cy="1105"/>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rot="8081641" flipV="1">
                                  <a:off x="4251" y="6383"/>
                                  <a:ext cx="279" cy="1961"/>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rot="8081641" flipV="1">
                                  <a:off x="4060" y="5716"/>
                                  <a:ext cx="915" cy="1719"/>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rot="20099639" flipV="1">
                                  <a:off x="8518" y="8634"/>
                                  <a:ext cx="599" cy="712"/>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rot="3546774">
                                  <a:off x="7057" y="6835"/>
                                  <a:ext cx="2483" cy="1426"/>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rot="11724666" flipV="1">
                                  <a:off x="7064" y="6030"/>
                                  <a:ext cx="109" cy="2055"/>
                                </a:xfrm>
                                <a:custGeom>
                                  <a:avLst/>
                                  <a:gdLst>
                                    <a:gd name="T0" fmla="*/ 1624 w 1624"/>
                                    <a:gd name="T1" fmla="*/ 0 h 1281"/>
                                    <a:gd name="T2" fmla="*/ 1038 w 1624"/>
                                    <a:gd name="T3" fmla="*/ 117 h 1281"/>
                                    <a:gd name="T4" fmla="*/ 368 w 1624"/>
                                    <a:gd name="T5" fmla="*/ 552 h 1281"/>
                                    <a:gd name="T6" fmla="*/ 0 w 1624"/>
                                    <a:gd name="T7" fmla="*/ 1281 h 1281"/>
                                  </a:gdLst>
                                  <a:ahLst/>
                                  <a:cxnLst>
                                    <a:cxn ang="0">
                                      <a:pos x="T0" y="T1"/>
                                    </a:cxn>
                                    <a:cxn ang="0">
                                      <a:pos x="T2" y="T3"/>
                                    </a:cxn>
                                    <a:cxn ang="0">
                                      <a:pos x="T4" y="T5"/>
                                    </a:cxn>
                                    <a:cxn ang="0">
                                      <a:pos x="T6" y="T7"/>
                                    </a:cxn>
                                  </a:cxnLst>
                                  <a:rect l="0" t="0" r="r" b="b"/>
                                  <a:pathLst>
                                    <a:path w="1624" h="1281">
                                      <a:moveTo>
                                        <a:pt x="1624" y="0"/>
                                      </a:moveTo>
                                      <a:cubicBezTo>
                                        <a:pt x="1435" y="12"/>
                                        <a:pt x="1247" y="25"/>
                                        <a:pt x="1038" y="117"/>
                                      </a:cubicBezTo>
                                      <a:cubicBezTo>
                                        <a:pt x="829" y="209"/>
                                        <a:pt x="541" y="358"/>
                                        <a:pt x="368" y="552"/>
                                      </a:cubicBezTo>
                                      <a:cubicBezTo>
                                        <a:pt x="195" y="746"/>
                                        <a:pt x="97" y="1013"/>
                                        <a:pt x="0" y="1281"/>
                                      </a:cubicBezTo>
                                    </a:path>
                                  </a:pathLst>
                                </a:custGeom>
                                <a:noFill/>
                                <a:ln w="19050">
                                  <a:solidFill>
                                    <a:srgbClr val="A5A5A5"/>
                                  </a:solidFill>
                                  <a:round/>
                                  <a:headEnd type="triangle" w="lg"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2"/>
                              <wps:cNvCnPr>
                                <a:cxnSpLocks noChangeShapeType="1"/>
                              </wps:cNvCnPr>
                              <wps:spPr bwMode="auto">
                                <a:xfrm flipV="1">
                                  <a:off x="6917" y="11453"/>
                                  <a:ext cx="2281" cy="50"/>
                                </a:xfrm>
                                <a:prstGeom prst="straightConnector1">
                                  <a:avLst/>
                                </a:prstGeom>
                                <a:noFill/>
                                <a:ln w="19050">
                                  <a:solidFill>
                                    <a:srgbClr val="A5A5A5"/>
                                  </a:solidFill>
                                  <a:round/>
                                  <a:headEnd type="none" w="lg" len="lg"/>
                                  <a:tailEnd type="triangle" w="lg" len="lg"/>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flipH="1">
                                  <a:off x="7868" y="11209"/>
                                  <a:ext cx="336" cy="1305"/>
                                </a:xfrm>
                                <a:prstGeom prst="straightConnector1">
                                  <a:avLst/>
                                </a:prstGeom>
                                <a:noFill/>
                                <a:ln w="19050">
                                  <a:solidFill>
                                    <a:srgbClr val="A5A5A5"/>
                                  </a:solidFill>
                                  <a:round/>
                                  <a:headEnd type="none" w="lg" len="lg"/>
                                  <a:tailEnd type="triangle" w="lg" len="lg"/>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a:off x="4237" y="11209"/>
                                  <a:ext cx="242" cy="1305"/>
                                </a:xfrm>
                                <a:prstGeom prst="straightConnector1">
                                  <a:avLst/>
                                </a:prstGeom>
                                <a:noFill/>
                                <a:ln w="19050">
                                  <a:solidFill>
                                    <a:srgbClr val="A5A5A5"/>
                                  </a:solidFill>
                                  <a:round/>
                                  <a:headEnd type="none" w="lg" len="lg"/>
                                  <a:tailEnd type="triangle" w="lg" len="lg"/>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Группа 1" o:spid="_x0000_s1068" style="position:absolute;left:0;text-align:left;margin-left:4.55pt;margin-top:11.6pt;width:459.05pt;height:463pt;z-index:251659264" coordorigin="1296,4561" coordsize="9674,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">
                <v:shape id="AutoShape 3" o:spid="_x0000_s1069" type="#_x0000_t32" style="position:absolute;left:8888;top:10925;width:469;height:2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uoW8MAAADaAAAADwAAAGRycy9kb3ducmV2LnhtbESPT4vCMBTE78J+h/AWvGmqh0WqUURZ&#10;cBeWxf96ezTPtti8lCa29dsbQfA4zMxvmMmsNYWoqXK5ZQWDfgSCOLE651TBbvvdG4FwHlljYZkU&#10;3MnBbPrRmWCsbcNrqjc+FQHCLkYFmfdlLKVLMjLo+rYkDt7FVgZ9kFUqdYVNgJtCDqPoSxrMOSxk&#10;WNIio+S6uRkFf8f96eewmttf2y7P5X13+d83tVLdz3Y+BuGp9e/wq73SCobwvB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rqFvDAAAA2gAAAA8AAAAAAAAAAAAA&#10;AAAAoQIAAGRycy9kb3ducmV2LnhtbFBLBQYAAAAABAAEAPkAAACRAwAAAAA=&#10;" strokecolor="#a5a5a5" strokeweight="1.5pt">
                  <v:stroke startarrowwidth="wide" startarrowlength="long" endarrow="block" endarrowwidth="wide" endarrowlength="long"/>
                </v:shape>
                <v:group id="Group 4" o:spid="_x0000_s1070" style="position:absolute;left:1296;top:4561;width:9674;height:9504" coordorigin="1296,4561" coordsize="9674,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5" o:spid="_x0000_s1071" style="position:absolute;left:2803;top:9321;width:1676;height:617;rotation:-10633193fd;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psQA&#10;AADaAAAADwAAAGRycy9kb3ducmV2LnhtbESPzWrDMBCE74G8g9hAb7HcUELqWgklkFLoyfmBHhdr&#10;azu2Vo6kxm6fPioUchxm5hsm34ymE1dyvrGs4DFJQRCXVjdcKTgedvMVCB+QNXaWScEPedisp5Mc&#10;M20HLui6D5WIEPYZKqhD6DMpfVmTQZ/Ynjh6X9YZDFG6SmqHQ4SbTi7SdCkNNhwXauxpW1PZ7r+N&#10;Av4sTti+LX4vbVNe2J3Pzx/tQamH2fj6AiLQGO7h//a7VvAEf1fiD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YJKbEAAAA2gAAAA8AAAAAAAAAAAAAAAAAmAIAAGRycy9k&#10;b3ducmV2LnhtbFBLBQYAAAAABAAEAPUAAACJAwAAAAA=&#10;" path="m1624,c1435,12,1247,25,1038,117,829,209,541,358,368,552,195,746,97,1013,,1281e" filled="f" strokecolor="#a5a5a5" strokeweight="1.5pt">
                    <v:stroke startarrow="block" startarrowwidth="wide" startarrowlength="long"/>
                    <v:path arrowok="t" o:connecttype="custom" o:connectlocs="1676,0;1071,56;380,266;0,617" o:connectangles="0,0,0,0"/>
                  </v:shape>
                  <v:group id="Group 6" o:spid="_x0000_s1072" style="position:absolute;left:1296;top:4561;width:9674;height:9504" coordorigin="1296,4561" coordsize="9674,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 o:spid="_x0000_s1073" style="position:absolute;left:6803;top:12514;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wK8MA&#10;AADaAAAADwAAAGRycy9kb3ducmV2LnhtbESPQWvCQBSE7wX/w/KE3uomhaQSXUUCUg8eGhW8PrLP&#10;bDD7Nma3Gv99t1DocZiZb5jlerSduNPgW8cK0lkCgrh2uuVGwem4fZuD8AFZY+eYFDzJw3o1eVli&#10;od2DK7ofQiMihH2BCkwIfSGlrw1Z9DPXE0fv4gaLIcqhkXrAR4TbTr4nSS4tthwXDPZUGqqvh2+r&#10;INt+mHO5c6mW16/weduMWbavlHqdjpsFiEBj+A//tXdaQQ6/V+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RwK8MAAADaAAAADwAAAAAAAAAAAAAAAACYAgAAZHJzL2Rv&#10;d25yZXYueG1sUEsFBgAAAAAEAAQA9QAAAIgDAAAAAA==&#10;" strokecolor="#00b0f0">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Методична</w:t>
                            </w:r>
                            <w:r w:rsidRPr="008B45F5">
                              <w:rPr>
                                <w:rFonts w:ascii="Times New Roman" w:hAnsi="Times New Roman"/>
                                <w:i/>
                                <w:sz w:val="20"/>
                              </w:rPr>
                              <w:t xml:space="preserve"> діяльність</w:t>
                            </w:r>
                          </w:p>
                          <w:p w:rsidR="00D92C8B" w:rsidRDefault="00D92C8B" w:rsidP="00864C7F"/>
                        </w:txbxContent>
                      </v:textbox>
                    </v:oval>
                    <v:group id="Group 8" o:spid="_x0000_s1074" style="position:absolute;left:1296;top:4561;width:9674;height:9504" coordorigin="1296,4561" coordsize="9674,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9" o:spid="_x0000_s1075" style="position:absolute;left:5576;top:6346;width:1457;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SW8AA&#10;AADaAAAADwAAAGRycy9kb3ducmV2LnhtbERPy4rCMBTdC/MP4Q6403QUZajGMjgq4sbHiOtLc+1j&#10;mpvaRK1/bxaCy8N5T5PWVOJGjSssK/jqRyCIU6sLzhQc/5a9bxDOI2usLJOCBzlIZh+dKcba3nlP&#10;t4PPRAhhF6OC3Ps6ltKlORl0fVsTB+5sG4M+wCaTusF7CDeVHETRWBosODTkWNM8p/T/cDUKlnp9&#10;XVx2Cz/cjorV5lSW43n7q1T3s/2ZgPDU+rf45V5rBWFruBJugJ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8JSW8AAAADaAAAADwAAAAAAAAAAAAAAAACYAgAAZHJzL2Rvd25y&#10;ZXYueG1sUEsFBgAAAAAEAAQA9QAAAIUDAAAAAA==&#10;" strokecolor="#00b050">
                        <v:textbox>
                          <w:txbxContent>
                            <w:p w:rsidR="00D92C8B" w:rsidRPr="008C4191" w:rsidRDefault="00D92C8B" w:rsidP="00864C7F">
                              <w:pPr>
                                <w:ind w:left="-284" w:right="-213"/>
                                <w:jc w:val="center"/>
                                <w:rPr>
                                  <w:rFonts w:ascii="Times New Roman" w:hAnsi="Times New Roman"/>
                                  <w:i/>
                                  <w:sz w:val="16"/>
                                </w:rPr>
                              </w:pPr>
                              <w:r w:rsidRPr="008C4191">
                                <w:rPr>
                                  <w:rFonts w:ascii="Times New Roman" w:hAnsi="Times New Roman"/>
                                  <w:i/>
                                  <w:sz w:val="16"/>
                                </w:rPr>
                                <w:t xml:space="preserve">Наявність спортивного звання або </w:t>
                              </w:r>
                              <w:r>
                                <w:rPr>
                                  <w:rFonts w:ascii="Times New Roman" w:hAnsi="Times New Roman"/>
                                  <w:i/>
                                  <w:sz w:val="16"/>
                                </w:rPr>
                                <w:br/>
                              </w:r>
                              <w:r w:rsidRPr="008C4191">
                                <w:rPr>
                                  <w:rFonts w:ascii="Times New Roman" w:hAnsi="Times New Roman"/>
                                  <w:i/>
                                  <w:sz w:val="16"/>
                                </w:rPr>
                                <w:t>розряду</w:t>
                              </w:r>
                            </w:p>
                            <w:p w:rsidR="00D92C8B" w:rsidRDefault="00D92C8B" w:rsidP="00864C7F"/>
                          </w:txbxContent>
                        </v:textbox>
                      </v:oval>
                      <v:oval id="Oval 10" o:spid="_x0000_s1076" style="position:absolute;left:6803;top:4561;width:1854;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kWcIA&#10;AADaAAAADwAAAGRycy9kb3ducmV2LnhtbESPQYvCMBSE78L+h/AWvGnqQnW3GkUE0YMHrQt7fTTP&#10;pti8dJuo9d8bQfA4zMw3zGzR2VpcqfWVYwWjYQKCuHC64lLB73E9+AbhA7LG2jEpuJOHxfyjN8NM&#10;uxsf6JqHUkQI+wwVmBCaTEpfGLLoh64hjt7JtRZDlG0pdYu3CLe1/EqSsbRYcVww2NDKUHHOL1ZB&#10;up6Yv9XWjbQ878Pmf9ml6e6gVP+zW05BBOrCO/xqb7WCH3hei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RZwgAAANoAAAAPAAAAAAAAAAAAAAAAAJgCAABkcnMvZG93&#10;bnJldi54bWxQSwUGAAAAAAQABAD1AAAAhwMAAAAA&#10;" strokecolor="#00b0f0">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Виховна</w:t>
                              </w:r>
                              <w:r w:rsidRPr="008B45F5">
                                <w:rPr>
                                  <w:rFonts w:ascii="Times New Roman" w:hAnsi="Times New Roman"/>
                                  <w:i/>
                                  <w:sz w:val="20"/>
                                </w:rPr>
                                <w:t xml:space="preserve"> діяльність</w:t>
                              </w:r>
                            </w:p>
                            <w:p w:rsidR="00D92C8B" w:rsidRDefault="00D92C8B" w:rsidP="00864C7F"/>
                          </w:txbxContent>
                        </v:textbox>
                      </v:oval>
                      <v:oval id="Oval 11" o:spid="_x0000_s1077" style="position:absolute;left:8777;top:5945;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U7cQA&#10;AADbAAAADwAAAGRycy9kb3ducmV2LnhtbESPT2vCQBDF7wW/wzIFb3VjISqpq4ggevBQ/0CvQ3aa&#10;DWZnY3ar8dt3DoK3Gd6b934zX/a+UTfqYh3YwHiUgSIug625MnA+bT5moGJCttgEJgMPirBcDN7m&#10;WNhw5wPdjqlSEsKxQAMupbbQOpaOPMZRaIlF+w2dxyRrV2nb4V3CfaM/s2yiPdYsDQ5bWjsqL8c/&#10;byDfTN3PehfGVl++0/a66vN8fzBm+N6vvkAl6tPL/LzeWcEXevlFB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H1O3EAAAA2wAAAA8AAAAAAAAAAAAAAAAAmAIAAGRycy9k&#10;b3ducmV2LnhtbFBLBQYAAAAABAAEAPUAAACJAwAAAAA=&#10;" strokecolor="#00b0f0">
                        <v:textbox>
                          <w:txbxContent>
                            <w:p w:rsidR="00D92C8B" w:rsidRPr="008B45F5" w:rsidRDefault="00D92C8B" w:rsidP="00864C7F">
                              <w:pPr>
                                <w:rPr>
                                  <w:i/>
                                </w:rPr>
                              </w:pPr>
                              <w:r w:rsidRPr="008B45F5">
                                <w:rPr>
                                  <w:rFonts w:ascii="Times New Roman" w:hAnsi="Times New Roman"/>
                                  <w:i/>
                                  <w:sz w:val="18"/>
                                </w:rPr>
                                <w:t>Адміністративно-господарча</w:t>
                              </w:r>
                              <w:r w:rsidRPr="008B45F5">
                                <w:rPr>
                                  <w:i/>
                                  <w:sz w:val="18"/>
                                </w:rPr>
                                <w:t xml:space="preserve"> </w:t>
                              </w:r>
                              <w:r w:rsidRPr="008B45F5">
                                <w:rPr>
                                  <w:rFonts w:ascii="Times New Roman" w:hAnsi="Times New Roman"/>
                                  <w:i/>
                                  <w:sz w:val="18"/>
                                </w:rPr>
                                <w:t>діяльніс</w:t>
                              </w:r>
                              <w:r w:rsidRPr="008B45F5">
                                <w:rPr>
                                  <w:rFonts w:ascii="Times New Roman" w:hAnsi="Times New Roman"/>
                                  <w:i/>
                                  <w:sz w:val="18"/>
                                  <w:szCs w:val="18"/>
                                </w:rPr>
                                <w:t>ть</w:t>
                              </w:r>
                            </w:p>
                          </w:txbxContent>
                        </v:textbox>
                      </v:oval>
                      <v:oval id="Oval 12" o:spid="_x0000_s1078" style="position:absolute;left:9198;top:8139;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txdsIA&#10;AADbAAAADwAAAGRycy9kb3ducmV2LnhtbERPTWvCQBC9F/wPywje6iZCWkldJQSkHjw0acHrkJ1m&#10;g9nZmN1q/PduodDbPN7nbHaT7cWVRt85VpAuExDEjdMdtwq+PvfPaxA+IGvsHZOCO3nYbWdPG8y1&#10;u3FF1zq0Ioawz1GBCWHIpfSNIYt+6QbiyH270WKIcGylHvEWw20vV0nyIi12HBsMDlQaas71j1WQ&#10;7V/NqTy4VMvzR3i/FFOWHSulFvOpeAMRaAr/4j/3Qcf5Kfz+E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3F2wgAAANsAAAAPAAAAAAAAAAAAAAAAAJgCAABkcnMvZG93&#10;bnJldi54bWxQSwUGAAAAAAQABAD1AAAAhwMAAAAA&#10;" strokecolor="#00b0f0">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Суддівська</w:t>
                              </w:r>
                              <w:r w:rsidRPr="008B45F5">
                                <w:rPr>
                                  <w:rFonts w:ascii="Times New Roman" w:hAnsi="Times New Roman"/>
                                  <w:i/>
                                  <w:sz w:val="20"/>
                                </w:rPr>
                                <w:t xml:space="preserve"> діяльність</w:t>
                              </w:r>
                            </w:p>
                            <w:p w:rsidR="00D92C8B" w:rsidRDefault="00D92C8B" w:rsidP="00864C7F"/>
                          </w:txbxContent>
                        </v:textbox>
                      </v:oval>
                      <v:oval id="Oval 13" o:spid="_x0000_s1079" style="position:absolute;left:9357;top:10718;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vAcIA&#10;AADbAAAADwAAAGRycy9kb3ducmV2LnhtbERPPWvDMBDdA/0P4gLdEjkBt8WNbEwgJEOHJil0PayL&#10;ZWydXEux3X9fFQrd7vE+b1fMthMjDb5xrGCzTkAQV043XCv4uB5WLyB8QNbYOSYF3+ShyB8WO8y0&#10;m/hM4yXUIoawz1CBCaHPpPSVIYt+7XriyN3cYDFEONRSDzjFcNvJbZI8SYsNxwaDPe0NVe3lbhWk&#10;h2fzuT+5jZbtezh+lXOavp2VelzO5SuIQHP4F/+5TzrO38L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e8BwgAAANsAAAAPAAAAAAAAAAAAAAAAAJgCAABkcnMvZG93&#10;bnJldi54bWxQSwUGAAAAAAQABAD1AAAAhwMAAAAA&#10;" strokecolor="#00b0f0">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Навчальна</w:t>
                              </w:r>
                              <w:r w:rsidRPr="008B45F5">
                                <w:rPr>
                                  <w:rFonts w:ascii="Times New Roman" w:hAnsi="Times New Roman"/>
                                  <w:i/>
                                  <w:sz w:val="20"/>
                                </w:rPr>
                                <w:t xml:space="preserve"> діяльність</w:t>
                              </w:r>
                            </w:p>
                            <w:p w:rsidR="00D92C8B" w:rsidRDefault="00D92C8B" w:rsidP="00864C7F"/>
                          </w:txbxContent>
                        </v:textbox>
                      </v:oval>
                      <v:oval id="Oval 14" o:spid="_x0000_s1080" style="position:absolute;left:1931;top:5945;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KmsIA&#10;AADbAAAADwAAAGRycy9kb3ducmV2LnhtbERPS2vCQBC+F/wPywi91Y2WVImuEgLSHHqoD/A6ZMds&#10;MDsbs1uT/vtuodDbfHzP2exG24oH9b5xrGA+S0AQV043XCs4n/YvKxA+IGtsHZOCb/Kw206eNphp&#10;N/CBHsdQixjCPkMFJoQuk9JXhiz6meuII3d1vcUQYV9L3eMQw20rF0nyJi02HBsMdlQYqm7HL6sg&#10;3S/NpSjdXMvbZ3i/52OafhyUep6O+RpEoDH8i//cpY7zX+H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UqawgAAANsAAAAPAAAAAAAAAAAAAAAAAJgCAABkcnMvZG93&#10;bnJldi54bWxQSwUGAAAAAAQABAD1AAAAhwMAAAAA&#10;" strokecolor="#00b0f0">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Тренерська</w:t>
                              </w:r>
                              <w:r w:rsidRPr="008B45F5">
                                <w:rPr>
                                  <w:rFonts w:ascii="Times New Roman" w:hAnsi="Times New Roman"/>
                                  <w:i/>
                                  <w:sz w:val="20"/>
                                </w:rPr>
                                <w:t xml:space="preserve"> діяльність</w:t>
                              </w:r>
                            </w:p>
                            <w:p w:rsidR="00D92C8B" w:rsidRDefault="00D92C8B" w:rsidP="00864C7F"/>
                          </w:txbxContent>
                        </v:textbox>
                      </v:oval>
                      <v:oval id="Oval 15" o:spid="_x0000_s1081" style="position:absolute;left:1296;top:8352;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S7sIA&#10;AADbAAAADwAAAGRycy9kb3ducmV2LnhtbERPS2vCQBC+F/wPywi91Y3SVImuEgLSHHqoD/A6ZMds&#10;MDsbs1uT/vtuodDbfHzP2exG24oH9b5xrGA+S0AQV043XCs4n/YvKxA+IGtsHZOCb/Kw206eNphp&#10;N/CBHsdQixjCPkMFJoQuk9JXhiz6meuII3d1vcUQYV9L3eMQw20rF0nyJi02HBsMdlQYqm7HL6sg&#10;3S/NpSjdXMvbZ3i/52OafhyUep6O+RpEoDH8i//cpY7zX+H3l3iA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PNLuwgAAANsAAAAPAAAAAAAAAAAAAAAAAJgCAABkcnMvZG93&#10;bnJldi54bWxQSwUGAAAAAAQABAD1AAAAhwMAAAAA&#10;" strokecolor="#00b0f0">
                        <v:textbox>
                          <w:txbxContent>
                            <w:p w:rsidR="00D92C8B" w:rsidRPr="008C4191" w:rsidRDefault="00D92C8B" w:rsidP="00864C7F">
                              <w:pPr>
                                <w:ind w:left="-284" w:right="-213"/>
                                <w:jc w:val="center"/>
                                <w:rPr>
                                  <w:rFonts w:ascii="Times New Roman" w:hAnsi="Times New Roman"/>
                                  <w:i/>
                                  <w:sz w:val="20"/>
                                  <w:szCs w:val="20"/>
                                </w:rPr>
                              </w:pPr>
                              <w:r w:rsidRPr="008C4191">
                                <w:rPr>
                                  <w:rFonts w:ascii="Times New Roman" w:hAnsi="Times New Roman"/>
                                  <w:i/>
                                  <w:sz w:val="20"/>
                                  <w:szCs w:val="20"/>
                                </w:rPr>
                                <w:t>Професійно-посадова підготовка</w:t>
                              </w:r>
                            </w:p>
                            <w:p w:rsidR="00D92C8B" w:rsidRDefault="00D92C8B" w:rsidP="00864C7F"/>
                          </w:txbxContent>
                        </v:textbox>
                      </v:oval>
                      <v:oval id="Oval 16" o:spid="_x0000_s1082" style="position:absolute;left:1787;top:10963;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EqG8MA&#10;AADbAAAADwAAAGRycy9kb3ducmV2LnhtbERPTWvCQBC9C/0PyxR6Ed00oJHUVYoQ2oMealp6HbLT&#10;JJidTXe3Jv57Vyh4m8f7nPV2NJ04k/OtZQXP8wQEcWV1y7WCz7KYrUD4gKyxs0wKLuRhu3mYrDHX&#10;duAPOh9DLWII+xwVNCH0uZS+asign9ueOHI/1hkMEbpaaodDDDedTJNkKQ22HBsa7GnXUHU6/hkF&#10;5Xd2WGS7t+lwcv53cGmx3B++lHp6HF9fQAQaw138737Xcf4Cbr/E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EqG8MAAADbAAAADwAAAAAAAAAAAAAAAACYAgAAZHJzL2Rv&#10;d25yZXYueG1sUEsFBgAAAAAEAAQA9QAAAIgDAAAAAA==&#10;" strokecolor="#e36c0a">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Експлуатацій</w:t>
                              </w:r>
                              <w:r>
                                <w:rPr>
                                  <w:rFonts w:ascii="Times New Roman" w:hAnsi="Times New Roman"/>
                                  <w:i/>
                                  <w:sz w:val="20"/>
                                </w:rPr>
                                <w:br/>
                                <w:t>на</w:t>
                              </w:r>
                              <w:r w:rsidRPr="008B45F5">
                                <w:rPr>
                                  <w:rFonts w:ascii="Times New Roman" w:hAnsi="Times New Roman"/>
                                  <w:i/>
                                  <w:sz w:val="20"/>
                                </w:rPr>
                                <w:t xml:space="preserve"> діяльність</w:t>
                              </w:r>
                            </w:p>
                            <w:p w:rsidR="00D92C8B" w:rsidRDefault="00D92C8B" w:rsidP="00864C7F"/>
                          </w:txbxContent>
                        </v:textbox>
                      </v:oval>
                      <v:oval id="Oval 17" o:spid="_x0000_s1083" style="position:absolute;left:3963;top:12514;width:1613;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pAsEA&#10;AADbAAAADwAAAGRycy9kb3ducmV2LnhtbERPTWvCQBC9F/wPywi91U0KSSW6igSkHjw0KngdsmM2&#10;mJ2N2a3Gf98tFHqbx/uc5Xq0nbjT4FvHCtJZAoK4drrlRsHpuH2bg/ABWWPnmBQ8ycN6NXlZYqHd&#10;gyu6H0IjYgj7AhWYEPpCSl8bsuhnrieO3MUNFkOEQyP1gI8Ybjv5niS5tNhybDDYU2movh6+rYJs&#10;+2HO5c6lWl6/wudtM2bZvlLqdTpuFiACjeFf/Ofe6Tg/h9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6QLBAAAA2wAAAA8AAAAAAAAAAAAAAAAAmAIAAGRycy9kb3du&#10;cmV2LnhtbFBLBQYAAAAABAAEAPUAAACGAwAAAAA=&#10;" strokecolor="#00b0f0">
                        <v:textbox>
                          <w:txbxContent>
                            <w:p w:rsidR="00D92C8B" w:rsidRPr="008B45F5" w:rsidRDefault="00D92C8B" w:rsidP="00864C7F">
                              <w:pPr>
                                <w:ind w:left="-284" w:right="-213"/>
                                <w:jc w:val="center"/>
                                <w:rPr>
                                  <w:rFonts w:ascii="Times New Roman" w:hAnsi="Times New Roman"/>
                                  <w:i/>
                                  <w:sz w:val="2"/>
                                </w:rPr>
                              </w:pPr>
                            </w:p>
                            <w:p w:rsidR="00D92C8B" w:rsidRPr="008B45F5" w:rsidRDefault="00D92C8B" w:rsidP="00864C7F">
                              <w:pPr>
                                <w:ind w:left="-284" w:right="-213"/>
                                <w:jc w:val="center"/>
                                <w:rPr>
                                  <w:rFonts w:ascii="Times New Roman" w:hAnsi="Times New Roman"/>
                                  <w:i/>
                                  <w:sz w:val="20"/>
                                </w:rPr>
                              </w:pPr>
                              <w:r>
                                <w:rPr>
                                  <w:rFonts w:ascii="Times New Roman" w:hAnsi="Times New Roman"/>
                                  <w:i/>
                                  <w:sz w:val="20"/>
                                </w:rPr>
                                <w:t>Наукова</w:t>
                              </w:r>
                              <w:r w:rsidRPr="008B45F5">
                                <w:rPr>
                                  <w:rFonts w:ascii="Times New Roman" w:hAnsi="Times New Roman"/>
                                  <w:i/>
                                  <w:sz w:val="20"/>
                                </w:rPr>
                                <w:t xml:space="preserve"> діяльність</w:t>
                              </w:r>
                            </w:p>
                            <w:p w:rsidR="00D92C8B" w:rsidRDefault="00D92C8B" w:rsidP="00864C7F"/>
                          </w:txbxContent>
                        </v:textbox>
                      </v:oval>
                      <v:oval id="Oval 18" o:spid="_x0000_s1084" style="position:absolute;left:4237;top:4561;width:1724;height:1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5MmcEA&#10;AADbAAAADwAAAGRycy9kb3ducmV2LnhtbERPTWvCQBC9F/wPywi91U0KqRJdRQJSDx6aKHgdsmM2&#10;mJ2N2a3Gf98tFHqbx/uc1Wa0nbjT4FvHCtJZAoK4drrlRsHpuHtbgPABWWPnmBQ8ycNmPXlZYa7d&#10;g0u6V6ERMYR9jgpMCH0upa8NWfQz1xNH7uIGiyHCoZF6wEcMt518T5IPabHl2GCwp8JQfa2+rYJs&#10;NzfnYu9SLa9f4fO2HbPsUCr1Oh23SxCBxvAv/nPvdZw/h99f4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uTJnBAAAA2wAAAA8AAAAAAAAAAAAAAAAAmAIAAGRycy9kb3du&#10;cmV2LnhtbFBLBQYAAAAABAAEAPUAAACGAwAAAAA=&#10;" strokecolor="#00b0f0">
                        <v:textbox>
                          <w:txbxContent>
                            <w:p w:rsidR="00D92C8B" w:rsidRPr="008B45F5" w:rsidRDefault="00D92C8B" w:rsidP="00864C7F">
                              <w:pPr>
                                <w:ind w:left="-142" w:right="-213"/>
                                <w:jc w:val="center"/>
                                <w:rPr>
                                  <w:sz w:val="2"/>
                                </w:rPr>
                              </w:pPr>
                            </w:p>
                            <w:p w:rsidR="00D92C8B" w:rsidRPr="008B45F5" w:rsidRDefault="00D92C8B" w:rsidP="00864C7F">
                              <w:pPr>
                                <w:ind w:left="-284" w:right="-213"/>
                                <w:jc w:val="center"/>
                                <w:rPr>
                                  <w:rFonts w:ascii="Times New Roman" w:hAnsi="Times New Roman"/>
                                  <w:i/>
                                  <w:sz w:val="20"/>
                                </w:rPr>
                              </w:pPr>
                              <w:r w:rsidRPr="008B45F5">
                                <w:rPr>
                                  <w:rFonts w:ascii="Times New Roman" w:hAnsi="Times New Roman"/>
                                  <w:i/>
                                  <w:sz w:val="20"/>
                                </w:rPr>
                                <w:t>Організаційна діяльність</w:t>
                              </w:r>
                            </w:p>
                            <w:p w:rsidR="00D92C8B" w:rsidRDefault="00D92C8B" w:rsidP="00864C7F"/>
                          </w:txbxContent>
                        </v:textbox>
                      </v:oval>
                      <v:oval id="Oval 19" o:spid="_x0000_s1085" style="position:absolute;left:7535;top:7496;width:1457;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textbox>
                          <w:txbxContent>
                            <w:p w:rsidR="00D92C8B" w:rsidRPr="008C4191" w:rsidRDefault="00D92C8B" w:rsidP="00864C7F">
                              <w:pPr>
                                <w:ind w:left="-284" w:right="-213"/>
                                <w:jc w:val="center"/>
                                <w:rPr>
                                  <w:rFonts w:ascii="Times New Roman" w:hAnsi="Times New Roman"/>
                                  <w:i/>
                                  <w:sz w:val="18"/>
                                </w:rPr>
                              </w:pPr>
                              <w:r w:rsidRPr="008C4191">
                                <w:rPr>
                                  <w:rFonts w:ascii="Times New Roman" w:hAnsi="Times New Roman"/>
                                  <w:i/>
                                  <w:sz w:val="18"/>
                                </w:rPr>
                                <w:t>Наявність суддівської категорії</w:t>
                              </w:r>
                            </w:p>
                            <w:p w:rsidR="00D92C8B" w:rsidRDefault="00D92C8B" w:rsidP="00864C7F"/>
                          </w:txbxContent>
                        </v:textbox>
                      </v:oval>
                      <v:oval id="Oval 20" o:spid="_x0000_s1086" style="position:absolute;left:7535;top:9903;width:1457;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D92C8B" w:rsidRPr="008C4191" w:rsidRDefault="00D92C8B" w:rsidP="00864C7F">
                              <w:pPr>
                                <w:ind w:left="-284" w:right="-215"/>
                                <w:jc w:val="center"/>
                                <w:rPr>
                                  <w:rFonts w:ascii="Times New Roman" w:hAnsi="Times New Roman"/>
                                  <w:i/>
                                  <w:sz w:val="16"/>
                                </w:rPr>
                              </w:pPr>
                              <w:r>
                                <w:rPr>
                                  <w:rFonts w:ascii="Times New Roman" w:hAnsi="Times New Roman"/>
                                  <w:i/>
                                  <w:sz w:val="16"/>
                                </w:rPr>
                                <w:t>Документи про підвищення кваліфікації</w:t>
                              </w:r>
                            </w:p>
                            <w:p w:rsidR="00D92C8B" w:rsidRDefault="00D92C8B" w:rsidP="00864C7F"/>
                          </w:txbxContent>
                        </v:textbox>
                      </v:oval>
                      <v:oval id="Oval 21" o:spid="_x0000_s1087" style="position:absolute;left:5460;top:10963;width:1457;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D92C8B" w:rsidRPr="008C4191" w:rsidRDefault="00D92C8B" w:rsidP="00864C7F">
                              <w:pPr>
                                <w:ind w:left="-284" w:right="-213"/>
                                <w:jc w:val="center"/>
                                <w:rPr>
                                  <w:rFonts w:ascii="Times New Roman" w:hAnsi="Times New Roman"/>
                                  <w:i/>
                                  <w:sz w:val="16"/>
                                </w:rPr>
                              </w:pPr>
                              <w:r w:rsidRPr="008C4191">
                                <w:rPr>
                                  <w:rFonts w:ascii="Times New Roman" w:hAnsi="Times New Roman"/>
                                  <w:i/>
                                  <w:sz w:val="16"/>
                                </w:rPr>
                                <w:t xml:space="preserve">Наявність </w:t>
                              </w:r>
                              <w:r>
                                <w:rPr>
                                  <w:rFonts w:ascii="Times New Roman" w:hAnsi="Times New Roman"/>
                                  <w:i/>
                                  <w:sz w:val="16"/>
                                </w:rPr>
                                <w:t>спеціальної професійної освіти</w:t>
                              </w:r>
                            </w:p>
                            <w:p w:rsidR="00D92C8B" w:rsidRDefault="00D92C8B" w:rsidP="00864C7F"/>
                          </w:txbxContent>
                        </v:textbox>
                      </v:oval>
                      <v:oval id="Oval 22" o:spid="_x0000_s1088" style="position:absolute;left:3315;top:9903;width:1457;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D92C8B" w:rsidRPr="008C4191" w:rsidRDefault="00D92C8B" w:rsidP="00864C7F">
                              <w:pPr>
                                <w:ind w:left="-142" w:right="-213"/>
                                <w:jc w:val="center"/>
                                <w:rPr>
                                  <w:rFonts w:ascii="Times New Roman" w:hAnsi="Times New Roman"/>
                                  <w:i/>
                                  <w:sz w:val="16"/>
                                </w:rPr>
                              </w:pPr>
                              <w:r w:rsidRPr="008C4191">
                                <w:rPr>
                                  <w:rFonts w:ascii="Times New Roman" w:hAnsi="Times New Roman"/>
                                  <w:i/>
                                  <w:sz w:val="16"/>
                                </w:rPr>
                                <w:t>Наявність</w:t>
                              </w:r>
                              <w:r>
                                <w:rPr>
                                  <w:rFonts w:ascii="Times New Roman" w:hAnsi="Times New Roman"/>
                                  <w:i/>
                                  <w:sz w:val="16"/>
                                </w:rPr>
                                <w:br/>
                              </w:r>
                              <w:r w:rsidRPr="008C4191">
                                <w:rPr>
                                  <w:rFonts w:ascii="Times New Roman" w:hAnsi="Times New Roman"/>
                                  <w:i/>
                                  <w:sz w:val="16"/>
                                </w:rPr>
                                <w:t xml:space="preserve"> </w:t>
                              </w:r>
                              <w:r>
                                <w:rPr>
                                  <w:rFonts w:ascii="Times New Roman" w:hAnsi="Times New Roman"/>
                                  <w:i/>
                                  <w:sz w:val="16"/>
                                </w:rPr>
                                <w:t>вченого ступеня або звання</w:t>
                              </w:r>
                            </w:p>
                            <w:p w:rsidR="00D92C8B" w:rsidRDefault="00D92C8B" w:rsidP="00864C7F"/>
                          </w:txbxContent>
                        </v:textbox>
                      </v:oval>
                      <v:oval id="Oval 23" o:spid="_x0000_s1089" style="position:absolute;left:3181;top:7496;width:1457;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40sYA&#10;AADbAAAADwAAAGRycy9kb3ducmV2LnhtbESPzWrDMBCE74W8g9hALqWRa2gcXCshBEJ6aA7ND70u&#10;1tY2tlaOpMbu21eFQo7DzHzDFOvRdOJGzjeWFTzPExDEpdUNVwrOp93TEoQPyBo7y6TghzysV5OH&#10;AnNtB/6g2zFUIkLY56igDqHPpfRlTQb93PbE0fuyzmCI0lVSOxwi3HQyTZKFNNhwXKixp21NZXv8&#10;NgpOn9nhJdvuH4fW+evg0t3i/XBRajYdN68gAo3hHv5vv2kFaQp/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R40sYAAADbAAAADwAAAAAAAAAAAAAAAACYAgAAZHJz&#10;L2Rvd25yZXYueG1sUEsFBgAAAAAEAAQA9QAAAIsDAAAAAA==&#10;" strokecolor="#e36c0a">
                        <v:textbox>
                          <w:txbxContent>
                            <w:p w:rsidR="00D92C8B" w:rsidRPr="008C4191" w:rsidRDefault="00D92C8B" w:rsidP="00864C7F">
                              <w:pPr>
                                <w:ind w:left="-284" w:right="-213"/>
                                <w:jc w:val="center"/>
                                <w:rPr>
                                  <w:rFonts w:ascii="Times New Roman" w:hAnsi="Times New Roman"/>
                                  <w:i/>
                                  <w:sz w:val="16"/>
                                </w:rPr>
                              </w:pPr>
                              <w:r w:rsidRPr="008C4191">
                                <w:rPr>
                                  <w:rFonts w:ascii="Times New Roman" w:hAnsi="Times New Roman"/>
                                  <w:i/>
                                  <w:sz w:val="16"/>
                                </w:rPr>
                                <w:t xml:space="preserve">Наявність </w:t>
                              </w:r>
                              <w:r>
                                <w:rPr>
                                  <w:rFonts w:ascii="Times New Roman" w:hAnsi="Times New Roman"/>
                                  <w:i/>
                                  <w:sz w:val="16"/>
                                </w:rPr>
                                <w:t>почесного</w:t>
                              </w:r>
                              <w:r>
                                <w:rPr>
                                  <w:rFonts w:ascii="Times New Roman" w:hAnsi="Times New Roman"/>
                                  <w:i/>
                                  <w:sz w:val="16"/>
                                </w:rPr>
                                <w:br/>
                                <w:t xml:space="preserve"> звання</w:t>
                              </w:r>
                            </w:p>
                            <w:p w:rsidR="00D92C8B" w:rsidRDefault="00D92C8B" w:rsidP="00864C7F"/>
                          </w:txbxContent>
                        </v:textbox>
                      </v:oval>
                      <v:group id="Group 24" o:spid="_x0000_s1090" style="position:absolute;left:4638;top:7820;width:3230;height:2980" coordorigin="4638,7820" coordsize="3230,2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oval id="Oval 25" o:spid="_x0000_s1091" style="position:absolute;left:4638;top:7820;width:3064;height:2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WrMMA&#10;AADbAAAADwAAAGRycy9kb3ducmV2LnhtbESP3WrCQBCF7wu+wzKCN6FuDCVI6ipVCCi0UG0fYMhO&#10;k5DsbMiuJnl7VxB6eTg/H2ezG00rbtS72rKC1TIGQVxYXXOp4Pcnf12DcB5ZY2uZFEzkYLedvWww&#10;03bgM90uvhRhhF2GCirvu0xKV1Rk0C1tRxy8P9sb9EH2pdQ9DmHctDKJ41QarDkQKuzoUFHRXK5G&#10;QbPfR+k5z6PpaqZT8/21DuxPpRbz8eMdhKfR/4ef7aNWkLzB40v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JWrMMAAADbAAAADwAAAAAAAAAAAAAAAACYAgAAZHJzL2Rv&#10;d25yZXYueG1sUEsFBgAAAAAEAAQA9QAAAIgDAAAAAA==&#10;" fillcolor="#1f497d"/>
                        <v:shape id="AutoShape 26" o:spid="_x0000_s1092" type="#_x0000_t32" style="position:absolute;left:4772;top:8634;width:1407;height: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xjgsMAAADbAAAADwAAAGRycy9kb3ducmV2LnhtbESPQYvCMBSE74L/ITzBm6YWVtZqFBEE&#10;WXVBd+v50TzbYvNSm6j135uFBY/DzHzDzBatqcSdGldaVjAaRiCIM6tLzhX8/qwHnyCcR9ZYWSYF&#10;T3KwmHc7M0y0ffCB7kefiwBhl6CCwvs6kdJlBRl0Q1sTB+9sG4M+yCaXusFHgJtKxlE0lgZLDgsF&#10;1rQqKLscb0bBbpe2X7X/3sb703M9iiZpObmmSvV77XIKwlPr3+H/9kYriD/g7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cY4LDAAAA2wAAAA8AAAAAAAAAAAAA&#10;AAAAoQIAAGRycy9kb3ducmV2LnhtbFBLBQYAAAAABAAEAPkAAACRAwAAAAA=&#10;" strokecolor="#eeece1" strokeweight="2.25pt"/>
                        <v:shape id="AutoShape 27" o:spid="_x0000_s1093" type="#_x0000_t32" style="position:absolute;left:6179;top:8634;width:1356;height:5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F0gMQAAADbAAAADwAAAGRycy9kb3ducmV2LnhtbESPQWvCQBSE7wX/w/IEL0U3ioSSugYJ&#10;CJKbthJ6e2Zfk2D2bciuJvn33UKhx2FmvmF26Wha8aTeNZYVrFcRCOLS6oYrBZ8fx+UbCOeRNbaW&#10;ScFEDtL97GWHibYDn+l58ZUIEHYJKqi97xIpXVmTQbeyHXHwvm1v0AfZV1L3OAS4aeUmimJpsOGw&#10;UGNHWU3l/fIwCq7FLd9OxbaJh+zLa5u/FvGVlFrMx8M7CE+j/w//tU9awSaG3y/hB8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wXSAxAAAANsAAAAPAAAAAAAAAAAA&#10;AAAAAKECAABkcnMvZG93bnJldi54bWxQSwUGAAAAAAQABAD5AAAAkgMAAAAA&#10;" strokecolor="#eeece1" strokeweight="2.25pt"/>
                        <v:shape id="AutoShape 28" o:spid="_x0000_s1094" type="#_x0000_t32" style="position:absolute;left:6179;top:9209;width:0;height:1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JYbsMAAADbAAAADwAAAGRycy9kb3ducmV2LnhtbESPQYvCMBSE74L/ITzBm6b2sK7VKCII&#10;suqC7tbzo3m2xealNlHrvzcLCx6HmfmGmS1aU4k7Na60rGA0jEAQZ1aXnCv4/VkPPkE4j6yxskwK&#10;nuRgMe92Zpho++AD3Y8+FwHCLkEFhfd1IqXLCjLohrYmDt7ZNgZ9kE0udYOPADeVjKPoQxosOSwU&#10;WNOqoOxyvBkFu13aftX+exvvT8/1KJqk5eSaKtXvtcspCE+tf4f/2xutIB7D3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WG7DAAAA2wAAAA8AAAAAAAAAAAAA&#10;AAAAoQIAAGRycy9kb3ducmV2LnhtbFBLBQYAAAAABAAEAPkAAACRAwAAAAA=&#10;" strokecolor="#eeece1" strokeweight="2.25pt"/>
                        <v:shape id="Text Box 29" o:spid="_x0000_s1095" type="#_x0000_t202" style="position:absolute;left:5280;top:8029;width:1894;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w8EA&#10;AADbAAAADwAAAGRycy9kb3ducmV2LnhtbERPPW/CMBDdkfofrEPqgsApA6IBg2hFoSsUCbEd8ZFE&#10;xOdgmxD49fWAxPj0vqfz1lSiIedLywo+BgkI4szqknMFu7+f/hiED8gaK8uk4E4e5rO3zhRTbW+8&#10;oWYbchFD2KeooAihTqX0WUEG/cDWxJE7WWcwROhyqR3eYrip5DBJRtJgybGhwJq+C8rO26tRsOLL&#10;ccnrXvh6LHaH4+f+1PScVOq92y4mIAK14SV+un+1gmEcG7/EH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Gv8PBAAAA2wAAAA8AAAAAAAAAAAAAAAAAmAIAAGRycy9kb3du&#10;cmV2LnhtbFBLBQYAAAAABAAEAPUAAACGAwAAAAA=&#10;" filled="f" fillcolor="black" stroked="f">
                          <v:textbox>
                            <w:txbxContent>
                              <w:p w:rsidR="00D92C8B" w:rsidRPr="00DF3456" w:rsidRDefault="00D92C8B" w:rsidP="00864C7F">
                                <w:pPr>
                                  <w:jc w:val="center"/>
                                  <w:rPr>
                                    <w:rFonts w:ascii="Times New Roman" w:hAnsi="Times New Roman"/>
                                    <w:b/>
                                    <w:i/>
                                    <w:color w:val="FFFFFF"/>
                                    <w:sz w:val="18"/>
                                    <w:szCs w:val="18"/>
                                    <w:lang w:val="ru-RU"/>
                                  </w:rPr>
                                </w:pPr>
                                <w:r w:rsidRPr="00DF3456">
                                  <w:rPr>
                                    <w:rFonts w:ascii="Times New Roman" w:hAnsi="Times New Roman"/>
                                    <w:b/>
                                    <w:i/>
                                    <w:color w:val="FFFFFF"/>
                                    <w:sz w:val="18"/>
                                    <w:szCs w:val="18"/>
                                    <w:lang w:val="ru-RU"/>
                                  </w:rPr>
                                  <w:t>Тест теоретичної</w:t>
                                </w:r>
                                <w:r w:rsidRPr="00DF3456">
                                  <w:rPr>
                                    <w:rFonts w:ascii="Times New Roman" w:hAnsi="Times New Roman"/>
                                    <w:b/>
                                    <w:i/>
                                    <w:color w:val="FFFFFF"/>
                                    <w:sz w:val="18"/>
                                    <w:szCs w:val="18"/>
                                    <w:lang w:val="ru-RU"/>
                                  </w:rPr>
                                  <w:br/>
                                  <w:t xml:space="preserve"> підготовленості</w:t>
                                </w:r>
                                <w:r w:rsidRPr="00DF3456">
                                  <w:rPr>
                                    <w:rFonts w:ascii="Times New Roman" w:hAnsi="Times New Roman"/>
                                    <w:b/>
                                    <w:i/>
                                    <w:color w:val="FFFFFF"/>
                                    <w:sz w:val="18"/>
                                    <w:szCs w:val="18"/>
                                    <w:lang w:val="ru-RU"/>
                                  </w:rPr>
                                  <w:br/>
                                  <w:t xml:space="preserve"> (5 питань)</w:t>
                                </w:r>
                              </w:p>
                            </w:txbxContent>
                          </v:textbox>
                        </v:shape>
                        <v:shape id="Text Box 30" o:spid="_x0000_s1096" type="#_x0000_t202" style="position:absolute;left:6133;top:9209;width:1735;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aWMQA&#10;AADbAAAADwAAAGRycy9kb3ducmV2LnhtbESPQWsCMRSE7wX/Q3iCF9FsPZS6GkWL2l6rgnh7bp67&#10;i5uXNYnrtr++KQgeh5n5hpnOW1OJhpwvLSt4HSYgiDOrS84V7HfrwTsIH5A1VpZJwQ95mM86L1NM&#10;tb3zNzXbkIsIYZ+igiKEOpXSZwUZ9ENbE0fvbJ3BEKXLpXZ4j3BTyVGSvEmDJceFAmv6KCi7bG9G&#10;wYavpxV/9sPyd7E/nsaHc9N3Uqlet11MQARqwzP8aH9pBaMx/H+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GljEAAAA2wAAAA8AAAAAAAAAAAAAAAAAmAIAAGRycy9k&#10;b3ducmV2LnhtbFBLBQYAAAAABAAEAPUAAACJAwAAAAA=&#10;" filled="f" fillcolor="black" stroked="f">
                          <v:textbox>
                            <w:txbxContent>
                              <w:p w:rsidR="00D92C8B" w:rsidRPr="00DF3456" w:rsidRDefault="00D92C8B" w:rsidP="00864C7F">
                                <w:pPr>
                                  <w:rPr>
                                    <w:rFonts w:ascii="Times New Roman" w:hAnsi="Times New Roman"/>
                                    <w:b/>
                                    <w:i/>
                                    <w:color w:val="FFFFFF"/>
                                    <w:sz w:val="16"/>
                                    <w:szCs w:val="18"/>
                                    <w:lang w:val="ru-RU"/>
                                  </w:rPr>
                                </w:pPr>
                                <w:r w:rsidRPr="00DF3456">
                                  <w:rPr>
                                    <w:rFonts w:ascii="Times New Roman" w:hAnsi="Times New Roman"/>
                                    <w:b/>
                                    <w:i/>
                                    <w:color w:val="FFFFFF"/>
                                    <w:sz w:val="16"/>
                                    <w:szCs w:val="18"/>
                                    <w:lang w:val="ru-RU"/>
                                  </w:rPr>
                                  <w:t>Організаційно-методична підготовленість</w:t>
                                </w:r>
                              </w:p>
                            </w:txbxContent>
                          </v:textbox>
                        </v:shape>
                        <v:shape id="Text Box 31" o:spid="_x0000_s1097" type="#_x0000_t202" style="position:absolute;left:4638;top:9211;width:1618;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klGMIA&#10;AADbAAAADwAAAGRycy9kb3ducmV2LnhtbERPy2oCMRTdF/oP4RbciGZUKHU0ii2tuvUB4u46uc4M&#10;ndyMSTqOfr1ZCF0ezns6b00lGnK+tKxg0E9AEGdWl5wr2O9+eh8gfEDWWFkmBTfyMJ+9vkwx1fbK&#10;G2q2IRcxhH2KCooQ6lRKnxVk0PdtTRy5s3UGQ4Qul9rhNYabSg6T5F0aLDk2FFjTV0HZ7/bPKFjy&#10;5fTNq274vC/2x9P4cG66TirVeWsXExCB2vAvfrrXWsEoro9f4g+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SUYwgAAANsAAAAPAAAAAAAAAAAAAAAAAJgCAABkcnMvZG93&#10;bnJldi54bWxQSwUGAAAAAAQABAD1AAAAhwMAAAAA&#10;" filled="f" fillcolor="black" stroked="f">
                          <v:textbox>
                            <w:txbxContent>
                              <w:p w:rsidR="00D92C8B" w:rsidRPr="00DF3456" w:rsidRDefault="00D92C8B" w:rsidP="00864C7F">
                                <w:pPr>
                                  <w:rPr>
                                    <w:rFonts w:ascii="Times New Roman" w:hAnsi="Times New Roman"/>
                                    <w:b/>
                                    <w:i/>
                                    <w:color w:val="FFFFFF"/>
                                    <w:sz w:val="18"/>
                                    <w:lang w:val="ru-RU"/>
                                  </w:rPr>
                                </w:pPr>
                                <w:r w:rsidRPr="00DF3456">
                                  <w:rPr>
                                    <w:rFonts w:ascii="Times New Roman" w:hAnsi="Times New Roman"/>
                                    <w:b/>
                                    <w:i/>
                                    <w:color w:val="FFFFFF"/>
                                    <w:sz w:val="18"/>
                                    <w:lang w:val="ru-RU"/>
                                  </w:rPr>
                                  <w:t>Практична підготовленість</w:t>
                                </w:r>
                              </w:p>
                            </w:txbxContent>
                          </v:textbox>
                        </v:shape>
                      </v:group>
                      <v:shape id="Freeform 32" o:spid="_x0000_s1098" style="position:absolute;left:7033;top:6748;width:1624;height:1281;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cJcAA&#10;AADbAAAADwAAAGRycy9kb3ducmV2LnhtbESPQavCMBCE74L/IazgRTRVUaQaRURB8KDPJ3hdmrUt&#10;NpvSRFv/vREEj8PMfMMsVo0pxJMql1tWMBxEIIgTq3NOFVz+d/0ZCOeRNRaWScGLHKyW7dYCY21r&#10;/qPn2aciQNjFqCDzvoyldElGBt3AlsTBu9nKoA+ySqWusA5wU8hRFE2lwZzDQoYlbTJK7ueHUXDC&#10;lLeT3nWyxsOJjrfpqMbCKNXtNOs5CE+N/4W/7b1WMB7C50v4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LcJcAAAADbAAAADwAAAAAAAAAAAAAAAACYAgAAZHJzL2Rvd25y&#10;ZXYueG1sUEsFBgAAAAAEAAQA9QAAAIUDAAAAAA==&#10;" path="m1624,c1435,12,1247,25,1038,117,829,209,541,358,368,552,195,746,97,1013,,1281e" filled="f" strokecolor="#a5a5a5" strokeweight="1.5pt">
                        <v:stroke startarrow="block" startarrowwidth="wide" startarrowlength="long"/>
                        <v:path arrowok="t" o:connecttype="custom" o:connectlocs="1624,0;1038,117;368,552;0,1281" o:connectangles="0,0,0,0"/>
                      </v:shape>
                      <v:shape id="Freeform 33" o:spid="_x0000_s1099" style="position:absolute;left:7837;top:9316;width:1771;height:1493;rotation:4883049fd;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WQcMA&#10;AADbAAAADwAAAGRycy9kb3ducmV2LnhtbESPQWsCMRSE7wX/Q3iCt5p1pUVWo4hUEcFDrRdvz81z&#10;s7h5iZtU13/fFAo9DjPzDTNbdLYRd2pD7VjBaJiBIC6drrlScPxav05AhIissXFMCp4UYDHvvcyw&#10;0O7Bn3Q/xEokCIcCFZgYfSFlKA1ZDEPniZN3ca3FmGRbSd3iI8FtI/Mse5cWa04LBj2tDJXXw7dV&#10;4LWX5Tq/2rfbbn/en5rNh9FWqUG/W05BROrif/ivvdUKxjn8fk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WQcMAAADbAAAADwAAAAAAAAAAAAAAAACYAgAAZHJzL2Rv&#10;d25yZXYueG1sUEsFBgAAAAAEAAQA9QAAAIgDAAAAAA==&#10;" path="m1624,c1435,12,1247,25,1038,117,829,209,541,358,368,552,195,746,97,1013,,1281e" filled="f" strokecolor="#a5a5a5" strokeweight="1.5pt">
                        <v:stroke startarrow="block" startarrowwidth="wide" startarrowlength="long"/>
                        <v:path arrowok="t" o:connecttype="custom" o:connectlocs="1771,0;1132,136;401,643;0,1493" o:connectangles="0,0,0,0"/>
                      </v:shape>
                      <v:shape id="Freeform 34" o:spid="_x0000_s1100" style="position:absolute;left:6461;top:11043;width:1341;height:1105;rotation:7429652fd;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cthcMA&#10;AADbAAAADwAAAGRycy9kb3ducmV2LnhtbESPQWvCQBSE74L/YXmCN92oxZboKiIIggdrKrTHR/aZ&#10;jWbfhuwa47/vFoQeh5n5hlmuO1uJlhpfOlYwGScgiHOnSy4UnL92ow8QPiBrrByTgid5WK/6vSWm&#10;2j34RG0WChEh7FNUYEKoUyl9bsiiH7uaOHoX11gMUTaF1A0+ItxWcpokc2mx5LhgsKatofyW3a2C&#10;t8/3Ax6umZ3cvkmfj+7EP61RajjoNgsQgbrwH36191rBbAZ/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cthcMAAADbAAAADwAAAAAAAAAAAAAAAACYAgAAZHJzL2Rv&#10;d25yZXYueG1sUEsFBgAAAAAEAAQA9QAAAIgDAAAAAA==&#10;" path="m1624,c1435,12,1247,25,1038,117,829,209,541,358,368,552,195,746,97,1013,,1281e" filled="f" strokecolor="#a5a5a5" strokeweight="1.5pt">
                        <v:stroke startarrow="block" startarrowwidth="wide" startarrowlength="long"/>
                        <v:path arrowok="t" o:connecttype="custom" o:connectlocs="1341,0;857,101;304,476;0,1105" o:connectangles="0,0,0,0"/>
                      </v:shape>
                      <v:shape id="Freeform 35" o:spid="_x0000_s1101" style="position:absolute;left:2824;top:7429;width:1661;height:1947;rotation:-5699236fd;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BVhMQA&#10;AADbAAAADwAAAGRycy9kb3ducmV2LnhtbESPT2vCQBTE7wW/w/KE3pqNVqxEVym2hV4KNf67PrPP&#10;JDT7NuyuGvvpu4LQ4zAzv2Fmi8404kzO15YVDJIUBHFhdc2lgs3642kCwgdkjY1lUnAlD4t572GG&#10;mbYXXtE5D6WIEPYZKqhCaDMpfVGRQZ/Yljh6R+sMhihdKbXDS4SbRg7TdCwN1hwXKmxpWVHxk5+M&#10;gvxlj8V2uzmt3r/Z7H6/DvzGTqnHfvc6BRGoC//he/tTK3gewe1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VYTEAAAA2wAAAA8AAAAAAAAAAAAAAAAAmAIAAGRycy9k&#10;b3ducmV2LnhtbFBLBQYAAAAABAAEAPUAAACJAwAAAAA=&#10;" path="m1624,c1435,12,1247,25,1038,117,829,209,541,358,368,552,195,746,97,1013,,1281e" filled="f" strokecolor="#a5a5a5" strokeweight="1.5pt">
                        <v:stroke startarrow="block" startarrowwidth="wide" startarrowlength="long"/>
                        <v:path arrowok="t" o:connecttype="custom" o:connectlocs="1661,0;1062,178;376,839;0,1947" o:connectangles="0,0,0,0"/>
                      </v:shape>
                      <v:shape id="Freeform 36" o:spid="_x0000_s1102" style="position:absolute;left:4654;top:6464;width:1341;height:1105;rotation:-4366828fd;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id8MA&#10;AADbAAAADwAAAGRycy9kb3ducmV2LnhtbESPQWvCQBSE7wX/w/IEb3Vjg1aia5DSQE+VpvH+yD6T&#10;YPZturvG9N93C4Ueh5n5htnnk+nFSM53lhWslgkI4trqjhsF1WfxuAXhA7LG3jIp+CYP+WH2sMdM&#10;2zt/0FiGRkQI+wwVtCEMmZS+bsmgX9qBOHoX6wyGKF0jtcN7hJtePiXJRhrsOC60ONBLS/W1vBkF&#10;1y49ndPXZ7mu3h19jdxvTmOh1GI+HXcgAk3hP/zXftMK0jX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Uid8MAAADbAAAADwAAAAAAAAAAAAAAAACYAgAAZHJzL2Rv&#10;d25yZXYueG1sUEsFBgAAAAAEAAQA9QAAAIgDAAAAAA==&#10;" path="m1624,c1435,12,1247,25,1038,117,829,209,541,358,368,552,195,746,97,1013,,1281e" filled="f" strokecolor="#a5a5a5" strokeweight="1.5pt">
                        <v:stroke startarrow="block" startarrowwidth="wide" startarrowlength="long"/>
                        <v:path arrowok="t" o:connecttype="custom" o:connectlocs="1341,0;857,101;304,476;0,1105" o:connectangles="0,0,0,0"/>
                      </v:shape>
                      <v:shape id="Freeform 37" o:spid="_x0000_s1103" style="position:absolute;left:4251;top:6383;width:279;height:1961;rotation:-8827307fd;flip:y;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eHRsMA&#10;AADbAAAADwAAAGRycy9kb3ducmV2LnhtbESPT4vCMBTE7wt+h/CEvW1TtchSjSKC4MGLfy57eyTP&#10;ttq81CbWup/eLCx4HGbmN8x82dtadNT6yrGCUZKCINbOVFwoOB03X98gfEA2WDsmBU/ysFwMPuaY&#10;G/fgPXWHUIgIYZ+jgjKEJpfS65Is+sQ1xNE7u9ZiiLItpGnxEeG2luM0nUqLFceFEhtal6Svh7tV&#10;YG+/u+zykzVaZrsnHeVZ11Wn1OewX81ABOrDO/zf3hoFkyn8fY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eHRsMAAADbAAAADwAAAAAAAAAAAAAAAACYAgAAZHJzL2Rv&#10;d25yZXYueG1sUEsFBgAAAAAEAAQA9QAAAIgDAAAAAA==&#10;" path="m1624,c1435,12,1247,25,1038,117,829,209,541,358,368,552,195,746,97,1013,,1281e" filled="f" strokecolor="#a5a5a5" strokeweight="1.5pt">
                        <v:stroke startarrow="block" startarrowwidth="wide" startarrowlength="long"/>
                        <v:path arrowok="t" o:connecttype="custom" o:connectlocs="279,0;178,179;63,845;0,1961" o:connectangles="0,0,0,0"/>
                      </v:shape>
                      <v:shape id="Freeform 38" o:spid="_x0000_s1104" style="position:absolute;left:4060;top:5716;width:915;height:1719;rotation:-8827307fd;flip:y;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si3cQA&#10;AADbAAAADwAAAGRycy9kb3ducmV2LnhtbESPzWrDMBCE74G+g9hCboncxrTFjWJCIZCDL01yyW2R&#10;NrZba+VYin/y9FWh0OMwM98w63y0jeip87VjBU/LBASxdqbmUsHpuFu8gfAB2WDjmBRM5CHfPMzW&#10;mBk38Cf1h1CKCGGfoYIqhDaT0uuKLPqla4mjd3GdxRBlV0rT4RDhtpHPSfIiLdYcFyps6aMi/X24&#10;WQX2ei/Sr3PaapkWEx3lRTd1r9T8cdy+gwg0hv/wX3tvFKxe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7It3EAAAA2wAAAA8AAAAAAAAAAAAAAAAAmAIAAGRycy9k&#10;b3ducmV2LnhtbFBLBQYAAAAABAAEAPUAAACJAwAAAAA=&#10;" path="m1624,c1435,12,1247,25,1038,117,829,209,541,358,368,552,195,746,97,1013,,1281e" filled="f" strokecolor="#a5a5a5" strokeweight="1.5pt">
                        <v:stroke startarrow="block" startarrowwidth="wide" startarrowlength="long"/>
                        <v:path arrowok="t" o:connecttype="custom" o:connectlocs="915,0;585,157;207,741;0,1719" o:connectangles="0,0,0,0"/>
                      </v:shape>
                      <v:shape id="Freeform 39" o:spid="_x0000_s1105" style="position:absolute;left:8518;top:8634;width:599;height:712;rotation:1638794fd;flip:y;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CQcIA&#10;AADbAAAADwAAAGRycy9kb3ducmV2LnhtbERPu27CMBTdkfoP1q3UDRyKeCRgUIpUlQm1gQG2q/iS&#10;RMTXIXYh/D0ekBiPznux6kwtrtS6yrKC4SACQZxbXXGhYL/77s9AOI+ssbZMCu7kYLV86y0w0fbG&#10;f3TNfCFCCLsEFZTeN4mULi/JoBvYhjhwJ9sa9AG2hdQt3kK4qeVnFE2kwYpDQ4kNrUvKz9m/UXCI&#10;48PPeTq+yCy9TLf732P6FTdKfbx36RyEp86/xE/3RisYhbHh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4JBwgAAANsAAAAPAAAAAAAAAAAAAAAAAJgCAABkcnMvZG93&#10;bnJldi54bWxQSwUGAAAAAAQABAD1AAAAhwMAAAAA&#10;" path="m1624,c1435,12,1247,25,1038,117,829,209,541,358,368,552,195,746,97,1013,,1281e" filled="f" strokecolor="#a5a5a5" strokeweight="1.5pt">
                        <v:stroke startarrow="block" startarrowwidth="wide" startarrowlength="long"/>
                        <v:path arrowok="t" o:connecttype="custom" o:connectlocs="599,0;383,65;136,307;0,712" o:connectangles="0,0,0,0"/>
                      </v:shape>
                      <v:shape id="Freeform 40" o:spid="_x0000_s1106" style="position:absolute;left:7057;top:6835;width:2483;height:1426;rotation:3874023fd;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pQMMA&#10;AADbAAAADwAAAGRycy9kb3ducmV2LnhtbESPQWvCQBSE7wX/w/IEb3XTCq1Ns4qIgjnGFunxkX1m&#10;Q7JvQ3abRH99t1DocZiZb5hsO9lWDNT72rGCp2UCgrh0uuZKwefH8XENwgdkja1jUnAjD9vN7CHD&#10;VLuRCxrOoRIRwj5FBSaELpXSl4Ys+qXriKN3db3FEGVfSd3jGOG2lc9J8iIt1hwXDHa0N1Q252+r&#10;oLDhPq4OrilyzC/D69d0tblRajGfdu8gAk3hP/zXPmkFqz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6pQMMAAADbAAAADwAAAAAAAAAAAAAAAACYAgAAZHJzL2Rv&#10;d25yZXYueG1sUEsFBgAAAAAEAAQA9QAAAIgDAAAAAA==&#10;" path="m1624,c1435,12,1247,25,1038,117,829,209,541,358,368,552,195,746,97,1013,,1281e" filled="f" strokecolor="#a5a5a5" strokeweight="1.5pt">
                        <v:stroke startarrow="block" startarrowwidth="wide" startarrowlength="long"/>
                        <v:path arrowok="t" o:connecttype="custom" o:connectlocs="2483,0;1587,130;563,614;0,1426" o:connectangles="0,0,0,0"/>
                      </v:shape>
                      <v:shape id="Freeform 41" o:spid="_x0000_s1107" style="position:absolute;left:7064;top:6030;width:109;height:2055;rotation:10786498fd;flip:y;visibility:visible;mso-wrap-style:square;v-text-anchor:top" coordsize="1624,1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7cL8UA&#10;AADbAAAADwAAAGRycy9kb3ducmV2LnhtbESPwU7DMAyG75N4h8hI3LYUNMZUmk5oCKk7wQaHHb3G&#10;pBWNUzVh7Xh6fEDiaP3+P38uNpPv1JmG2AY2cLvIQBHXwbbsDHy8v8zXoGJCttgFJgMXirApr2YF&#10;5jaMvKfzITklEI45GmhS6nOtY92Qx7gIPbFkn2HwmGQcnLYDjgL3nb7LspX22LJcaLCnbUP11+Hb&#10;i8bWjbvX/f3z6vTTdm8PblmdqqMxN9fT0yOoRFP6X/5rV9bAUuzlFwG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twvxQAAANsAAAAPAAAAAAAAAAAAAAAAAJgCAABkcnMv&#10;ZG93bnJldi54bWxQSwUGAAAAAAQABAD1AAAAigMAAAAA&#10;" path="m1624,c1435,12,1247,25,1038,117,829,209,541,358,368,552,195,746,97,1013,,1281e" filled="f" strokecolor="#a5a5a5" strokeweight="1.5pt">
                        <v:stroke startarrow="block" startarrowwidth="wide" startarrowlength="long"/>
                        <v:path arrowok="t" o:connecttype="custom" o:connectlocs="109,0;70,188;25,886;0,2055" o:connectangles="0,0,0,0"/>
                      </v:shape>
                      <v:shape id="AutoShape 42" o:spid="_x0000_s1108" type="#_x0000_t32" style="position:absolute;left:6917;top:11453;width:2281;height: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CP4MMAAADbAAAADwAAAGRycy9kb3ducmV2LnhtbESP0WrCQBRE34X+w3ILfRHdpIpto2so&#10;hUohIJj6AZfsNQlm74bdbZL+fbcg+DjMzBlml0+mEwM531pWkC4TEMSV1S3XCs7fn4tXED4ga+ws&#10;k4Jf8pDvH2Y7zLQd+URDGWoRIewzVNCE0GdS+qohg35pe+LoXawzGKJ0tdQOxwg3nXxOko002HJc&#10;aLCnj4aqa/ljFPgLFXNqcSxWL867t8PRyWmu1NPj9L4FEWgK9/Ct/aUVrFP4/x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wj+DDAAAA2wAAAA8AAAAAAAAAAAAA&#10;AAAAoQIAAGRycy9kb3ducmV2LnhtbFBLBQYAAAAABAAEAPkAAACRAwAAAAA=&#10;" strokecolor="#a5a5a5" strokeweight="1.5pt">
                        <v:stroke startarrowwidth="wide" startarrowlength="long" endarrow="block" endarrowwidth="wide" endarrowlength="long"/>
                      </v:shape>
                      <v:shape id="AutoShape 43" o:spid="_x0000_s1109" type="#_x0000_t32" style="position:absolute;left:7868;top:11209;width:336;height:1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IRl8MAAADbAAAADwAAAGRycy9kb3ducmV2LnhtbESP3WrCQBSE74W+w3IK3ohuGqU/0TWU&#10;glIICE19gEP2mASzZ8PuNknfvlsQvBxm5html0+mEwM531pW8LRKQBBXVrdcKzh/H5avIHxA1thZ&#10;JgW/5CHfP8x2mGk78hcNZahFhLDPUEETQp9J6auGDPqV7Ymjd7HOYIjS1VI7HCPcdDJNkmdpsOW4&#10;0GBPHw1V1/LHKPAXKhbU4lisX5x3b8eTk9NCqfnj9L4FEWgK9/Ct/akVbFL4/x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iEZfDAAAA2wAAAA8AAAAAAAAAAAAA&#10;AAAAoQIAAGRycy9kb3ducmV2LnhtbFBLBQYAAAAABAAEAPkAAACRAwAAAAA=&#10;" strokecolor="#a5a5a5" strokeweight="1.5pt">
                        <v:stroke startarrowwidth="wide" startarrowlength="long" endarrow="block" endarrowwidth="wide" endarrowlength="long"/>
                      </v:shape>
                      <v:shape id="AutoShape 44" o:spid="_x0000_s1110" type="#_x0000_t32" style="position:absolute;left:4237;top:11209;width:242;height:1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UqsYAAADbAAAADwAAAGRycy9kb3ducmV2LnhtbESP3WrCQBSE7wu+w3IK3tVNtYhENyIt&#10;gi2UotWqd4fsyQ9mz4bsNolv3y0IXg4z8w2zWPamEi01rrSs4HkUgSBOrS45V7D/Xj/NQDiPrLGy&#10;TAqu5GCZDB4WGGvb8Zbanc9FgLCLUUHhfR1L6dKCDLqRrYmDl9nGoA+yyaVusAtwU8lxFE2lwZLD&#10;QoE1vRaUXna/RsHn8XB6/9ms7Ift3871dZ99HbpWqeFjv5qD8NT7e/jW3mgFLxP4/xJ+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FKrGAAAA2wAAAA8AAAAAAAAA&#10;AAAAAAAAoQIAAGRycy9kb3ducmV2LnhtbFBLBQYAAAAABAAEAPkAAACUAwAAAAA=&#10;" strokecolor="#a5a5a5" strokeweight="1.5pt">
                        <v:stroke startarrowwidth="wide" startarrowlength="long" endarrow="block" endarrowwidth="wide" endarrowlength="long"/>
                      </v:shape>
                    </v:group>
                  </v:group>
                </v:group>
              </v:group>
            </w:pict>
          </mc:Fallback>
        </mc:AlternateContent>
      </w: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spacing w:after="0" w:line="360" w:lineRule="auto"/>
        <w:jc w:val="both"/>
        <w:rPr>
          <w:rFonts w:ascii="Times New Roman" w:hAnsi="Times New Roman"/>
          <w:sz w:val="28"/>
        </w:rPr>
      </w:pPr>
    </w:p>
    <w:p w:rsidR="00864C7F" w:rsidRDefault="00864C7F" w:rsidP="00864C7F">
      <w:pPr>
        <w:pStyle w:val="af6"/>
        <w:spacing w:line="360" w:lineRule="auto"/>
        <w:ind w:firstLine="708"/>
        <w:jc w:val="both"/>
        <w:rPr>
          <w:rFonts w:ascii="Times New Roman" w:hAnsi="Times New Roman"/>
          <w:b/>
          <w:sz w:val="36"/>
          <w:szCs w:val="28"/>
          <w:lang w:val="uk-UA"/>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r>
        <w:rPr>
          <w:rFonts w:ascii="Times New Roman" w:hAnsi="Times New Roman"/>
          <w:sz w:val="28"/>
        </w:rPr>
        <w:t xml:space="preserve">Рис. </w:t>
      </w:r>
      <w:r w:rsidR="00346406">
        <w:rPr>
          <w:rFonts w:ascii="Times New Roman" w:hAnsi="Times New Roman"/>
          <w:sz w:val="28"/>
        </w:rPr>
        <w:t>3.1</w:t>
      </w:r>
      <w:r>
        <w:rPr>
          <w:rFonts w:ascii="Times New Roman" w:hAnsi="Times New Roman"/>
          <w:sz w:val="28"/>
        </w:rPr>
        <w:t>.</w:t>
      </w:r>
      <w:r w:rsidR="00346406">
        <w:rPr>
          <w:rFonts w:ascii="Times New Roman" w:hAnsi="Times New Roman"/>
          <w:sz w:val="28"/>
        </w:rPr>
        <w:t xml:space="preserve"> Смисловий взаємозв</w:t>
      </w:r>
      <w:r w:rsidR="00346406" w:rsidRPr="00346406">
        <w:rPr>
          <w:rFonts w:ascii="Times New Roman" w:hAnsi="Times New Roman"/>
          <w:sz w:val="28"/>
        </w:rPr>
        <w:t>’</w:t>
      </w:r>
      <w:r w:rsidRPr="00C002D2">
        <w:rPr>
          <w:rFonts w:ascii="Times New Roman" w:hAnsi="Times New Roman"/>
          <w:sz w:val="28"/>
        </w:rPr>
        <w:t>язок між структурними комп</w:t>
      </w:r>
      <w:r>
        <w:rPr>
          <w:rFonts w:ascii="Times New Roman" w:hAnsi="Times New Roman"/>
          <w:sz w:val="28"/>
        </w:rPr>
        <w:t>онентами діяльності фахівця з фізичної підготовки</w:t>
      </w:r>
      <w:r w:rsidRPr="00C002D2">
        <w:rPr>
          <w:rFonts w:ascii="Times New Roman" w:hAnsi="Times New Roman"/>
          <w:sz w:val="28"/>
        </w:rPr>
        <w:t xml:space="preserve"> та параметрами оцінювання </w:t>
      </w:r>
    </w:p>
    <w:p w:rsidR="00864C7F" w:rsidRDefault="00864C7F" w:rsidP="00864C7F">
      <w:pPr>
        <w:spacing w:after="0" w:line="360" w:lineRule="auto"/>
        <w:ind w:firstLine="709"/>
        <w:jc w:val="both"/>
        <w:rPr>
          <w:rFonts w:ascii="Times New Roman" w:hAnsi="Times New Roman"/>
          <w:sz w:val="28"/>
        </w:rPr>
      </w:pPr>
    </w:p>
    <w:p w:rsidR="00864C7F" w:rsidRDefault="00864C7F" w:rsidP="00864C7F">
      <w:pPr>
        <w:spacing w:after="0" w:line="360" w:lineRule="auto"/>
        <w:ind w:firstLine="709"/>
        <w:jc w:val="both"/>
        <w:rPr>
          <w:rFonts w:ascii="Times New Roman" w:hAnsi="Times New Roman"/>
          <w:sz w:val="28"/>
        </w:rPr>
      </w:pPr>
      <w:r w:rsidRPr="00C002D2">
        <w:rPr>
          <w:rFonts w:ascii="Times New Roman" w:hAnsi="Times New Roman"/>
          <w:sz w:val="28"/>
        </w:rPr>
        <w:lastRenderedPageBreak/>
        <w:t>При цьому передбачається, що кожен із параметрів оцінювання пов'язаний з певним напрямом діяльності фахівця з ФП. На представленій схемі наочно проілюстровано взаємозв'язок основних компонентів службової діяльності спеціаліста з фізичної підготовки з параметрами оцінки його професійної підготовленості.</w:t>
      </w:r>
    </w:p>
    <w:p w:rsidR="00864C7F" w:rsidRDefault="00864C7F" w:rsidP="00864C7F">
      <w:pPr>
        <w:spacing w:after="0" w:line="360" w:lineRule="auto"/>
        <w:ind w:firstLine="709"/>
        <w:jc w:val="both"/>
        <w:rPr>
          <w:rFonts w:ascii="Times New Roman" w:hAnsi="Times New Roman"/>
          <w:sz w:val="28"/>
          <w:lang w:val="ru-RU"/>
        </w:rPr>
      </w:pPr>
      <w:r w:rsidRPr="00C002D2">
        <w:rPr>
          <w:rFonts w:ascii="Times New Roman" w:hAnsi="Times New Roman"/>
          <w:sz w:val="28"/>
        </w:rPr>
        <w:t>Схема ілюструє фактичний дефіцит показників оцінки щодо напрямів діяльності, тоді як</w:t>
      </w:r>
      <w:r>
        <w:rPr>
          <w:rFonts w:ascii="Times New Roman" w:hAnsi="Times New Roman"/>
          <w:sz w:val="28"/>
        </w:rPr>
        <w:t xml:space="preserve"> деякі показники, навпаки, не мають</w:t>
      </w:r>
      <w:r w:rsidRPr="00C002D2">
        <w:rPr>
          <w:rFonts w:ascii="Times New Roman" w:hAnsi="Times New Roman"/>
          <w:sz w:val="28"/>
        </w:rPr>
        <w:t xml:space="preserve"> простежуваного зв'язку</w:t>
      </w:r>
      <w:r>
        <w:rPr>
          <w:rFonts w:ascii="Times New Roman" w:hAnsi="Times New Roman"/>
          <w:sz w:val="28"/>
        </w:rPr>
        <w:t xml:space="preserve"> з посадовими обов'язками</w:t>
      </w:r>
      <w:r w:rsidRPr="00C002D2">
        <w:rPr>
          <w:rFonts w:ascii="Times New Roman" w:hAnsi="Times New Roman"/>
          <w:sz w:val="28"/>
        </w:rPr>
        <w:t xml:space="preserve">. </w:t>
      </w:r>
      <w:r w:rsidRPr="0060509A">
        <w:rPr>
          <w:rFonts w:ascii="Times New Roman" w:hAnsi="Times New Roman"/>
          <w:sz w:val="28"/>
          <w:lang w:val="ru-RU"/>
        </w:rPr>
        <w:t xml:space="preserve">Це призводить до того, що частина напрямів службової діяльності фахівця залишається не оціненою, а деякі показники оцінюють її лише формально. Крім того, спостерігається кількісна диспропорція між параметрами оцінки для різних напрямів діяльності спеціаліста. </w:t>
      </w:r>
    </w:p>
    <w:p w:rsidR="00864C7F"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t xml:space="preserve">Одним із перших кроків на шляху створення актуальної моделі оцінювання має стати визначення критеріїв, що оцінюються кількісно. Це не тільки сприятиме більш об'єктивному оцінюванню, але й дасть можливість оцінювати динаміку зміни його ключових </w:t>
      </w:r>
      <w:r>
        <w:rPr>
          <w:rFonts w:ascii="Times New Roman" w:hAnsi="Times New Roman"/>
          <w:sz w:val="28"/>
          <w:lang w:val="ru-RU"/>
        </w:rPr>
        <w:t xml:space="preserve">параметрів. </w:t>
      </w:r>
    </w:p>
    <w:p w:rsidR="00864C7F" w:rsidRPr="00346406" w:rsidRDefault="00864C7F" w:rsidP="00864C7F">
      <w:pPr>
        <w:spacing w:after="0" w:line="360" w:lineRule="auto"/>
        <w:ind w:firstLine="709"/>
        <w:jc w:val="both"/>
        <w:rPr>
          <w:rFonts w:ascii="Times New Roman" w:hAnsi="Times New Roman"/>
          <w:sz w:val="28"/>
          <w:lang w:val="ru-RU"/>
        </w:rPr>
      </w:pPr>
      <w:r>
        <w:rPr>
          <w:rFonts w:ascii="Times New Roman" w:hAnsi="Times New Roman"/>
          <w:sz w:val="28"/>
          <w:lang w:val="ru-RU"/>
        </w:rPr>
        <w:t>По ряду напрямків такими параметрами</w:t>
      </w:r>
      <w:r w:rsidRPr="0060509A">
        <w:rPr>
          <w:rFonts w:ascii="Times New Roman" w:hAnsi="Times New Roman"/>
          <w:sz w:val="28"/>
          <w:lang w:val="ru-RU"/>
        </w:rPr>
        <w:t xml:space="preserve"> можуть виступати: кількість спортивних заходів, що проводяться (для організаторської діяльності); кількість суддівських категорій та змагань, проведених як суддя (для суддівської діяльності); кількість п</w:t>
      </w:r>
      <w:r>
        <w:rPr>
          <w:rFonts w:ascii="Times New Roman" w:hAnsi="Times New Roman"/>
          <w:sz w:val="28"/>
          <w:lang w:val="ru-RU"/>
        </w:rPr>
        <w:t>ідготовлених спортсменів та їх</w:t>
      </w:r>
      <w:r w:rsidRPr="0060509A">
        <w:rPr>
          <w:rFonts w:ascii="Times New Roman" w:hAnsi="Times New Roman"/>
          <w:sz w:val="28"/>
          <w:lang w:val="ru-RU"/>
        </w:rPr>
        <w:t xml:space="preserve"> рівень (для тренерської діяльності); розробка навчально-методичних комплексів та участь у навчально-методичних зборах (для методичної діяльності); кількість організованих заходів виховної спрямованості (для виховної діяльності); кількість опублікованих наукових статей, проведених досліджень (для наукової діяльності); середній бал підрозділу, отриманий за його фізичну підготовку за </w:t>
      </w:r>
      <w:r>
        <w:rPr>
          <w:rFonts w:ascii="Times New Roman" w:hAnsi="Times New Roman"/>
          <w:sz w:val="28"/>
          <w:lang w:val="ru-RU"/>
        </w:rPr>
        <w:t>підсумками</w:t>
      </w:r>
      <w:r w:rsidRPr="0060509A">
        <w:rPr>
          <w:rFonts w:ascii="Times New Roman" w:hAnsi="Times New Roman"/>
          <w:sz w:val="28"/>
          <w:lang w:val="ru-RU"/>
        </w:rPr>
        <w:t xml:space="preserve"> перевірки (для </w:t>
      </w:r>
      <w:r>
        <w:rPr>
          <w:rFonts w:ascii="Times New Roman" w:hAnsi="Times New Roman"/>
          <w:sz w:val="28"/>
          <w:lang w:val="ru-RU"/>
        </w:rPr>
        <w:t>навчальної</w:t>
      </w:r>
      <w:r w:rsidRPr="00783C8E">
        <w:rPr>
          <w:rFonts w:ascii="Times New Roman" w:hAnsi="Times New Roman"/>
          <w:sz w:val="28"/>
          <w:lang w:val="ru-RU"/>
        </w:rPr>
        <w:t xml:space="preserve"> </w:t>
      </w:r>
      <w:r>
        <w:rPr>
          <w:rFonts w:ascii="Times New Roman" w:hAnsi="Times New Roman"/>
          <w:sz w:val="28"/>
        </w:rPr>
        <w:t>діяльності</w:t>
      </w:r>
      <w:r w:rsidR="00346406">
        <w:rPr>
          <w:rFonts w:ascii="Times New Roman" w:hAnsi="Times New Roman"/>
          <w:sz w:val="28"/>
          <w:lang w:val="ru-RU"/>
        </w:rPr>
        <w:t>).</w:t>
      </w:r>
    </w:p>
    <w:p w:rsidR="00864C7F"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t xml:space="preserve">З метою визначення підходів до визначення ефективності діяльності фахівців з фізичної підготовки вважаємо за необхідне розглянути базові поняття – діяльність, ефективність, підготовленість. Інтерпретуючи взяте за основу визначення поняття діяльності Великою радянською енциклопедією, </w:t>
      </w:r>
      <w:r w:rsidRPr="0060509A">
        <w:rPr>
          <w:rFonts w:ascii="Times New Roman" w:hAnsi="Times New Roman"/>
          <w:sz w:val="28"/>
          <w:lang w:val="ru-RU"/>
        </w:rPr>
        <w:lastRenderedPageBreak/>
        <w:t>як специфічно людської форми активного ставлення до навколишнього світу, зміст якої становить його доцільну зміну та перетворення, поняття діяльності може бути сформульовано як цілеспрямоване виконання людиною або організацією дій, спрямован</w:t>
      </w:r>
      <w:r>
        <w:rPr>
          <w:rFonts w:ascii="Times New Roman" w:hAnsi="Times New Roman"/>
          <w:sz w:val="28"/>
          <w:lang w:val="ru-RU"/>
        </w:rPr>
        <w:t>их на досягнення запланованого</w:t>
      </w:r>
      <w:r w:rsidRPr="0060509A">
        <w:rPr>
          <w:rFonts w:ascii="Times New Roman" w:hAnsi="Times New Roman"/>
          <w:sz w:val="28"/>
          <w:lang w:val="ru-RU"/>
        </w:rPr>
        <w:t xml:space="preserve">. При цьому специфіка дій та алгоритмізація їх виконання детерміновані тією сферою провадження діяльності та у свою чергу значною мірою впливають на ефективність досягнення її результату. Навіть сильно спростивши розуміння діяльності до рівня реалізації осмисленої та логічної послідовності дій, ми змушені погодитися з тим, що будь-яка діяльність є процесом, що характеризується динамікою змін. Зокрема, службова діяльність фахівця з фізичної підготовки </w:t>
      </w:r>
      <w:r>
        <w:rPr>
          <w:rFonts w:ascii="Times New Roman" w:hAnsi="Times New Roman"/>
          <w:sz w:val="28"/>
          <w:lang w:val="ru-RU"/>
        </w:rPr>
        <w:t>С</w:t>
      </w:r>
      <w:r w:rsidR="00346406">
        <w:rPr>
          <w:rFonts w:ascii="Times New Roman" w:hAnsi="Times New Roman"/>
          <w:sz w:val="28"/>
          <w:lang w:val="ru-RU"/>
        </w:rPr>
        <w:t>В</w:t>
      </w:r>
      <w:r>
        <w:rPr>
          <w:rFonts w:ascii="Times New Roman" w:hAnsi="Times New Roman"/>
          <w:sz w:val="28"/>
          <w:lang w:val="ru-RU"/>
        </w:rPr>
        <w:t xml:space="preserve"> З</w:t>
      </w:r>
      <w:r w:rsidR="00346406">
        <w:rPr>
          <w:rFonts w:ascii="Times New Roman" w:hAnsi="Times New Roman"/>
          <w:sz w:val="28"/>
          <w:lang w:val="ru-RU"/>
        </w:rPr>
        <w:t>С</w:t>
      </w:r>
      <w:r>
        <w:rPr>
          <w:rFonts w:ascii="Times New Roman" w:hAnsi="Times New Roman"/>
          <w:sz w:val="28"/>
          <w:lang w:val="ru-RU"/>
        </w:rPr>
        <w:t xml:space="preserve"> України </w:t>
      </w:r>
      <w:r w:rsidRPr="0060509A">
        <w:rPr>
          <w:rFonts w:ascii="Times New Roman" w:hAnsi="Times New Roman"/>
          <w:sz w:val="28"/>
          <w:lang w:val="ru-RU"/>
        </w:rPr>
        <w:t>є управлінський процес, що має ряд специфічних для даного виду людської діяльності характеристик: змістовної, організаційної та технологічної. Видається логічним, що об'єктивна оцінка службової діяльності такого фахівця повинна ґрунтуватися на оцінці динаміки достатньої кількості показників щодо кожної з цих характери</w:t>
      </w:r>
      <w:r>
        <w:rPr>
          <w:rFonts w:ascii="Times New Roman" w:hAnsi="Times New Roman"/>
          <w:sz w:val="28"/>
          <w:lang w:val="ru-RU"/>
        </w:rPr>
        <w:t>стик та співвідношень між ними.</w:t>
      </w:r>
    </w:p>
    <w:p w:rsidR="00864C7F" w:rsidRPr="00C85906" w:rsidRDefault="00864C7F" w:rsidP="00864C7F">
      <w:pPr>
        <w:spacing w:after="0" w:line="360" w:lineRule="auto"/>
        <w:ind w:firstLine="709"/>
        <w:jc w:val="both"/>
        <w:rPr>
          <w:rFonts w:ascii="Times New Roman" w:hAnsi="Times New Roman"/>
          <w:sz w:val="28"/>
        </w:rPr>
      </w:pPr>
      <w:r w:rsidRPr="00C85906">
        <w:rPr>
          <w:rFonts w:ascii="Times New Roman" w:hAnsi="Times New Roman"/>
          <w:sz w:val="28"/>
          <w:lang w:val="ru-RU"/>
        </w:rPr>
        <w:t>Ефективність діяльності також є однією з найважливіших якісних характеристик господарювання та виражається як відносний ефект, результативність процесу витрат ресурсів, що зумовили його отримання.</w:t>
      </w:r>
      <w:r w:rsidRPr="00C85906">
        <w:rPr>
          <w:rFonts w:ascii="Times New Roman" w:hAnsi="Times New Roman"/>
          <w:sz w:val="28"/>
        </w:rPr>
        <w:t xml:space="preserve"> </w:t>
      </w:r>
    </w:p>
    <w:p w:rsidR="00864C7F" w:rsidRDefault="00864C7F" w:rsidP="00864C7F">
      <w:pPr>
        <w:spacing w:after="0" w:line="360" w:lineRule="auto"/>
        <w:ind w:firstLine="709"/>
        <w:jc w:val="both"/>
        <w:rPr>
          <w:rFonts w:ascii="Times New Roman" w:hAnsi="Times New Roman"/>
          <w:sz w:val="28"/>
        </w:rPr>
      </w:pPr>
      <w:r w:rsidRPr="00C85906">
        <w:rPr>
          <w:rFonts w:ascii="Times New Roman" w:hAnsi="Times New Roman"/>
          <w:sz w:val="28"/>
        </w:rPr>
        <w:t>Підготовленість же визначається</w:t>
      </w:r>
      <w:r w:rsidRPr="0060509A">
        <w:rPr>
          <w:rFonts w:ascii="Times New Roman" w:hAnsi="Times New Roman"/>
          <w:sz w:val="28"/>
        </w:rPr>
        <w:t xml:space="preserve"> як наявність підготовки до будь-якої справи, вона має різні ступені виразності, які і відображають рівень розвитку специфічних якостей, які є ключовими для успішного провадження дія</w:t>
      </w:r>
      <w:r>
        <w:rPr>
          <w:rFonts w:ascii="Times New Roman" w:hAnsi="Times New Roman"/>
          <w:sz w:val="28"/>
        </w:rPr>
        <w:t>льності в тій чи іншій сфері</w:t>
      </w:r>
      <w:r w:rsidRPr="0060509A">
        <w:rPr>
          <w:rFonts w:ascii="Times New Roman" w:hAnsi="Times New Roman"/>
          <w:sz w:val="28"/>
        </w:rPr>
        <w:t xml:space="preserve">. Вона виступає як один з аспектів, що забезпечують певний ступінь здатності до здійснення успішної діяльності і лише опосередковано впливає на ефективність самої діяльності. </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t xml:space="preserve">Тому, оцінюючи рівень </w:t>
      </w:r>
      <w:r>
        <w:rPr>
          <w:rFonts w:ascii="Times New Roman" w:hAnsi="Times New Roman"/>
          <w:sz w:val="28"/>
        </w:rPr>
        <w:t>підготовки</w:t>
      </w:r>
      <w:r w:rsidRPr="0060509A">
        <w:rPr>
          <w:rFonts w:ascii="Times New Roman" w:hAnsi="Times New Roman"/>
          <w:sz w:val="28"/>
        </w:rPr>
        <w:t xml:space="preserve">, ми даємо оцінку ступеня здатності до здійснення діяльності, оцінюємо потенційну можливість її успішного здійснення, і, безумовно, оцінка рівня </w:t>
      </w:r>
      <w:r>
        <w:rPr>
          <w:rFonts w:ascii="Times New Roman" w:hAnsi="Times New Roman"/>
          <w:sz w:val="28"/>
        </w:rPr>
        <w:t>підготовки</w:t>
      </w:r>
      <w:r w:rsidRPr="0060509A">
        <w:rPr>
          <w:rFonts w:ascii="Times New Roman" w:hAnsi="Times New Roman"/>
          <w:sz w:val="28"/>
        </w:rPr>
        <w:t xml:space="preserve"> не може виступати як інструмент оцінки реальних результатів ефективності роботи, яка, як і раніше, залишається без в</w:t>
      </w:r>
      <w:r>
        <w:rPr>
          <w:rFonts w:ascii="Times New Roman" w:hAnsi="Times New Roman"/>
          <w:sz w:val="28"/>
        </w:rPr>
        <w:t>ідповідного інструменту виміру.</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lastRenderedPageBreak/>
        <w:t>Оцінка ефективності праці займає найважливіше місце у забезпеченні ефективного функціонування суб</w:t>
      </w:r>
      <w:r w:rsidR="00AF031A" w:rsidRPr="00AF031A">
        <w:rPr>
          <w:rFonts w:ascii="Times New Roman" w:hAnsi="Times New Roman"/>
          <w:sz w:val="28"/>
        </w:rPr>
        <w:t>’</w:t>
      </w:r>
      <w:r w:rsidRPr="0060509A">
        <w:rPr>
          <w:rFonts w:ascii="Times New Roman" w:hAnsi="Times New Roman"/>
          <w:sz w:val="28"/>
        </w:rPr>
        <w:t xml:space="preserve">єкта управління та організації в цілому, а також відіграє важливу роль у його вдосконаленні. </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t>За результатами аналізу міжнародного досвіду оцінки професійної компетентності та е</w:t>
      </w:r>
      <w:r>
        <w:rPr>
          <w:rFonts w:ascii="Times New Roman" w:hAnsi="Times New Roman"/>
          <w:sz w:val="28"/>
        </w:rPr>
        <w:t>фективності діяльності, що склали</w:t>
      </w:r>
      <w:r w:rsidRPr="0060509A">
        <w:rPr>
          <w:rFonts w:ascii="Times New Roman" w:hAnsi="Times New Roman"/>
          <w:sz w:val="28"/>
        </w:rPr>
        <w:t xml:space="preserve">ся на сьогоднішній день, можна виділити ряд методів оцінки ефективності, які могли б бути використані як базис для створення інтегральної моделі оцінки ефективності службової діяльності фахівців з фізичної підготовки: </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t xml:space="preserve">1) метод оцінки особистісного профілю; </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t xml:space="preserve">2) метод оцінки поведінкового плану; </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t>3) метод</w:t>
      </w:r>
      <w:r>
        <w:rPr>
          <w:rFonts w:ascii="Times New Roman" w:hAnsi="Times New Roman"/>
          <w:sz w:val="28"/>
        </w:rPr>
        <w:t xml:space="preserve"> </w:t>
      </w:r>
      <w:r w:rsidRPr="0060509A">
        <w:rPr>
          <w:rFonts w:ascii="Times New Roman" w:hAnsi="Times New Roman"/>
          <w:sz w:val="28"/>
        </w:rPr>
        <w:t xml:space="preserve">оцінки на основі аналізу будь-якого сегмента результату діяльності; </w:t>
      </w:r>
    </w:p>
    <w:p w:rsidR="00864C7F" w:rsidRDefault="00864C7F" w:rsidP="00864C7F">
      <w:pPr>
        <w:spacing w:after="0" w:line="360" w:lineRule="auto"/>
        <w:ind w:firstLine="709"/>
        <w:jc w:val="both"/>
        <w:rPr>
          <w:rFonts w:ascii="Times New Roman" w:hAnsi="Times New Roman"/>
          <w:sz w:val="28"/>
        </w:rPr>
      </w:pPr>
      <w:r w:rsidRPr="0060509A">
        <w:rPr>
          <w:rFonts w:ascii="Times New Roman" w:hAnsi="Times New Roman"/>
          <w:sz w:val="28"/>
        </w:rPr>
        <w:t>4) спосіб оцінки, що спирається н</w:t>
      </w:r>
      <w:r>
        <w:rPr>
          <w:rFonts w:ascii="Times New Roman" w:hAnsi="Times New Roman"/>
          <w:sz w:val="28"/>
        </w:rPr>
        <w:t>а аналіз службових обов'язків</w:t>
      </w:r>
      <w:r w:rsidRPr="0060509A">
        <w:rPr>
          <w:rFonts w:ascii="Times New Roman" w:hAnsi="Times New Roman"/>
          <w:sz w:val="28"/>
        </w:rPr>
        <w:t xml:space="preserve">. </w:t>
      </w:r>
    </w:p>
    <w:p w:rsidR="00864C7F"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t xml:space="preserve">При цьому загальносвітовою тенденцією для великих організацій та установ останнім часом є розробка власних систем критеріальних показників оцінки на основі унікальних характеристик </w:t>
      </w:r>
      <w:r>
        <w:rPr>
          <w:rFonts w:ascii="Times New Roman" w:hAnsi="Times New Roman"/>
          <w:sz w:val="28"/>
          <w:lang w:val="ru-RU"/>
        </w:rPr>
        <w:t>праці</w:t>
      </w:r>
      <w:r w:rsidRPr="0060509A">
        <w:rPr>
          <w:rFonts w:ascii="Times New Roman" w:hAnsi="Times New Roman"/>
          <w:sz w:val="28"/>
          <w:lang w:val="ru-RU"/>
        </w:rPr>
        <w:t xml:space="preserve"> та службової діяльності. </w:t>
      </w:r>
    </w:p>
    <w:p w:rsidR="00864C7F"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t xml:space="preserve">Як попередній етап формування моделі оцінки діяльності фахівців з фізичної підготовки у </w:t>
      </w:r>
      <w:r>
        <w:rPr>
          <w:rFonts w:ascii="Times New Roman" w:hAnsi="Times New Roman"/>
          <w:sz w:val="28"/>
          <w:lang w:val="ru-RU"/>
        </w:rPr>
        <w:t>СВ</w:t>
      </w:r>
      <w:r w:rsidRPr="0060509A">
        <w:rPr>
          <w:rFonts w:ascii="Times New Roman" w:hAnsi="Times New Roman"/>
          <w:sz w:val="28"/>
          <w:lang w:val="ru-RU"/>
        </w:rPr>
        <w:t xml:space="preserve"> необхід</w:t>
      </w:r>
      <w:r>
        <w:rPr>
          <w:rFonts w:ascii="Times New Roman" w:hAnsi="Times New Roman"/>
          <w:sz w:val="28"/>
          <w:lang w:val="ru-RU"/>
        </w:rPr>
        <w:t>на попередня розробка (виявлення</w:t>
      </w:r>
      <w:r w:rsidRPr="0060509A">
        <w:rPr>
          <w:rFonts w:ascii="Times New Roman" w:hAnsi="Times New Roman"/>
          <w:sz w:val="28"/>
          <w:lang w:val="ru-RU"/>
        </w:rPr>
        <w:t>) модельних характеристик для кожної посади на основі аналізу даних за резул</w:t>
      </w:r>
      <w:r>
        <w:rPr>
          <w:rFonts w:ascii="Times New Roman" w:hAnsi="Times New Roman"/>
          <w:sz w:val="28"/>
          <w:lang w:val="ru-RU"/>
        </w:rPr>
        <w:t>ьтатами експертних оцінок</w:t>
      </w:r>
      <w:r w:rsidRPr="0060509A">
        <w:rPr>
          <w:rFonts w:ascii="Times New Roman" w:hAnsi="Times New Roman"/>
          <w:sz w:val="28"/>
          <w:lang w:val="ru-RU"/>
        </w:rPr>
        <w:t xml:space="preserve"> та розуміння кількісних лімітів кадров</w:t>
      </w:r>
      <w:r>
        <w:rPr>
          <w:rFonts w:ascii="Times New Roman" w:hAnsi="Times New Roman"/>
          <w:sz w:val="28"/>
          <w:lang w:val="ru-RU"/>
        </w:rPr>
        <w:t xml:space="preserve">ої ротації у військах та </w:t>
      </w:r>
      <w:r w:rsidR="003551D6">
        <w:rPr>
          <w:rFonts w:ascii="Times New Roman" w:hAnsi="Times New Roman"/>
          <w:sz w:val="28"/>
          <w:lang w:val="ru-RU"/>
        </w:rPr>
        <w:t>ВВНЗ</w:t>
      </w:r>
      <w:r>
        <w:rPr>
          <w:rFonts w:ascii="Times New Roman" w:hAnsi="Times New Roman"/>
          <w:sz w:val="28"/>
          <w:lang w:val="ru-RU"/>
        </w:rPr>
        <w:t>.</w:t>
      </w:r>
    </w:p>
    <w:p w:rsidR="00864C7F"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t>Інтегральний показник оцінки має бути сформований на основі як кількісних, так і якісних показників ефективності службової діяльності шляхом організації дослідження з виявлення ключових якісних та кількісних характеристик службової діяльності фахівців з ФП, аналізу та відбору найбільш інформативних та об'єктивних з них з подальшим формуванням моделі оцінки, що дозволяє максимально точно оцінювати рівень підготовленості чи ефе</w:t>
      </w:r>
      <w:r>
        <w:rPr>
          <w:rFonts w:ascii="Times New Roman" w:hAnsi="Times New Roman"/>
          <w:sz w:val="28"/>
          <w:lang w:val="ru-RU"/>
        </w:rPr>
        <w:t>ктивність службової діяльності.</w:t>
      </w:r>
    </w:p>
    <w:p w:rsidR="00864C7F"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t>А) Модель оцінювання має ґрунтуватися на використанні інтегральних критеріїв, які будуть похідними від кільк</w:t>
      </w:r>
      <w:r>
        <w:rPr>
          <w:rFonts w:ascii="Times New Roman" w:hAnsi="Times New Roman"/>
          <w:sz w:val="28"/>
          <w:lang w:val="ru-RU"/>
        </w:rPr>
        <w:t>існих та якісних характеристик.</w:t>
      </w:r>
    </w:p>
    <w:p w:rsidR="00864C7F" w:rsidRPr="00082263" w:rsidRDefault="00864C7F" w:rsidP="00864C7F">
      <w:pPr>
        <w:spacing w:after="0" w:line="360" w:lineRule="auto"/>
        <w:ind w:firstLine="709"/>
        <w:jc w:val="both"/>
        <w:rPr>
          <w:rFonts w:ascii="Times New Roman" w:hAnsi="Times New Roman"/>
          <w:sz w:val="28"/>
          <w:lang w:val="ru-RU"/>
        </w:rPr>
      </w:pPr>
      <w:r w:rsidRPr="0060509A">
        <w:rPr>
          <w:rFonts w:ascii="Times New Roman" w:hAnsi="Times New Roman"/>
          <w:sz w:val="28"/>
          <w:lang w:val="ru-RU"/>
        </w:rPr>
        <w:lastRenderedPageBreak/>
        <w:t>Б) Модель має ґрунтуватися на диференціальному підході до оцінки. Такий диференційований підхід може бути застосований по відношенню до посад, вислуги років, видів навантаження і т.п.</w:t>
      </w:r>
      <w:r w:rsidRPr="0060509A">
        <w:rPr>
          <w:rFonts w:ascii="Times New Roman" w:hAnsi="Times New Roman"/>
          <w:sz w:val="28"/>
        </w:rPr>
        <w:t xml:space="preserve"> </w:t>
      </w:r>
    </w:p>
    <w:p w:rsidR="00864C7F" w:rsidRDefault="003551D6" w:rsidP="00864C7F">
      <w:pPr>
        <w:spacing w:after="0" w:line="360" w:lineRule="auto"/>
        <w:ind w:firstLine="709"/>
        <w:jc w:val="both"/>
        <w:rPr>
          <w:rFonts w:ascii="Times New Roman" w:hAnsi="Times New Roman"/>
          <w:sz w:val="28"/>
          <w:lang w:val="ru-RU"/>
        </w:rPr>
      </w:pPr>
      <w:r>
        <w:rPr>
          <w:rFonts w:ascii="Times New Roman" w:hAnsi="Times New Roman"/>
          <w:sz w:val="28"/>
        </w:rPr>
        <w:t>В) </w:t>
      </w:r>
      <w:r w:rsidR="00864C7F" w:rsidRPr="0060509A">
        <w:rPr>
          <w:rFonts w:ascii="Times New Roman" w:hAnsi="Times New Roman"/>
          <w:sz w:val="28"/>
          <w:lang w:val="ru-RU"/>
        </w:rPr>
        <w:t xml:space="preserve">Застосування інноваційних технологій та створення спеціалізованого програмного продукту дасть можливість використовувати цю модель як широкомасштабний інструмент оперативного контролю та статистичного обліку оцінки підготовленості та ефективності службової діяльності, використання даних за попередні періоди для складання аналітичних зведень за ключовими ознаками. </w:t>
      </w:r>
    </w:p>
    <w:p w:rsidR="00CB3841" w:rsidRDefault="00864C7F" w:rsidP="00864C7F">
      <w:pPr>
        <w:spacing w:after="0" w:line="360" w:lineRule="auto"/>
        <w:ind w:firstLine="709"/>
        <w:jc w:val="both"/>
        <w:rPr>
          <w:rFonts w:ascii="Times New Roman" w:hAnsi="Times New Roman"/>
          <w:sz w:val="28"/>
          <w:lang w:val="ru-RU"/>
        </w:rPr>
      </w:pPr>
      <w:r w:rsidRPr="00E00E54">
        <w:rPr>
          <w:rFonts w:ascii="Times New Roman" w:hAnsi="Times New Roman"/>
          <w:sz w:val="28"/>
        </w:rPr>
        <w:t xml:space="preserve">Отже, на сьогоднішній день у військах відсутня актуальна </w:t>
      </w:r>
      <w:r>
        <w:rPr>
          <w:rFonts w:ascii="Times New Roman" w:hAnsi="Times New Roman"/>
          <w:sz w:val="28"/>
        </w:rPr>
        <w:t>модель</w:t>
      </w:r>
      <w:r w:rsidRPr="00E00E54">
        <w:rPr>
          <w:rFonts w:ascii="Times New Roman" w:hAnsi="Times New Roman"/>
          <w:sz w:val="28"/>
        </w:rPr>
        <w:t xml:space="preserve"> оцінки ефективності службової діяльності фахівців з фізичної підготовки, проте необхідність розробки такої </w:t>
      </w:r>
      <w:r>
        <w:rPr>
          <w:rFonts w:ascii="Times New Roman" w:hAnsi="Times New Roman"/>
          <w:sz w:val="28"/>
        </w:rPr>
        <w:t>моделі</w:t>
      </w:r>
      <w:r w:rsidRPr="00E00E54">
        <w:rPr>
          <w:rFonts w:ascii="Times New Roman" w:hAnsi="Times New Roman"/>
          <w:sz w:val="28"/>
        </w:rPr>
        <w:t xml:space="preserve"> вже давно назріла. При цьому практичні переваги від її впровадження можуть включати: </w:t>
      </w:r>
    </w:p>
    <w:p w:rsidR="00CB3841" w:rsidRDefault="00864C7F" w:rsidP="00864C7F">
      <w:pPr>
        <w:spacing w:after="0" w:line="360" w:lineRule="auto"/>
        <w:ind w:firstLine="709"/>
        <w:jc w:val="both"/>
        <w:rPr>
          <w:rFonts w:ascii="Times New Roman" w:hAnsi="Times New Roman"/>
          <w:sz w:val="28"/>
          <w:lang w:val="ru-RU"/>
        </w:rPr>
      </w:pPr>
      <w:r w:rsidRPr="00E00E54">
        <w:rPr>
          <w:rFonts w:ascii="Times New Roman" w:hAnsi="Times New Roman"/>
          <w:sz w:val="28"/>
        </w:rPr>
        <w:t xml:space="preserve">1) її використання як інструмент управління в частині контролю службової діяльності особового складу, що дозволить здійснювати оперативний моніторинг ступеня відповідності рівня фахівців запланованим модельним показникам, встановленим для кожної конкретної посади; </w:t>
      </w:r>
    </w:p>
    <w:p w:rsidR="00864C7F" w:rsidRPr="00E00E54" w:rsidRDefault="00864C7F" w:rsidP="00864C7F">
      <w:pPr>
        <w:spacing w:after="0" w:line="360" w:lineRule="auto"/>
        <w:ind w:firstLine="709"/>
        <w:jc w:val="both"/>
        <w:rPr>
          <w:rFonts w:ascii="Times New Roman" w:hAnsi="Times New Roman"/>
          <w:sz w:val="28"/>
        </w:rPr>
      </w:pPr>
      <w:r w:rsidRPr="00E00E54">
        <w:rPr>
          <w:rFonts w:ascii="Times New Roman" w:hAnsi="Times New Roman"/>
          <w:sz w:val="28"/>
        </w:rPr>
        <w:t xml:space="preserve">2) її використання як інструмент для ротації кадрів, які перебувають на певній посаді в заздалегідь запланованих обсягах. </w:t>
      </w:r>
    </w:p>
    <w:p w:rsidR="00864C7F" w:rsidRDefault="00864C7F" w:rsidP="00864C7F">
      <w:pPr>
        <w:spacing w:after="0" w:line="360" w:lineRule="auto"/>
        <w:ind w:firstLine="709"/>
        <w:jc w:val="both"/>
        <w:rPr>
          <w:rFonts w:ascii="Times New Roman" w:hAnsi="Times New Roman"/>
          <w:b/>
          <w:sz w:val="28"/>
        </w:rPr>
      </w:pPr>
    </w:p>
    <w:p w:rsidR="00346406" w:rsidRDefault="00346406" w:rsidP="00864C7F">
      <w:pPr>
        <w:spacing w:after="0" w:line="360" w:lineRule="auto"/>
        <w:ind w:firstLine="709"/>
        <w:jc w:val="both"/>
        <w:rPr>
          <w:rFonts w:ascii="Times New Roman" w:hAnsi="Times New Roman"/>
          <w:b/>
          <w:sz w:val="28"/>
        </w:rPr>
      </w:pPr>
    </w:p>
    <w:p w:rsidR="00864C7F" w:rsidRDefault="00864C7F" w:rsidP="00864C7F">
      <w:pPr>
        <w:spacing w:after="0" w:line="360" w:lineRule="auto"/>
        <w:ind w:firstLine="709"/>
        <w:jc w:val="both"/>
        <w:rPr>
          <w:rFonts w:ascii="Times New Roman" w:hAnsi="Times New Roman"/>
          <w:b/>
          <w:sz w:val="28"/>
        </w:rPr>
      </w:pPr>
      <w:r w:rsidRPr="005C5E9E">
        <w:rPr>
          <w:rFonts w:ascii="Times New Roman" w:hAnsi="Times New Roman"/>
          <w:b/>
          <w:sz w:val="28"/>
        </w:rPr>
        <w:t>3.2</w:t>
      </w:r>
      <w:r w:rsidR="00346406">
        <w:rPr>
          <w:rFonts w:ascii="Times New Roman" w:hAnsi="Times New Roman"/>
          <w:b/>
          <w:sz w:val="28"/>
        </w:rPr>
        <w:t>.</w:t>
      </w:r>
      <w:r w:rsidRPr="005C5E9E">
        <w:rPr>
          <w:rFonts w:ascii="Times New Roman" w:hAnsi="Times New Roman"/>
          <w:b/>
          <w:sz w:val="28"/>
        </w:rPr>
        <w:t xml:space="preserve"> Аналіз виявлених упущень в системі фізичної підготовки</w:t>
      </w:r>
    </w:p>
    <w:p w:rsidR="00864C7F" w:rsidRDefault="00864C7F" w:rsidP="00864C7F">
      <w:pPr>
        <w:spacing w:after="0" w:line="360" w:lineRule="auto"/>
        <w:ind w:firstLine="709"/>
        <w:jc w:val="both"/>
        <w:rPr>
          <w:rFonts w:ascii="Times New Roman" w:hAnsi="Times New Roman"/>
          <w:sz w:val="28"/>
          <w:szCs w:val="28"/>
        </w:rPr>
      </w:pPr>
      <w:r w:rsidRPr="00EB2691">
        <w:rPr>
          <w:rFonts w:ascii="Times New Roman" w:hAnsi="Times New Roman"/>
          <w:sz w:val="28"/>
          <w:szCs w:val="28"/>
        </w:rPr>
        <w:t>Проведені дослідження в напрямку</w:t>
      </w:r>
      <w:r>
        <w:rPr>
          <w:rFonts w:ascii="Times New Roman" w:hAnsi="Times New Roman"/>
          <w:sz w:val="28"/>
          <w:szCs w:val="28"/>
        </w:rPr>
        <w:t xml:space="preserve"> організації фізичної підготовки і спорту показали, що система фізичної підготовки і спорту ЗС</w:t>
      </w:r>
      <w:r w:rsidR="00C87B9B">
        <w:rPr>
          <w:rFonts w:ascii="Times New Roman" w:hAnsi="Times New Roman"/>
          <w:sz w:val="28"/>
          <w:szCs w:val="28"/>
        </w:rPr>
        <w:t xml:space="preserve"> </w:t>
      </w:r>
      <w:r>
        <w:rPr>
          <w:rFonts w:ascii="Times New Roman" w:hAnsi="Times New Roman"/>
          <w:sz w:val="28"/>
          <w:szCs w:val="28"/>
        </w:rPr>
        <w:t>У</w:t>
      </w:r>
      <w:r w:rsidR="00C87B9B">
        <w:rPr>
          <w:rFonts w:ascii="Times New Roman" w:hAnsi="Times New Roman"/>
          <w:sz w:val="28"/>
          <w:szCs w:val="28"/>
        </w:rPr>
        <w:t xml:space="preserve">країни </w:t>
      </w:r>
      <w:r>
        <w:rPr>
          <w:rFonts w:ascii="Times New Roman" w:hAnsi="Times New Roman"/>
          <w:sz w:val="28"/>
          <w:szCs w:val="28"/>
        </w:rPr>
        <w:t>має наступні упущення:</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1) Підготовка фахівців фізичної підготовки і спорту:</w:t>
      </w:r>
    </w:p>
    <w:p w:rsidR="00864C7F" w:rsidRDefault="00C87B9B" w:rsidP="00B90159">
      <w:pPr>
        <w:numPr>
          <w:ilvl w:val="0"/>
          <w:numId w:val="1"/>
        </w:numPr>
        <w:spacing w:after="0" w:line="360" w:lineRule="auto"/>
        <w:ind w:left="0" w:firstLine="708"/>
        <w:jc w:val="both"/>
        <w:rPr>
          <w:rFonts w:ascii="Times New Roman" w:hAnsi="Times New Roman"/>
          <w:sz w:val="28"/>
          <w:szCs w:val="28"/>
        </w:rPr>
      </w:pPr>
      <w:r>
        <w:rPr>
          <w:rFonts w:ascii="Times New Roman" w:hAnsi="Times New Roman"/>
          <w:sz w:val="28"/>
          <w:szCs w:val="28"/>
        </w:rPr>
        <w:t>фахівці</w:t>
      </w:r>
      <w:r w:rsidR="00864C7F">
        <w:rPr>
          <w:rFonts w:ascii="Times New Roman" w:hAnsi="Times New Roman"/>
          <w:sz w:val="28"/>
          <w:szCs w:val="28"/>
        </w:rPr>
        <w:t xml:space="preserve"> після закінчення вищого військового навчального закладу приходять до військових частин ЗС з </w:t>
      </w:r>
      <w:r>
        <w:rPr>
          <w:rFonts w:ascii="Times New Roman" w:hAnsi="Times New Roman"/>
          <w:sz w:val="28"/>
          <w:szCs w:val="28"/>
        </w:rPr>
        <w:t xml:space="preserve">недостатніми </w:t>
      </w:r>
      <w:r w:rsidR="00864C7F">
        <w:rPr>
          <w:rFonts w:ascii="Times New Roman" w:hAnsi="Times New Roman"/>
          <w:sz w:val="28"/>
          <w:szCs w:val="28"/>
        </w:rPr>
        <w:t xml:space="preserve">практичними навиками та поняттями щодо відпрацювання плануючої та облікової документації на </w:t>
      </w:r>
      <w:r w:rsidR="00864C7F">
        <w:rPr>
          <w:rFonts w:ascii="Times New Roman" w:hAnsi="Times New Roman"/>
          <w:sz w:val="28"/>
          <w:szCs w:val="28"/>
        </w:rPr>
        <w:lastRenderedPageBreak/>
        <w:t>навчальний рік. Крім теорії, військовослужбовці не знають як на практиці  відпрацьовується той чи інший документ (наприклад, програма ФП);</w:t>
      </w:r>
    </w:p>
    <w:p w:rsidR="00864C7F" w:rsidRDefault="00864C7F" w:rsidP="00B90159">
      <w:pPr>
        <w:numPr>
          <w:ilvl w:val="0"/>
          <w:numId w:val="1"/>
        </w:numPr>
        <w:spacing w:after="0" w:line="360" w:lineRule="auto"/>
        <w:ind w:left="0" w:firstLine="708"/>
        <w:jc w:val="both"/>
        <w:rPr>
          <w:rFonts w:ascii="Times New Roman" w:hAnsi="Times New Roman"/>
          <w:sz w:val="28"/>
          <w:szCs w:val="28"/>
        </w:rPr>
      </w:pPr>
      <w:r>
        <w:rPr>
          <w:rFonts w:ascii="Times New Roman" w:hAnsi="Times New Roman"/>
          <w:sz w:val="28"/>
          <w:szCs w:val="28"/>
        </w:rPr>
        <w:t>відсутні знання та вміння щодо витрачення фінансового ресурсу на вдосконалення об’єктів фізичної підготовки і спорту;</w:t>
      </w:r>
    </w:p>
    <w:p w:rsidR="00864C7F" w:rsidRDefault="00864C7F" w:rsidP="00B90159">
      <w:pPr>
        <w:numPr>
          <w:ilvl w:val="0"/>
          <w:numId w:val="1"/>
        </w:numPr>
        <w:spacing w:after="0" w:line="360" w:lineRule="auto"/>
        <w:ind w:left="0" w:firstLine="708"/>
        <w:jc w:val="both"/>
        <w:rPr>
          <w:rFonts w:ascii="Times New Roman" w:hAnsi="Times New Roman"/>
          <w:sz w:val="28"/>
          <w:szCs w:val="28"/>
        </w:rPr>
      </w:pPr>
      <w:r>
        <w:rPr>
          <w:rFonts w:ascii="Times New Roman" w:hAnsi="Times New Roman"/>
          <w:sz w:val="28"/>
          <w:szCs w:val="28"/>
        </w:rPr>
        <w:t>взагалі не мають знань щодо розвитку утримання та вдосконалення навчальної спортивної бази військової частини (органу управління), не в змозі відпрацювати якісний план утримання та розвитку, не можуть подати заявку 1фс, основний підхід до служби "Поки мені не дадуть, я нічого робити не буду";</w:t>
      </w:r>
    </w:p>
    <w:p w:rsidR="00864C7F" w:rsidRDefault="00864C7F" w:rsidP="00B90159">
      <w:pPr>
        <w:numPr>
          <w:ilvl w:val="0"/>
          <w:numId w:val="1"/>
        </w:numPr>
        <w:spacing w:after="0" w:line="360" w:lineRule="auto"/>
        <w:ind w:left="0" w:firstLine="708"/>
        <w:jc w:val="both"/>
        <w:rPr>
          <w:rFonts w:ascii="Times New Roman" w:hAnsi="Times New Roman"/>
          <w:sz w:val="28"/>
          <w:szCs w:val="28"/>
        </w:rPr>
      </w:pPr>
      <w:r>
        <w:rPr>
          <w:rFonts w:ascii="Times New Roman" w:hAnsi="Times New Roman"/>
          <w:sz w:val="28"/>
          <w:szCs w:val="28"/>
        </w:rPr>
        <w:t>відсутність практичних  навиків щодо організації Чемпіонатів військової частини та вище (ОК, вид, ЗС</w:t>
      </w:r>
      <w:r w:rsidR="00346406">
        <w:rPr>
          <w:rFonts w:ascii="Times New Roman" w:hAnsi="Times New Roman"/>
          <w:sz w:val="28"/>
          <w:szCs w:val="28"/>
        </w:rPr>
        <w:t xml:space="preserve"> </w:t>
      </w:r>
      <w:r>
        <w:rPr>
          <w:rFonts w:ascii="Times New Roman" w:hAnsi="Times New Roman"/>
          <w:sz w:val="28"/>
          <w:szCs w:val="28"/>
        </w:rPr>
        <w:t>У</w:t>
      </w:r>
      <w:r w:rsidR="00346406">
        <w:rPr>
          <w:rFonts w:ascii="Times New Roman" w:hAnsi="Times New Roman"/>
          <w:sz w:val="28"/>
          <w:szCs w:val="28"/>
        </w:rPr>
        <w:t>країни</w:t>
      </w:r>
      <w:r>
        <w:rPr>
          <w:rFonts w:ascii="Times New Roman" w:hAnsi="Times New Roman"/>
          <w:sz w:val="28"/>
          <w:szCs w:val="28"/>
        </w:rPr>
        <w:t>). Фахівці не розуміють алгоритму проведення змагань (відпрацювання відповідних наказів про змагання та протоколів, зустріч учасників, їх розміщення, харчування, сценарій проведення змагань,  організація суддівської колегії,  нагородження переможців, підведення підсумків).</w:t>
      </w:r>
    </w:p>
    <w:p w:rsidR="00864C7F" w:rsidRDefault="009B2755" w:rsidP="00864C7F">
      <w:pPr>
        <w:spacing w:after="0" w:line="360" w:lineRule="auto"/>
        <w:ind w:firstLine="708"/>
        <w:jc w:val="both"/>
        <w:rPr>
          <w:rFonts w:ascii="Times New Roman" w:hAnsi="Times New Roman"/>
          <w:sz w:val="28"/>
          <w:szCs w:val="28"/>
        </w:rPr>
      </w:pPr>
      <w:r>
        <w:rPr>
          <w:rFonts w:ascii="Times New Roman" w:hAnsi="Times New Roman"/>
          <w:sz w:val="28"/>
          <w:szCs w:val="28"/>
          <w:lang w:val="ru-RU"/>
        </w:rPr>
        <w:t>Т</w:t>
      </w:r>
      <w:r w:rsidR="00864C7F">
        <w:rPr>
          <w:rFonts w:ascii="Times New Roman" w:hAnsi="Times New Roman"/>
          <w:sz w:val="28"/>
          <w:szCs w:val="28"/>
        </w:rPr>
        <w:t xml:space="preserve">акі упущення у підготовці фахівців ФПіС присутні через недостатні часи на проведення стажування у військових частинах СВ на штатних посадах. Для більш якісної підготовки фахівців пропонується проходження </w:t>
      </w:r>
      <w:r w:rsidR="00AF031A">
        <w:rPr>
          <w:rFonts w:ascii="Times New Roman" w:hAnsi="Times New Roman"/>
          <w:sz w:val="28"/>
          <w:szCs w:val="28"/>
        </w:rPr>
        <w:t xml:space="preserve">навчальної практики та </w:t>
      </w:r>
      <w:r w:rsidR="00864C7F">
        <w:rPr>
          <w:rFonts w:ascii="Times New Roman" w:hAnsi="Times New Roman"/>
          <w:sz w:val="28"/>
          <w:szCs w:val="28"/>
        </w:rPr>
        <w:t xml:space="preserve">стажування у військових частинах відповідно до курсу навчання: </w:t>
      </w:r>
    </w:p>
    <w:p w:rsidR="00864C7F" w:rsidRDefault="00864C7F" w:rsidP="00864C7F">
      <w:pPr>
        <w:spacing w:after="0" w:line="360" w:lineRule="auto"/>
        <w:ind w:firstLine="708"/>
        <w:jc w:val="both"/>
        <w:rPr>
          <w:rFonts w:ascii="Times New Roman" w:hAnsi="Times New Roman"/>
          <w:sz w:val="28"/>
          <w:szCs w:val="28"/>
        </w:rPr>
      </w:pPr>
      <w:r>
        <w:rPr>
          <w:rFonts w:ascii="Times New Roman" w:hAnsi="Times New Roman"/>
          <w:sz w:val="28"/>
          <w:szCs w:val="28"/>
        </w:rPr>
        <w:t>2 курс – батальйон;</w:t>
      </w:r>
    </w:p>
    <w:p w:rsidR="00864C7F" w:rsidRDefault="00864C7F" w:rsidP="00864C7F">
      <w:pPr>
        <w:spacing w:after="0" w:line="360" w:lineRule="auto"/>
        <w:ind w:firstLine="708"/>
        <w:jc w:val="both"/>
        <w:rPr>
          <w:rFonts w:ascii="Times New Roman" w:hAnsi="Times New Roman"/>
          <w:sz w:val="28"/>
          <w:szCs w:val="28"/>
        </w:rPr>
      </w:pPr>
      <w:r>
        <w:rPr>
          <w:rFonts w:ascii="Times New Roman" w:hAnsi="Times New Roman"/>
          <w:sz w:val="28"/>
          <w:szCs w:val="28"/>
        </w:rPr>
        <w:t xml:space="preserve">3 курс – </w:t>
      </w:r>
      <w:r w:rsidR="00AF031A">
        <w:rPr>
          <w:rFonts w:ascii="Times New Roman" w:hAnsi="Times New Roman"/>
          <w:sz w:val="28"/>
          <w:szCs w:val="28"/>
        </w:rPr>
        <w:t>батальйон</w:t>
      </w:r>
      <w:r>
        <w:rPr>
          <w:rFonts w:ascii="Times New Roman" w:hAnsi="Times New Roman"/>
          <w:sz w:val="28"/>
          <w:szCs w:val="28"/>
        </w:rPr>
        <w:t>;</w:t>
      </w:r>
    </w:p>
    <w:p w:rsidR="00864C7F" w:rsidRDefault="00864C7F" w:rsidP="00864C7F">
      <w:pPr>
        <w:spacing w:after="0" w:line="360" w:lineRule="auto"/>
        <w:ind w:firstLine="708"/>
        <w:jc w:val="both"/>
        <w:rPr>
          <w:rFonts w:ascii="Times New Roman" w:hAnsi="Times New Roman"/>
          <w:sz w:val="28"/>
          <w:szCs w:val="28"/>
        </w:rPr>
      </w:pPr>
      <w:r>
        <w:rPr>
          <w:rFonts w:ascii="Times New Roman" w:hAnsi="Times New Roman"/>
          <w:sz w:val="28"/>
          <w:szCs w:val="28"/>
        </w:rPr>
        <w:t xml:space="preserve">4 курс – </w:t>
      </w:r>
      <w:r w:rsidR="0045703F">
        <w:rPr>
          <w:rFonts w:ascii="Times New Roman" w:hAnsi="Times New Roman"/>
          <w:sz w:val="28"/>
          <w:szCs w:val="28"/>
        </w:rPr>
        <w:t>бригада</w:t>
      </w:r>
      <w:r w:rsidR="00AF031A">
        <w:rPr>
          <w:rFonts w:ascii="Times New Roman" w:hAnsi="Times New Roman"/>
          <w:sz w:val="28"/>
          <w:szCs w:val="28"/>
        </w:rPr>
        <w:t xml:space="preserve"> (полк)</w:t>
      </w:r>
      <w:r>
        <w:rPr>
          <w:rFonts w:ascii="Times New Roman" w:hAnsi="Times New Roman"/>
          <w:sz w:val="28"/>
          <w:szCs w:val="28"/>
        </w:rPr>
        <w:t>.</w:t>
      </w:r>
    </w:p>
    <w:p w:rsidR="00864C7F" w:rsidRDefault="00864C7F" w:rsidP="00864C7F">
      <w:pPr>
        <w:spacing w:after="0" w:line="360" w:lineRule="auto"/>
        <w:ind w:firstLine="708"/>
        <w:jc w:val="both"/>
        <w:rPr>
          <w:rFonts w:ascii="Times New Roman" w:hAnsi="Times New Roman"/>
          <w:sz w:val="28"/>
          <w:szCs w:val="28"/>
        </w:rPr>
      </w:pPr>
      <w:r>
        <w:rPr>
          <w:rFonts w:ascii="Times New Roman" w:hAnsi="Times New Roman"/>
          <w:sz w:val="28"/>
          <w:szCs w:val="28"/>
        </w:rPr>
        <w:t>2) Робота на місцях діючих фахівців фізичної підготовки і спорту, які мають</w:t>
      </w:r>
      <w:r w:rsidR="009B2755">
        <w:rPr>
          <w:rFonts w:ascii="Times New Roman" w:hAnsi="Times New Roman"/>
          <w:sz w:val="28"/>
          <w:szCs w:val="28"/>
          <w:lang w:val="ru-RU"/>
        </w:rPr>
        <w:t xml:space="preserve"> певний</w:t>
      </w:r>
      <w:r>
        <w:rPr>
          <w:rFonts w:ascii="Times New Roman" w:hAnsi="Times New Roman"/>
          <w:sz w:val="28"/>
          <w:szCs w:val="28"/>
        </w:rPr>
        <w:t xml:space="preserve"> стаж роботи на посадах:</w:t>
      </w:r>
    </w:p>
    <w:p w:rsidR="00864C7F" w:rsidRDefault="00864C7F" w:rsidP="00B90159">
      <w:pPr>
        <w:numPr>
          <w:ilvl w:val="0"/>
          <w:numId w:val="1"/>
        </w:numPr>
        <w:tabs>
          <w:tab w:val="left" w:pos="993"/>
        </w:tabs>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заміщення штатних посад начальників фізичної підготовки і спорту на посади старших помічників начальників відділення підготовки та перепідпорядкування з командира частини на начальника відділення підготовки, що в свою чергу призвело до виконання фахівцями другорядних задач поставлених безпосереднім начальником (вогнева, тактична </w:t>
      </w:r>
      <w:r>
        <w:rPr>
          <w:rFonts w:ascii="Times New Roman" w:hAnsi="Times New Roman"/>
          <w:sz w:val="28"/>
          <w:szCs w:val="28"/>
        </w:rPr>
        <w:lastRenderedPageBreak/>
        <w:t>підготовка) та у більшості випадків до виконання обов’язків начальника відділення підготовки, внаслідок чого фахівці втрачають мотивацію знаходження на посадах;</w:t>
      </w:r>
    </w:p>
    <w:p w:rsidR="00864C7F" w:rsidRDefault="00864C7F" w:rsidP="00B90159">
      <w:pPr>
        <w:numPr>
          <w:ilvl w:val="0"/>
          <w:numId w:val="2"/>
        </w:numPr>
        <w:tabs>
          <w:tab w:val="left" w:pos="993"/>
        </w:tabs>
        <w:spacing w:after="0" w:line="360" w:lineRule="auto"/>
        <w:ind w:left="0" w:firstLine="708"/>
        <w:jc w:val="both"/>
        <w:rPr>
          <w:rFonts w:ascii="Times New Roman" w:hAnsi="Times New Roman"/>
          <w:sz w:val="28"/>
          <w:szCs w:val="28"/>
        </w:rPr>
      </w:pPr>
      <w:r>
        <w:rPr>
          <w:rFonts w:ascii="Times New Roman" w:hAnsi="Times New Roman"/>
          <w:sz w:val="28"/>
          <w:szCs w:val="28"/>
        </w:rPr>
        <w:t>відсутність на законодавчому рівні системи покарання військовослужбовців, які мають незадовільну оцінку з ФП (необхідно провести службове розслідування, відпрацювати безліч документів, скласти план-графік додаткових тренувань (на який потрібно витратити немало особистого часу), але у зв’язку з відсутністю мотивації у даного контингенту позитивний результат досягають 1-2% військовослужбовців);</w:t>
      </w:r>
    </w:p>
    <w:p w:rsidR="00864C7F" w:rsidRDefault="00864C7F" w:rsidP="00B90159">
      <w:pPr>
        <w:numPr>
          <w:ilvl w:val="0"/>
          <w:numId w:val="2"/>
        </w:numPr>
        <w:tabs>
          <w:tab w:val="left" w:pos="993"/>
        </w:tabs>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щодо військовослужбовців групи ЛФК. У військових частинах відсутні посади фізичних реабілітологів (тільки вони можуть надавати програми для покращення рівня здоров’я та фізичної підготовки даних військовослужбовців). Приклад, управління ОК </w:t>
      </w:r>
      <w:r w:rsidR="009B2755">
        <w:rPr>
          <w:rFonts w:ascii="Times New Roman" w:hAnsi="Times New Roman"/>
          <w:sz w:val="28"/>
          <w:szCs w:val="28"/>
          <w:lang w:val="ru-RU"/>
        </w:rPr>
        <w:t>«</w:t>
      </w:r>
      <w:r w:rsidR="009B2755">
        <w:rPr>
          <w:rFonts w:ascii="Times New Roman" w:hAnsi="Times New Roman"/>
          <w:sz w:val="28"/>
          <w:szCs w:val="28"/>
        </w:rPr>
        <w:t>Схід</w:t>
      </w:r>
      <w:r w:rsidR="009B2755">
        <w:rPr>
          <w:rFonts w:ascii="Times New Roman" w:hAnsi="Times New Roman"/>
          <w:sz w:val="28"/>
          <w:szCs w:val="28"/>
          <w:lang w:val="ru-RU"/>
        </w:rPr>
        <w:t>»</w:t>
      </w:r>
      <w:r>
        <w:rPr>
          <w:rFonts w:ascii="Times New Roman" w:hAnsi="Times New Roman"/>
          <w:sz w:val="28"/>
          <w:szCs w:val="28"/>
        </w:rPr>
        <w:t>:</w:t>
      </w:r>
      <w:r w:rsidRPr="000C3BF3">
        <w:rPr>
          <w:rFonts w:ascii="Times New Roman" w:hAnsi="Times New Roman"/>
          <w:sz w:val="28"/>
          <w:szCs w:val="28"/>
        </w:rPr>
        <w:t xml:space="preserve"> за штатом</w:t>
      </w:r>
      <w:r>
        <w:rPr>
          <w:rFonts w:ascii="Times New Roman" w:hAnsi="Times New Roman"/>
          <w:sz w:val="28"/>
          <w:szCs w:val="28"/>
        </w:rPr>
        <w:t xml:space="preserve"> – 5</w:t>
      </w:r>
      <w:r w:rsidR="00AF031A">
        <w:rPr>
          <w:rFonts w:ascii="Times New Roman" w:hAnsi="Times New Roman"/>
          <w:sz w:val="28"/>
          <w:szCs w:val="28"/>
        </w:rPr>
        <w:t> </w:t>
      </w:r>
      <w:r>
        <w:rPr>
          <w:rFonts w:ascii="Times New Roman" w:hAnsi="Times New Roman"/>
          <w:sz w:val="28"/>
          <w:szCs w:val="28"/>
        </w:rPr>
        <w:t>фахівців медичної служби, за списком – 3 фахівця, які мають освіту санітара, які не можуть не те що програму реабілітації</w:t>
      </w:r>
      <w:r w:rsidRPr="000C3BF3">
        <w:rPr>
          <w:rFonts w:ascii="Times New Roman" w:hAnsi="Times New Roman"/>
          <w:sz w:val="28"/>
          <w:szCs w:val="28"/>
        </w:rPr>
        <w:t xml:space="preserve"> </w:t>
      </w:r>
      <w:r>
        <w:rPr>
          <w:rFonts w:ascii="Times New Roman" w:hAnsi="Times New Roman"/>
          <w:sz w:val="28"/>
          <w:szCs w:val="28"/>
        </w:rPr>
        <w:t>скласти, а й не можуть правильно поставити діагноз та виписати відповідні ліки. У військових частинах СВ медична служба без фізичного реабілітолога не мають право надавати якісні рекомендації у зв’язку з відсутністю практичних знань.</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Потрібен інноваційний підхід до організації фізичної підготовки та спортивно-масової роботи у військових частинах СВ та зокрема до фахівців фізичної підготовки і спорту з метою їх стимулювання, впровадження в практику нових методів проведення занять, тренувань. Наприклад, не </w:t>
      </w:r>
      <w:r w:rsidR="00346406" w:rsidRPr="00346406">
        <w:rPr>
          <w:rFonts w:ascii="Times New Roman" w:hAnsi="Times New Roman"/>
          <w:sz w:val="28"/>
          <w:szCs w:val="28"/>
          <w:lang w:val="ru-RU"/>
        </w:rPr>
        <w:t>“</w:t>
      </w:r>
      <w:r>
        <w:rPr>
          <w:rFonts w:ascii="Times New Roman" w:hAnsi="Times New Roman"/>
          <w:sz w:val="28"/>
          <w:szCs w:val="28"/>
        </w:rPr>
        <w:t>роби раз, роби два…</w:t>
      </w:r>
      <w:r w:rsidR="00346406" w:rsidRPr="00346406">
        <w:rPr>
          <w:rFonts w:ascii="Times New Roman" w:hAnsi="Times New Roman"/>
          <w:sz w:val="28"/>
          <w:szCs w:val="28"/>
          <w:lang w:val="ru-RU"/>
        </w:rPr>
        <w:t>”</w:t>
      </w:r>
      <w:r>
        <w:rPr>
          <w:rFonts w:ascii="Times New Roman" w:hAnsi="Times New Roman"/>
          <w:sz w:val="28"/>
          <w:szCs w:val="28"/>
        </w:rPr>
        <w:t>, як пише Настанова або Інструкція, а проводити індивідуальні та групові заняття так, щоб військовослужбовцям подобалось, вони отримували від них задоволення та результат, досягали бажаного результату (заняття методом кросфіту, фітнесу, джампінгу, йоги, за інтересами самих військовослужбовців).</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Прийняття заліків за нестандартними вправами (комплекс вправ на силу: перекладина, бруса, в упорі лежачи; різного роду вправи зі штангами та гантелями; бігові вправи; комплекси вправ з власною вагою тіла).</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Дотримання заходів техніки безпеки під час проведення всіх форм ФП (виконання техніки дихання під час фізичного навантаження, самоконтроль та контроль за тими, хто займається за зовнішніми факторами, дотримання під час виконання вправ, здійснення страховки).</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3) Організація фізичної підготовки в органах військового управління (оперативне командування):</w:t>
      </w:r>
    </w:p>
    <w:p w:rsidR="00864C7F" w:rsidRDefault="00864C7F" w:rsidP="00B90159">
      <w:pPr>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 зв’язку з тим, що фахівців фізичної підготовки і спорту військових частин замкнули на відділення підготовки, не всі начальники служб ФПіС ОК мають важелі вади на своїх підлеглих, тому що вони по ієрархії їм не підпорядковуються;</w:t>
      </w:r>
    </w:p>
    <w:p w:rsidR="00864C7F" w:rsidRDefault="00864C7F" w:rsidP="00B90159">
      <w:pPr>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після переходу на </w:t>
      </w:r>
      <w:r>
        <w:rPr>
          <w:rFonts w:ascii="Times New Roman" w:hAnsi="Times New Roman"/>
          <w:sz w:val="28"/>
          <w:szCs w:val="28"/>
          <w:lang w:val="en-US"/>
        </w:rPr>
        <w:t>G</w:t>
      </w:r>
      <w:r>
        <w:rPr>
          <w:rFonts w:ascii="Times New Roman" w:hAnsi="Times New Roman"/>
          <w:sz w:val="28"/>
          <w:szCs w:val="28"/>
        </w:rPr>
        <w:t>-структуру фахівець ФПіС оперативного командування з питань фізичної підготовки підпорядковується начальнику управління підготовки, з питань спортивно-масової роботи – заступнику командувача ОК, що є проблемою;</w:t>
      </w:r>
    </w:p>
    <w:p w:rsidR="00864C7F" w:rsidRDefault="00864C7F" w:rsidP="00B90159">
      <w:pPr>
        <w:numPr>
          <w:ilvl w:val="0"/>
          <w:numId w:val="3"/>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у зв’язку з тим, що в управлінні ОК лише один фахівець ФПіС, не має можливості в повній мірі виконувати свої функціональні обов’язки (проводити спартакіаду ОК серед військових частин, серед ОТЦК та СП, серед офіцерів управління ОК, проводити атестаційні комісії, навчально-тренувальні збори, контрольні заняття з офіцерами управління, у військових частинах, ОТЦК та СП, здійснювати використання фінансового ресурсу, вести всю плануючу та облікову документацію, організовувати допомогу в підвищенні практичної, методичної майстерності підлеглих фахівців ФПіС, а також підтримувати ділові зв’язки з місцевими органами фізкультури і спорту, не говорячи про виконання вищевказаних функціональних обов’язків під час відпустки).</w:t>
      </w:r>
    </w:p>
    <w:p w:rsidR="00864C7F" w:rsidRPr="00AD3998"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Для якісного функціонування системи фізичної підготовки необхідно ввести посаду офіцера служби фізичної підготовки і спорту в оперативне командування (повітряне командування).</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 xml:space="preserve">4) Недостатнє фінансування військових частин СВ на розвиток навчально- спортивної бази (за чисельністю більшість військовослужбовців </w:t>
      </w:r>
      <w:r>
        <w:rPr>
          <w:rFonts w:ascii="Times New Roman" w:hAnsi="Times New Roman"/>
          <w:sz w:val="28"/>
          <w:szCs w:val="28"/>
        </w:rPr>
        <w:lastRenderedPageBreak/>
        <w:t>СВ ЗС</w:t>
      </w:r>
      <w:r w:rsidR="00346406">
        <w:rPr>
          <w:rFonts w:ascii="Times New Roman" w:hAnsi="Times New Roman"/>
          <w:sz w:val="28"/>
          <w:szCs w:val="28"/>
        </w:rPr>
        <w:t xml:space="preserve"> </w:t>
      </w:r>
      <w:r>
        <w:rPr>
          <w:rFonts w:ascii="Times New Roman" w:hAnsi="Times New Roman"/>
          <w:sz w:val="28"/>
          <w:szCs w:val="28"/>
        </w:rPr>
        <w:t>У</w:t>
      </w:r>
      <w:r w:rsidR="00346406">
        <w:rPr>
          <w:rFonts w:ascii="Times New Roman" w:hAnsi="Times New Roman"/>
          <w:sz w:val="28"/>
          <w:szCs w:val="28"/>
        </w:rPr>
        <w:t>країни</w:t>
      </w:r>
      <w:r>
        <w:rPr>
          <w:rFonts w:ascii="Times New Roman" w:hAnsi="Times New Roman"/>
          <w:sz w:val="28"/>
          <w:szCs w:val="28"/>
        </w:rPr>
        <w:t xml:space="preserve"> знаходиться у таких військових організмах як бригада, полк, батальйон).</w:t>
      </w:r>
    </w:p>
    <w:p w:rsidR="00864C7F" w:rsidRDefault="00864C7F" w:rsidP="00864C7F">
      <w:pPr>
        <w:spacing w:after="0" w:line="360" w:lineRule="auto"/>
        <w:ind w:firstLine="709"/>
        <w:jc w:val="both"/>
        <w:rPr>
          <w:rFonts w:ascii="Times New Roman" w:hAnsi="Times New Roman"/>
          <w:sz w:val="28"/>
          <w:szCs w:val="28"/>
        </w:rPr>
      </w:pPr>
      <w:r>
        <w:rPr>
          <w:rFonts w:ascii="Times New Roman" w:hAnsi="Times New Roman"/>
          <w:sz w:val="28"/>
          <w:szCs w:val="28"/>
        </w:rPr>
        <w:t>Останні 4 роки 80% фінансового ресурсу на розвиток навчально- спортивної бази йде на ВВНЗ, 15% на навчальні центри та полігони, 5% на бойові військові організми. Без спортивної бази, методом гімнастики Хаду досягти позитивного результату практично неможливо.</w:t>
      </w:r>
    </w:p>
    <w:p w:rsidR="00864C7F" w:rsidRPr="008E49CA" w:rsidRDefault="00C44076" w:rsidP="00864C7F">
      <w:pPr>
        <w:spacing w:after="0" w:line="360" w:lineRule="auto"/>
        <w:ind w:firstLine="709"/>
        <w:jc w:val="both"/>
        <w:rPr>
          <w:rFonts w:ascii="Times New Roman" w:hAnsi="Times New Roman"/>
          <w:sz w:val="28"/>
          <w:szCs w:val="28"/>
        </w:rPr>
      </w:pPr>
      <w:r>
        <w:rPr>
          <w:rFonts w:ascii="Times New Roman" w:hAnsi="Times New Roman"/>
          <w:sz w:val="28"/>
          <w:szCs w:val="28"/>
        </w:rPr>
        <w:t>5</w:t>
      </w:r>
      <w:r w:rsidR="00864C7F">
        <w:rPr>
          <w:rFonts w:ascii="Times New Roman" w:hAnsi="Times New Roman"/>
          <w:sz w:val="28"/>
          <w:szCs w:val="28"/>
        </w:rPr>
        <w:t>) Спартакіада ЗС</w:t>
      </w:r>
      <w:r w:rsidR="00346406">
        <w:rPr>
          <w:rFonts w:ascii="Times New Roman" w:hAnsi="Times New Roman"/>
          <w:sz w:val="28"/>
          <w:szCs w:val="28"/>
        </w:rPr>
        <w:t xml:space="preserve"> </w:t>
      </w:r>
      <w:r w:rsidR="00864C7F">
        <w:rPr>
          <w:rFonts w:ascii="Times New Roman" w:hAnsi="Times New Roman"/>
          <w:sz w:val="28"/>
          <w:szCs w:val="28"/>
        </w:rPr>
        <w:t>У</w:t>
      </w:r>
      <w:r w:rsidR="00346406">
        <w:rPr>
          <w:rFonts w:ascii="Times New Roman" w:hAnsi="Times New Roman"/>
          <w:sz w:val="28"/>
          <w:szCs w:val="28"/>
        </w:rPr>
        <w:t>країни</w:t>
      </w:r>
      <w:r w:rsidR="00864C7F">
        <w:rPr>
          <w:rFonts w:ascii="Times New Roman" w:hAnsi="Times New Roman"/>
          <w:sz w:val="28"/>
          <w:szCs w:val="28"/>
        </w:rPr>
        <w:t>. Як правило, в спартакіаду ЗС</w:t>
      </w:r>
      <w:r w:rsidR="00346406">
        <w:rPr>
          <w:rFonts w:ascii="Times New Roman" w:hAnsi="Times New Roman"/>
          <w:sz w:val="28"/>
          <w:szCs w:val="28"/>
        </w:rPr>
        <w:t xml:space="preserve"> </w:t>
      </w:r>
      <w:r w:rsidR="00864C7F">
        <w:rPr>
          <w:rFonts w:ascii="Times New Roman" w:hAnsi="Times New Roman"/>
          <w:sz w:val="28"/>
          <w:szCs w:val="28"/>
        </w:rPr>
        <w:t>У</w:t>
      </w:r>
      <w:r w:rsidR="00346406">
        <w:rPr>
          <w:rFonts w:ascii="Times New Roman" w:hAnsi="Times New Roman"/>
          <w:sz w:val="28"/>
          <w:szCs w:val="28"/>
        </w:rPr>
        <w:t>країни</w:t>
      </w:r>
      <w:r w:rsidR="00864C7F">
        <w:rPr>
          <w:rFonts w:ascii="Times New Roman" w:hAnsi="Times New Roman"/>
          <w:sz w:val="28"/>
          <w:szCs w:val="28"/>
        </w:rPr>
        <w:t xml:space="preserve"> включаються 5-6 класичних видів спорту (міні-футбол, стрільба, гирьовий спорт, рукопашний бій тощо). Проте, недостатньо приділяється увага військово-прикладним видам спорту. Так, на протязі останніх двох років тільки воєнізований крос зі стрільбою та метанням гранати включали до переліку видів спорту змагань. Аналізуючи виступи підрозділів СВ </w:t>
      </w:r>
      <w:r w:rsidR="00346406">
        <w:rPr>
          <w:rFonts w:ascii="Times New Roman" w:hAnsi="Times New Roman"/>
          <w:sz w:val="28"/>
          <w:szCs w:val="28"/>
        </w:rPr>
        <w:t>ЗС України</w:t>
      </w:r>
      <w:r w:rsidR="00864C7F">
        <w:rPr>
          <w:rFonts w:ascii="Times New Roman" w:hAnsi="Times New Roman"/>
          <w:sz w:val="28"/>
          <w:szCs w:val="28"/>
        </w:rPr>
        <w:t xml:space="preserve"> з конкурсів на кращий екіпаж, взвод та інші, де присутня спортивна номінація, можна зробити висновок щодо обов’язкового впровадження в спартакіаду </w:t>
      </w:r>
      <w:r w:rsidR="00346406">
        <w:rPr>
          <w:rFonts w:ascii="Times New Roman" w:hAnsi="Times New Roman"/>
          <w:sz w:val="28"/>
          <w:szCs w:val="28"/>
        </w:rPr>
        <w:t>ЗС України</w:t>
      </w:r>
      <w:r w:rsidR="00864C7F">
        <w:rPr>
          <w:rFonts w:ascii="Times New Roman" w:hAnsi="Times New Roman"/>
          <w:sz w:val="28"/>
          <w:szCs w:val="28"/>
        </w:rPr>
        <w:t xml:space="preserve">, ще хоча б одного військово-прикладного напрямку, наприклад, змагання з багатоборства </w:t>
      </w:r>
      <w:r w:rsidR="00346406">
        <w:rPr>
          <w:rFonts w:ascii="Times New Roman" w:hAnsi="Times New Roman"/>
          <w:sz w:val="28"/>
          <w:szCs w:val="28"/>
        </w:rPr>
        <w:t>«</w:t>
      </w:r>
      <w:r w:rsidR="00864C7F">
        <w:rPr>
          <w:rFonts w:ascii="Times New Roman" w:hAnsi="Times New Roman"/>
          <w:sz w:val="28"/>
          <w:szCs w:val="28"/>
        </w:rPr>
        <w:t>Сталева міць</w:t>
      </w:r>
      <w:r w:rsidR="00346406">
        <w:rPr>
          <w:rFonts w:ascii="Times New Roman" w:hAnsi="Times New Roman"/>
          <w:sz w:val="28"/>
          <w:szCs w:val="28"/>
        </w:rPr>
        <w:t>»</w:t>
      </w:r>
      <w:r w:rsidR="00864C7F">
        <w:rPr>
          <w:rFonts w:ascii="Times New Roman" w:hAnsi="Times New Roman"/>
          <w:sz w:val="28"/>
          <w:szCs w:val="28"/>
        </w:rPr>
        <w:t>, які започатковані в 2018</w:t>
      </w:r>
      <w:r w:rsidR="00346406">
        <w:rPr>
          <w:rFonts w:ascii="Times New Roman" w:hAnsi="Times New Roman"/>
          <w:sz w:val="28"/>
          <w:szCs w:val="28"/>
        </w:rPr>
        <w:t> </w:t>
      </w:r>
      <w:r w:rsidR="00864C7F">
        <w:rPr>
          <w:rFonts w:ascii="Times New Roman" w:hAnsi="Times New Roman"/>
          <w:sz w:val="28"/>
          <w:szCs w:val="28"/>
        </w:rPr>
        <w:t xml:space="preserve">році в оперативному командуванні </w:t>
      </w:r>
      <w:r w:rsidR="00346406">
        <w:rPr>
          <w:rFonts w:ascii="Times New Roman" w:hAnsi="Times New Roman"/>
          <w:sz w:val="28"/>
          <w:szCs w:val="28"/>
        </w:rPr>
        <w:t>«Схід»</w:t>
      </w:r>
      <w:r w:rsidR="00864C7F">
        <w:rPr>
          <w:rFonts w:ascii="Times New Roman" w:hAnsi="Times New Roman"/>
          <w:sz w:val="28"/>
          <w:szCs w:val="28"/>
        </w:rPr>
        <w:t xml:space="preserve"> та проводяться дотепер лише на рівні ОК та СВ. Дані змагання проводяться на протязі трьох днів та включають в себе: подолання тактичної смуги перешкод, евакуювання пораненого, боротьбу, вправи зі стрільби, долання дистанції по пересічній місцевості з природними перешкодами (заболочена ділянка, водойма), перетягування канату, пейнтбол та багато іншого.</w:t>
      </w:r>
    </w:p>
    <w:p w:rsidR="00183325" w:rsidRDefault="00183325" w:rsidP="00183325">
      <w:pPr>
        <w:spacing w:after="0" w:line="360" w:lineRule="auto"/>
        <w:ind w:firstLine="708"/>
        <w:jc w:val="both"/>
        <w:rPr>
          <w:rFonts w:ascii="Times New Roman" w:hAnsi="Times New Roman"/>
          <w:sz w:val="28"/>
        </w:rPr>
      </w:pPr>
      <w:r>
        <w:rPr>
          <w:rFonts w:ascii="Times New Roman" w:hAnsi="Times New Roman"/>
          <w:sz w:val="28"/>
        </w:rPr>
        <w:t xml:space="preserve">З метою </w:t>
      </w:r>
      <w:r>
        <w:rPr>
          <w:rFonts w:ascii="Times New Roman" w:hAnsi="Times New Roman"/>
          <w:sz w:val="28"/>
          <w:szCs w:val="28"/>
        </w:rPr>
        <w:t>якісного функціонування системи фізичної підготовки ЗС України необхідно провести наступні заходи</w:t>
      </w:r>
      <w:r>
        <w:rPr>
          <w:rFonts w:ascii="Times New Roman" w:hAnsi="Times New Roman"/>
          <w:sz w:val="28"/>
        </w:rPr>
        <w:t>:</w:t>
      </w:r>
    </w:p>
    <w:p w:rsidR="00183325" w:rsidRDefault="00183325" w:rsidP="00183325">
      <w:pPr>
        <w:spacing w:after="0" w:line="360" w:lineRule="auto"/>
        <w:ind w:firstLine="708"/>
        <w:jc w:val="both"/>
        <w:rPr>
          <w:rFonts w:ascii="Times New Roman" w:hAnsi="Times New Roman"/>
          <w:sz w:val="28"/>
          <w:szCs w:val="28"/>
        </w:rPr>
      </w:pPr>
      <w:r>
        <w:rPr>
          <w:rFonts w:ascii="Times New Roman" w:hAnsi="Times New Roman"/>
          <w:sz w:val="28"/>
        </w:rPr>
        <w:t>потріб</w:t>
      </w:r>
      <w:r w:rsidRPr="00BE1218">
        <w:rPr>
          <w:rFonts w:ascii="Times New Roman" w:hAnsi="Times New Roman"/>
          <w:sz w:val="28"/>
        </w:rPr>
        <w:t>н</w:t>
      </w:r>
      <w:r>
        <w:rPr>
          <w:rFonts w:ascii="Times New Roman" w:hAnsi="Times New Roman"/>
          <w:sz w:val="28"/>
        </w:rPr>
        <w:t>о</w:t>
      </w:r>
      <w:r w:rsidRPr="00BE1218">
        <w:rPr>
          <w:rFonts w:ascii="Times New Roman" w:hAnsi="Times New Roman"/>
          <w:sz w:val="28"/>
        </w:rPr>
        <w:t xml:space="preserve"> </w:t>
      </w:r>
      <w:r>
        <w:rPr>
          <w:rFonts w:ascii="Times New Roman" w:hAnsi="Times New Roman"/>
          <w:sz w:val="28"/>
          <w:szCs w:val="28"/>
        </w:rPr>
        <w:t>виділити більше часу майбутнім фахівцям для проведення стажування у військових частинах СВ на штатних посадах;</w:t>
      </w:r>
    </w:p>
    <w:p w:rsidR="00183325" w:rsidRDefault="00183325" w:rsidP="00183325">
      <w:pPr>
        <w:spacing w:after="0" w:line="360" w:lineRule="auto"/>
        <w:ind w:firstLine="708"/>
        <w:jc w:val="both"/>
        <w:rPr>
          <w:rFonts w:ascii="Times New Roman" w:hAnsi="Times New Roman"/>
          <w:sz w:val="28"/>
          <w:szCs w:val="28"/>
        </w:rPr>
      </w:pPr>
      <w:r>
        <w:rPr>
          <w:rFonts w:ascii="Times New Roman" w:hAnsi="Times New Roman"/>
          <w:sz w:val="28"/>
          <w:szCs w:val="28"/>
        </w:rPr>
        <w:t>повернути посади начальників фізичної підготовки і спорту у військах та перепідпорядкувати їх командиру частини;</w:t>
      </w:r>
    </w:p>
    <w:p w:rsidR="00183325" w:rsidRDefault="00183325" w:rsidP="00183325">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ввести посади посади фізичних реабілітологів (з метою надання програм для покращення рівня здоров’я та фізичної підготовки військовослужбовців групи ЛФК);</w:t>
      </w:r>
    </w:p>
    <w:p w:rsidR="00183325" w:rsidRDefault="00183325" w:rsidP="00183325">
      <w:pPr>
        <w:spacing w:after="0" w:line="360" w:lineRule="auto"/>
        <w:ind w:firstLine="708"/>
        <w:jc w:val="both"/>
        <w:rPr>
          <w:rFonts w:ascii="Times New Roman" w:hAnsi="Times New Roman"/>
          <w:sz w:val="28"/>
          <w:szCs w:val="28"/>
        </w:rPr>
      </w:pPr>
      <w:r>
        <w:rPr>
          <w:rFonts w:ascii="Times New Roman" w:hAnsi="Times New Roman"/>
          <w:sz w:val="28"/>
          <w:szCs w:val="28"/>
        </w:rPr>
        <w:t>впроваджувати в практику нові методи проведення занять, тренувань (заняття методом кросфіту, фітнесу, джампінгу, йоги тощо);</w:t>
      </w:r>
    </w:p>
    <w:p w:rsidR="00183325" w:rsidRDefault="00183325" w:rsidP="00183325">
      <w:pPr>
        <w:spacing w:after="0" w:line="360" w:lineRule="auto"/>
        <w:ind w:firstLine="708"/>
        <w:jc w:val="both"/>
        <w:rPr>
          <w:rFonts w:ascii="Times New Roman" w:hAnsi="Times New Roman"/>
          <w:sz w:val="28"/>
          <w:szCs w:val="28"/>
        </w:rPr>
      </w:pPr>
      <w:r>
        <w:rPr>
          <w:rFonts w:ascii="Times New Roman" w:hAnsi="Times New Roman"/>
          <w:sz w:val="28"/>
          <w:szCs w:val="28"/>
        </w:rPr>
        <w:t>вимагати дотримання заходів техніки безпеки під час проведення всіх форм ФП (виконання техніки дихання під час фізичного навантаження, самоконтроль та контроль за тими, хто займається за зовнішніми факторами, дотримання під час виконання вправ, здійснення страхування);</w:t>
      </w:r>
    </w:p>
    <w:p w:rsidR="00183325" w:rsidRPr="00AD3998" w:rsidRDefault="00183325" w:rsidP="00183325">
      <w:pPr>
        <w:spacing w:after="0" w:line="360" w:lineRule="auto"/>
        <w:ind w:firstLine="708"/>
        <w:jc w:val="both"/>
        <w:rPr>
          <w:rFonts w:ascii="Times New Roman" w:hAnsi="Times New Roman"/>
          <w:sz w:val="28"/>
          <w:szCs w:val="28"/>
        </w:rPr>
      </w:pPr>
      <w:r>
        <w:rPr>
          <w:rFonts w:ascii="Times New Roman" w:hAnsi="Times New Roman"/>
          <w:sz w:val="28"/>
          <w:szCs w:val="28"/>
        </w:rPr>
        <w:t>ввести посаду заступника начальника та офіцера служби фізичної підготовки і спорту в органи військового управління (оперативне командування) та підпорядкувати службу фізичної підготовки командувачу ОК;</w:t>
      </w:r>
    </w:p>
    <w:p w:rsidR="00183325" w:rsidRDefault="00183325" w:rsidP="00183325">
      <w:pPr>
        <w:spacing w:after="0" w:line="360" w:lineRule="auto"/>
        <w:ind w:firstLine="709"/>
        <w:jc w:val="both"/>
        <w:rPr>
          <w:rFonts w:ascii="Times New Roman" w:hAnsi="Times New Roman"/>
          <w:sz w:val="28"/>
          <w:szCs w:val="28"/>
        </w:rPr>
      </w:pPr>
      <w:r>
        <w:rPr>
          <w:rFonts w:ascii="Times New Roman" w:hAnsi="Times New Roman"/>
          <w:sz w:val="28"/>
          <w:szCs w:val="28"/>
        </w:rPr>
        <w:t>виділяти більше фінансового ресурсу на розвиток навчально-спортивної бази бойових військових організмів;</w:t>
      </w:r>
    </w:p>
    <w:p w:rsidR="00183325" w:rsidRDefault="00183325" w:rsidP="00183325">
      <w:pPr>
        <w:spacing w:after="0" w:line="360" w:lineRule="auto"/>
        <w:ind w:firstLine="709"/>
        <w:jc w:val="both"/>
        <w:rPr>
          <w:rFonts w:ascii="Times New Roman" w:hAnsi="Times New Roman"/>
          <w:sz w:val="28"/>
          <w:szCs w:val="28"/>
        </w:rPr>
      </w:pPr>
      <w:r>
        <w:rPr>
          <w:rFonts w:ascii="Times New Roman" w:hAnsi="Times New Roman"/>
          <w:sz w:val="28"/>
          <w:szCs w:val="28"/>
        </w:rPr>
        <w:t>відпрацювати та поширити методичні посібники для військ з організації всіх заходів фізичної підготовки в тому числі з питань відпрацювання плануючої та облікової документації;</w:t>
      </w:r>
    </w:p>
    <w:p w:rsidR="00183325" w:rsidRDefault="00183325" w:rsidP="00183325">
      <w:pPr>
        <w:spacing w:after="0" w:line="360" w:lineRule="auto"/>
        <w:ind w:firstLine="709"/>
        <w:jc w:val="both"/>
        <w:rPr>
          <w:rFonts w:ascii="Times New Roman" w:hAnsi="Times New Roman"/>
          <w:sz w:val="28"/>
          <w:szCs w:val="28"/>
        </w:rPr>
      </w:pPr>
      <w:r>
        <w:rPr>
          <w:rFonts w:ascii="Times New Roman" w:hAnsi="Times New Roman"/>
          <w:sz w:val="28"/>
          <w:szCs w:val="28"/>
        </w:rPr>
        <w:t>керівний документ (Інструкція з фізичної підготовки у системі Міністерства оборони України (затвердженої наказом МО України №225 від 5 серпня 2021 року) потрібно щоб був мінімалізований, ясний та доступний для користування. При редакції керівних документів враховувати пропозиції з військ;</w:t>
      </w:r>
    </w:p>
    <w:p w:rsidR="00183325" w:rsidRDefault="00183325" w:rsidP="00183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включити до спартакіади ЗСУ, ще хоча б один вид спорту військово-прикладної спрямованості, наприклад, змагання з багатоборства </w:t>
      </w:r>
      <w:r w:rsidRPr="00183325">
        <w:rPr>
          <w:rFonts w:ascii="Times New Roman" w:hAnsi="Times New Roman"/>
          <w:sz w:val="28"/>
          <w:szCs w:val="28"/>
        </w:rPr>
        <w:t>«</w:t>
      </w:r>
      <w:r>
        <w:rPr>
          <w:rFonts w:ascii="Times New Roman" w:hAnsi="Times New Roman"/>
          <w:sz w:val="28"/>
          <w:szCs w:val="28"/>
        </w:rPr>
        <w:t>Сталева міць</w:t>
      </w:r>
      <w:r w:rsidRPr="00183325">
        <w:rPr>
          <w:rFonts w:ascii="Times New Roman" w:hAnsi="Times New Roman"/>
          <w:sz w:val="28"/>
          <w:szCs w:val="28"/>
        </w:rPr>
        <w:t>»</w:t>
      </w:r>
      <w:r>
        <w:rPr>
          <w:rFonts w:ascii="Times New Roman" w:hAnsi="Times New Roman"/>
          <w:sz w:val="28"/>
          <w:szCs w:val="28"/>
        </w:rPr>
        <w:t>.</w:t>
      </w:r>
    </w:p>
    <w:p w:rsidR="00183325" w:rsidRPr="00C25E0D" w:rsidRDefault="00183325" w:rsidP="00183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чином, </w:t>
      </w:r>
      <w:r>
        <w:rPr>
          <w:rFonts w:ascii="Times New Roman" w:hAnsi="Times New Roman"/>
          <w:sz w:val="28"/>
        </w:rPr>
        <w:t>виконання вищевказаних заходів що</w:t>
      </w:r>
      <w:r>
        <w:rPr>
          <w:rFonts w:ascii="Times New Roman" w:hAnsi="Times New Roman"/>
          <w:sz w:val="28"/>
          <w:szCs w:val="28"/>
        </w:rPr>
        <w:t xml:space="preserve">до організації фізичної підготовки та спортивно-масової роботи із застосуванням нових технологій, нових методів і прийомів навчання сприятиме високому рівню </w:t>
      </w:r>
      <w:r>
        <w:rPr>
          <w:rFonts w:ascii="Times New Roman" w:hAnsi="Times New Roman"/>
          <w:sz w:val="28"/>
          <w:szCs w:val="28"/>
        </w:rPr>
        <w:lastRenderedPageBreak/>
        <w:t>підготовки фахівців фізичної підготовки і спорту Сухопутних військ ЗС України.</w:t>
      </w:r>
    </w:p>
    <w:p w:rsidR="00864C7F" w:rsidRPr="008E49CA" w:rsidRDefault="00864C7F" w:rsidP="00864C7F">
      <w:pPr>
        <w:spacing w:after="0" w:line="360" w:lineRule="auto"/>
        <w:ind w:firstLine="709"/>
        <w:jc w:val="both"/>
        <w:rPr>
          <w:rFonts w:ascii="Times New Roman" w:hAnsi="Times New Roman"/>
          <w:sz w:val="28"/>
        </w:rPr>
      </w:pPr>
      <w:r>
        <w:rPr>
          <w:rFonts w:ascii="Times New Roman" w:hAnsi="Times New Roman"/>
          <w:sz w:val="28"/>
          <w:szCs w:val="28"/>
        </w:rPr>
        <w:t xml:space="preserve">Таким чином, аналіз виявлених упущень в системі фізичної підготовки показав, що </w:t>
      </w:r>
      <w:r>
        <w:rPr>
          <w:rFonts w:ascii="Times New Roman" w:hAnsi="Times New Roman"/>
          <w:sz w:val="28"/>
        </w:rPr>
        <w:t>д</w:t>
      </w:r>
      <w:r w:rsidRPr="00BE1218">
        <w:rPr>
          <w:rFonts w:ascii="Times New Roman" w:hAnsi="Times New Roman"/>
          <w:sz w:val="28"/>
        </w:rPr>
        <w:t xml:space="preserve">ля підготовки </w:t>
      </w:r>
      <w:r>
        <w:rPr>
          <w:rFonts w:ascii="Times New Roman" w:hAnsi="Times New Roman"/>
          <w:sz w:val="28"/>
        </w:rPr>
        <w:t xml:space="preserve">висококласних </w:t>
      </w:r>
      <w:r w:rsidRPr="00BE1218">
        <w:rPr>
          <w:rFonts w:ascii="Times New Roman" w:hAnsi="Times New Roman"/>
          <w:sz w:val="28"/>
        </w:rPr>
        <w:t xml:space="preserve">фахівців </w:t>
      </w:r>
      <w:r>
        <w:rPr>
          <w:rFonts w:ascii="Times New Roman" w:hAnsi="Times New Roman"/>
          <w:sz w:val="28"/>
        </w:rPr>
        <w:t xml:space="preserve">фізичної підготовки і спорту </w:t>
      </w:r>
      <w:r w:rsidRPr="00BE1218">
        <w:rPr>
          <w:rFonts w:ascii="Times New Roman" w:hAnsi="Times New Roman"/>
          <w:sz w:val="28"/>
        </w:rPr>
        <w:t>необхідна ефективна система</w:t>
      </w:r>
      <w:r>
        <w:rPr>
          <w:rFonts w:ascii="Times New Roman" w:hAnsi="Times New Roman"/>
          <w:sz w:val="28"/>
        </w:rPr>
        <w:t xml:space="preserve"> фізичної підготовки</w:t>
      </w:r>
      <w:r w:rsidRPr="00BE1218">
        <w:rPr>
          <w:rFonts w:ascii="Times New Roman" w:hAnsi="Times New Roman"/>
          <w:sz w:val="28"/>
        </w:rPr>
        <w:t xml:space="preserve"> із застосуванням нових технологій, нових методів і прийомів навчання. Потрібен інноваційний підхід до організації фізичної підготовки та спортивно-масової роботи у військових частинах ЗС України та зокрема до фахівців фізичної підготовки і спорту з метою їх </w:t>
      </w:r>
      <w:r>
        <w:rPr>
          <w:rFonts w:ascii="Times New Roman" w:hAnsi="Times New Roman"/>
          <w:sz w:val="28"/>
        </w:rPr>
        <w:t>мотивування</w:t>
      </w:r>
      <w:r w:rsidRPr="00BE1218">
        <w:rPr>
          <w:rFonts w:ascii="Times New Roman" w:hAnsi="Times New Roman"/>
          <w:sz w:val="28"/>
        </w:rPr>
        <w:t>, впровадження в практику нових методів проведення занять, тренувань.</w:t>
      </w:r>
    </w:p>
    <w:p w:rsidR="005A77F7" w:rsidRPr="008E49CA" w:rsidRDefault="005A77F7" w:rsidP="00864C7F">
      <w:pPr>
        <w:spacing w:after="0" w:line="360" w:lineRule="auto"/>
        <w:ind w:firstLine="709"/>
        <w:jc w:val="both"/>
        <w:rPr>
          <w:rFonts w:ascii="Times New Roman" w:hAnsi="Times New Roman"/>
          <w:sz w:val="28"/>
        </w:rPr>
      </w:pPr>
    </w:p>
    <w:p w:rsidR="00CB3841" w:rsidRPr="006B3931" w:rsidRDefault="00CB3841" w:rsidP="00CB3841">
      <w:pPr>
        <w:spacing w:after="0" w:line="360" w:lineRule="auto"/>
        <w:ind w:firstLine="709"/>
        <w:jc w:val="both"/>
        <w:rPr>
          <w:rFonts w:ascii="Times New Roman" w:hAnsi="Times New Roman"/>
          <w:b/>
          <w:sz w:val="28"/>
          <w:szCs w:val="28"/>
          <w:lang w:val="ru-RU"/>
        </w:rPr>
      </w:pPr>
      <w:r w:rsidRPr="006B3931">
        <w:rPr>
          <w:rFonts w:ascii="Times New Roman" w:hAnsi="Times New Roman"/>
          <w:b/>
          <w:sz w:val="28"/>
          <w:szCs w:val="28"/>
          <w:lang w:val="ru-RU"/>
        </w:rPr>
        <w:t xml:space="preserve">Висновок до </w:t>
      </w:r>
      <w:r>
        <w:rPr>
          <w:rFonts w:ascii="Times New Roman" w:hAnsi="Times New Roman"/>
          <w:b/>
          <w:sz w:val="28"/>
          <w:szCs w:val="28"/>
          <w:lang w:val="ru-RU"/>
        </w:rPr>
        <w:t>третього</w:t>
      </w:r>
      <w:r w:rsidRPr="006B3931">
        <w:rPr>
          <w:rFonts w:ascii="Times New Roman" w:hAnsi="Times New Roman"/>
          <w:b/>
          <w:sz w:val="28"/>
          <w:szCs w:val="28"/>
          <w:lang w:val="ru-RU"/>
        </w:rPr>
        <w:t xml:space="preserve"> розділу</w:t>
      </w:r>
    </w:p>
    <w:p w:rsidR="00CB3841" w:rsidRPr="0044290D" w:rsidRDefault="0044290D" w:rsidP="00CB3841">
      <w:pPr>
        <w:spacing w:after="0" w:line="360" w:lineRule="auto"/>
        <w:ind w:firstLine="709"/>
        <w:jc w:val="both"/>
        <w:rPr>
          <w:rFonts w:ascii="Times New Roman" w:hAnsi="Times New Roman"/>
          <w:sz w:val="28"/>
          <w:szCs w:val="28"/>
        </w:rPr>
      </w:pPr>
      <w:r>
        <w:rPr>
          <w:rFonts w:ascii="Times New Roman" w:hAnsi="Times New Roman"/>
          <w:sz w:val="28"/>
          <w:szCs w:val="28"/>
          <w:lang w:val="ru-RU"/>
        </w:rPr>
        <w:t>У сучасній російсько-українській війні продовжується пошук</w:t>
      </w:r>
      <w:r w:rsidR="00CB3841" w:rsidRPr="0044290D">
        <w:rPr>
          <w:rFonts w:ascii="Times New Roman" w:hAnsi="Times New Roman"/>
          <w:sz w:val="28"/>
          <w:szCs w:val="28"/>
        </w:rPr>
        <w:t xml:space="preserve"> інноваційн</w:t>
      </w:r>
      <w:r>
        <w:rPr>
          <w:rFonts w:ascii="Times New Roman" w:hAnsi="Times New Roman"/>
          <w:sz w:val="28"/>
          <w:szCs w:val="28"/>
          <w:lang w:val="ru-RU"/>
        </w:rPr>
        <w:t xml:space="preserve">ого </w:t>
      </w:r>
      <w:r>
        <w:rPr>
          <w:rFonts w:ascii="Times New Roman" w:hAnsi="Times New Roman"/>
          <w:sz w:val="28"/>
          <w:szCs w:val="28"/>
        </w:rPr>
        <w:t>підх</w:t>
      </w:r>
      <w:r>
        <w:rPr>
          <w:rFonts w:ascii="Times New Roman" w:hAnsi="Times New Roman"/>
          <w:sz w:val="28"/>
          <w:szCs w:val="28"/>
          <w:lang w:val="ru-RU"/>
        </w:rPr>
        <w:t>о</w:t>
      </w:r>
      <w:r w:rsidR="00CB3841" w:rsidRPr="0044290D">
        <w:rPr>
          <w:rFonts w:ascii="Times New Roman" w:hAnsi="Times New Roman"/>
          <w:sz w:val="28"/>
          <w:szCs w:val="28"/>
        </w:rPr>
        <w:t>д</w:t>
      </w:r>
      <w:r>
        <w:rPr>
          <w:rFonts w:ascii="Times New Roman" w:hAnsi="Times New Roman"/>
          <w:sz w:val="28"/>
          <w:szCs w:val="28"/>
          <w:lang w:val="ru-RU"/>
        </w:rPr>
        <w:t>у</w:t>
      </w:r>
      <w:r w:rsidR="00CB3841" w:rsidRPr="0044290D">
        <w:rPr>
          <w:rFonts w:ascii="Times New Roman" w:hAnsi="Times New Roman"/>
          <w:sz w:val="28"/>
          <w:szCs w:val="28"/>
        </w:rPr>
        <w:t xml:space="preserve"> до організації фізичної підготовки та спортивно-масової роботи у військових частинах СВ та зокрема до фахівців фізичної підготовки і спорту з метою їх стимулювання, впровадження в практику нових методів проведення занять, тренувань. </w:t>
      </w:r>
      <w:r w:rsidRPr="0044290D">
        <w:rPr>
          <w:rFonts w:ascii="Times New Roman" w:hAnsi="Times New Roman"/>
          <w:sz w:val="28"/>
          <w:szCs w:val="28"/>
        </w:rPr>
        <w:t>П</w:t>
      </w:r>
      <w:r w:rsidR="00CB3841" w:rsidRPr="0044290D">
        <w:rPr>
          <w:rFonts w:ascii="Times New Roman" w:hAnsi="Times New Roman"/>
          <w:sz w:val="28"/>
          <w:szCs w:val="28"/>
        </w:rPr>
        <w:t>роводити індивідуальні та групові заняття так, щоб військовослужбовцям подобалось, вони отримували від них задоволення та результат, досягали бажаного результату (заняття методом кросфіту, фітнесу, джампінгу, йоги, за інтересами самих військовослужбовців</w:t>
      </w:r>
      <w:r w:rsidRPr="0044290D">
        <w:rPr>
          <w:rFonts w:ascii="Times New Roman" w:hAnsi="Times New Roman"/>
          <w:sz w:val="28"/>
          <w:szCs w:val="28"/>
        </w:rPr>
        <w:t xml:space="preserve"> – впровадження так званої індивідуальної (власної) траєкторії тренувань</w:t>
      </w:r>
      <w:r w:rsidR="00CB3841" w:rsidRPr="0044290D">
        <w:rPr>
          <w:rFonts w:ascii="Times New Roman" w:hAnsi="Times New Roman"/>
          <w:sz w:val="28"/>
          <w:szCs w:val="28"/>
        </w:rPr>
        <w:t>).</w:t>
      </w:r>
    </w:p>
    <w:p w:rsidR="0044290D" w:rsidRPr="0044290D" w:rsidRDefault="0044290D" w:rsidP="0044290D">
      <w:pPr>
        <w:shd w:val="clear" w:color="auto" w:fill="FFFFFF"/>
        <w:spacing w:after="0" w:line="360" w:lineRule="auto"/>
        <w:ind w:firstLine="709"/>
        <w:jc w:val="both"/>
        <w:rPr>
          <w:rFonts w:ascii="Times New Roman" w:eastAsia="Times New Roman" w:hAnsi="Times New Roman"/>
          <w:sz w:val="28"/>
          <w:szCs w:val="28"/>
          <w:lang w:val="ru-RU" w:eastAsia="ru-RU"/>
        </w:rPr>
      </w:pPr>
      <w:r w:rsidRPr="0044290D">
        <w:rPr>
          <w:rFonts w:ascii="Times New Roman" w:eastAsia="Times New Roman" w:hAnsi="Times New Roman"/>
          <w:sz w:val="28"/>
          <w:szCs w:val="28"/>
          <w:lang w:eastAsia="ru-RU"/>
        </w:rPr>
        <w:t xml:space="preserve">Під час </w:t>
      </w:r>
      <w:r>
        <w:rPr>
          <w:rFonts w:ascii="Times New Roman" w:eastAsia="Times New Roman" w:hAnsi="Times New Roman"/>
          <w:sz w:val="28"/>
          <w:szCs w:val="28"/>
          <w:lang w:val="ru-RU" w:eastAsia="ru-RU"/>
        </w:rPr>
        <w:t>навчально-методичного</w:t>
      </w:r>
      <w:r w:rsidRPr="0044290D">
        <w:rPr>
          <w:rFonts w:ascii="Times New Roman" w:eastAsia="Times New Roman" w:hAnsi="Times New Roman"/>
          <w:sz w:val="28"/>
          <w:szCs w:val="28"/>
          <w:lang w:eastAsia="ru-RU"/>
        </w:rPr>
        <w:t xml:space="preserve"> збору </w:t>
      </w:r>
      <w:r>
        <w:rPr>
          <w:rFonts w:ascii="Times New Roman" w:eastAsia="Times New Roman" w:hAnsi="Times New Roman"/>
          <w:sz w:val="28"/>
          <w:szCs w:val="28"/>
          <w:lang w:val="ru-RU" w:eastAsia="ru-RU"/>
        </w:rPr>
        <w:t xml:space="preserve">варто </w:t>
      </w:r>
      <w:r w:rsidRPr="0044290D">
        <w:rPr>
          <w:rFonts w:ascii="Times New Roman" w:eastAsia="Times New Roman" w:hAnsi="Times New Roman"/>
          <w:sz w:val="28"/>
          <w:szCs w:val="28"/>
          <w:lang w:eastAsia="ru-RU"/>
        </w:rPr>
        <w:t>обговор</w:t>
      </w:r>
      <w:r>
        <w:rPr>
          <w:rFonts w:ascii="Times New Roman" w:eastAsia="Times New Roman" w:hAnsi="Times New Roman"/>
          <w:sz w:val="28"/>
          <w:szCs w:val="28"/>
          <w:lang w:val="ru-RU" w:eastAsia="ru-RU"/>
        </w:rPr>
        <w:t>ювати</w:t>
      </w:r>
      <w:r w:rsidRPr="0044290D">
        <w:rPr>
          <w:rFonts w:ascii="Times New Roman" w:eastAsia="Times New Roman" w:hAnsi="Times New Roman"/>
          <w:sz w:val="28"/>
          <w:szCs w:val="28"/>
          <w:lang w:eastAsia="ru-RU"/>
        </w:rPr>
        <w:t xml:space="preserve"> та нада</w:t>
      </w:r>
      <w:r>
        <w:rPr>
          <w:rFonts w:ascii="Times New Roman" w:eastAsia="Times New Roman" w:hAnsi="Times New Roman"/>
          <w:sz w:val="28"/>
          <w:szCs w:val="28"/>
          <w:lang w:val="ru-RU" w:eastAsia="ru-RU"/>
        </w:rPr>
        <w:t>ва</w:t>
      </w:r>
      <w:r w:rsidRPr="0044290D">
        <w:rPr>
          <w:rFonts w:ascii="Times New Roman" w:eastAsia="Times New Roman" w:hAnsi="Times New Roman"/>
          <w:sz w:val="28"/>
          <w:szCs w:val="28"/>
          <w:lang w:eastAsia="ru-RU"/>
        </w:rPr>
        <w:t>ти конкретні пропозиції, яким чином по</w:t>
      </w:r>
      <w:r>
        <w:rPr>
          <w:rFonts w:ascii="Times New Roman" w:eastAsia="Times New Roman" w:hAnsi="Times New Roman"/>
          <w:sz w:val="28"/>
          <w:szCs w:val="28"/>
          <w:lang w:val="ru-RU" w:eastAsia="ru-RU"/>
        </w:rPr>
        <w:t>ліпшити</w:t>
      </w:r>
      <w:r w:rsidRPr="0044290D">
        <w:rPr>
          <w:rFonts w:ascii="Times New Roman" w:eastAsia="Times New Roman" w:hAnsi="Times New Roman"/>
          <w:sz w:val="28"/>
          <w:szCs w:val="28"/>
          <w:lang w:eastAsia="ru-RU"/>
        </w:rPr>
        <w:t xml:space="preserve"> рівень фізичної підготовленості та постійно підтримувати його. Важливим аспектом виступають мотивація та стимулювання військовослужбовців та командирів підрозділу</w:t>
      </w:r>
      <w:r>
        <w:rPr>
          <w:rFonts w:ascii="Times New Roman" w:eastAsia="Times New Roman" w:hAnsi="Times New Roman"/>
          <w:sz w:val="28"/>
          <w:szCs w:val="28"/>
          <w:lang w:eastAsia="ru-RU"/>
        </w:rPr>
        <w:t>.</w:t>
      </w:r>
    </w:p>
    <w:p w:rsidR="00CB3841" w:rsidRPr="0044290D" w:rsidRDefault="0044290D" w:rsidP="0044290D">
      <w:pPr>
        <w:shd w:val="clear" w:color="auto" w:fill="FFFFFF"/>
        <w:spacing w:after="0" w:line="360" w:lineRule="auto"/>
        <w:ind w:firstLine="709"/>
        <w:jc w:val="both"/>
        <w:rPr>
          <w:rFonts w:ascii="Times New Roman" w:eastAsia="Times New Roman" w:hAnsi="Times New Roman"/>
          <w:sz w:val="28"/>
          <w:szCs w:val="28"/>
          <w:lang w:val="ru-RU" w:eastAsia="ru-RU"/>
        </w:rPr>
      </w:pPr>
      <w:r w:rsidRPr="0044290D">
        <w:rPr>
          <w:rFonts w:ascii="Times New Roman" w:eastAsia="Times New Roman" w:hAnsi="Times New Roman"/>
          <w:sz w:val="28"/>
          <w:szCs w:val="28"/>
          <w:lang w:val="ru-RU" w:eastAsia="ru-RU"/>
        </w:rPr>
        <w:t xml:space="preserve">Під час навчально-методичного збору учасники беруть участь у показових заняттях із проведення ранкової фізичної зарядки, спеціальної фізичної та рукопашної підготовок, військово-прикладного плавання, заняттях на сучасних тактичній та психологічній смугах перешкод, які </w:t>
      </w:r>
      <w:r w:rsidRPr="0044290D">
        <w:rPr>
          <w:rFonts w:ascii="Times New Roman" w:eastAsia="Times New Roman" w:hAnsi="Times New Roman"/>
          <w:sz w:val="28"/>
          <w:szCs w:val="28"/>
          <w:lang w:val="ru-RU" w:eastAsia="ru-RU"/>
        </w:rPr>
        <w:lastRenderedPageBreak/>
        <w:t xml:space="preserve">створені для підготовки </w:t>
      </w:r>
      <w:r>
        <w:rPr>
          <w:rFonts w:ascii="Times New Roman" w:eastAsia="Times New Roman" w:hAnsi="Times New Roman"/>
          <w:sz w:val="28"/>
          <w:szCs w:val="28"/>
          <w:lang w:val="ru-RU" w:eastAsia="ru-RU"/>
        </w:rPr>
        <w:t>військовослужбовців СВ ЗС України</w:t>
      </w:r>
      <w:r w:rsidRPr="0044290D">
        <w:rPr>
          <w:rFonts w:ascii="Times New Roman" w:eastAsia="Times New Roman" w:hAnsi="Times New Roman"/>
          <w:sz w:val="28"/>
          <w:szCs w:val="28"/>
          <w:lang w:val="ru-RU" w:eastAsia="ru-RU"/>
        </w:rPr>
        <w:t xml:space="preserve">. Варто зазначити, що не лише у ролі спостерігачів, а й у якості тих, хто навчається та керівників занять. Таким чином, </w:t>
      </w:r>
      <w:r>
        <w:rPr>
          <w:rFonts w:ascii="Times New Roman" w:eastAsia="Times New Roman" w:hAnsi="Times New Roman"/>
          <w:sz w:val="28"/>
          <w:szCs w:val="28"/>
          <w:lang w:val="ru-RU" w:eastAsia="ru-RU"/>
        </w:rPr>
        <w:t>фахівці</w:t>
      </w:r>
      <w:r w:rsidRPr="0044290D">
        <w:rPr>
          <w:rFonts w:ascii="Times New Roman" w:eastAsia="Times New Roman" w:hAnsi="Times New Roman"/>
          <w:sz w:val="28"/>
          <w:szCs w:val="28"/>
          <w:lang w:val="ru-RU" w:eastAsia="ru-RU"/>
        </w:rPr>
        <w:t xml:space="preserve"> мають можливість особисто випробувати на собі переваги та недоліки різних методик, а також поділитись власним досвідом.</w:t>
      </w:r>
      <w:r w:rsidR="003551D6">
        <w:rPr>
          <w:rFonts w:ascii="Times New Roman" w:eastAsia="Times New Roman" w:hAnsi="Times New Roman"/>
          <w:sz w:val="28"/>
          <w:szCs w:val="28"/>
          <w:lang w:val="ru-RU" w:eastAsia="ru-RU"/>
        </w:rPr>
        <w:t xml:space="preserve"> </w:t>
      </w:r>
      <w:r w:rsidRPr="0044290D">
        <w:rPr>
          <w:rFonts w:ascii="Times New Roman" w:eastAsia="Times New Roman" w:hAnsi="Times New Roman"/>
          <w:sz w:val="28"/>
          <w:szCs w:val="28"/>
          <w:lang w:val="ru-RU" w:eastAsia="ru-RU"/>
        </w:rPr>
        <w:t xml:space="preserve">Окрім того, під час контрольного заняття всі </w:t>
      </w:r>
      <w:r>
        <w:rPr>
          <w:rFonts w:ascii="Times New Roman" w:eastAsia="Times New Roman" w:hAnsi="Times New Roman"/>
          <w:sz w:val="28"/>
          <w:szCs w:val="28"/>
          <w:lang w:val="ru-RU" w:eastAsia="ru-RU"/>
        </w:rPr>
        <w:t>начальники та інструктори з фізичної підготовки і спорту</w:t>
      </w:r>
      <w:r w:rsidRPr="0044290D">
        <w:rPr>
          <w:rFonts w:ascii="Times New Roman" w:eastAsia="Times New Roman" w:hAnsi="Times New Roman"/>
          <w:sz w:val="28"/>
          <w:szCs w:val="28"/>
          <w:lang w:val="ru-RU" w:eastAsia="ru-RU"/>
        </w:rPr>
        <w:t>, які залучені до заходу, демонстру</w:t>
      </w:r>
      <w:r w:rsidR="00183325">
        <w:rPr>
          <w:rFonts w:ascii="Times New Roman" w:eastAsia="Times New Roman" w:hAnsi="Times New Roman"/>
          <w:sz w:val="28"/>
          <w:szCs w:val="28"/>
          <w:lang w:val="ru-RU" w:eastAsia="ru-RU"/>
        </w:rPr>
        <w:t>ють</w:t>
      </w:r>
      <w:r w:rsidRPr="0044290D">
        <w:rPr>
          <w:rFonts w:ascii="Times New Roman" w:eastAsia="Times New Roman" w:hAnsi="Times New Roman"/>
          <w:sz w:val="28"/>
          <w:szCs w:val="28"/>
          <w:lang w:val="ru-RU" w:eastAsia="ru-RU"/>
        </w:rPr>
        <w:t xml:space="preserve"> ос</w:t>
      </w:r>
      <w:r w:rsidR="00183325">
        <w:rPr>
          <w:rFonts w:ascii="Times New Roman" w:eastAsia="Times New Roman" w:hAnsi="Times New Roman"/>
          <w:sz w:val="28"/>
          <w:szCs w:val="28"/>
          <w:lang w:val="ru-RU" w:eastAsia="ru-RU"/>
        </w:rPr>
        <w:t>обисту фізичну підготовленість.</w:t>
      </w:r>
    </w:p>
    <w:p w:rsidR="00864C7F" w:rsidRDefault="00864C7F" w:rsidP="00864C7F">
      <w:pPr>
        <w:spacing w:after="0" w:line="360" w:lineRule="auto"/>
        <w:jc w:val="center"/>
        <w:rPr>
          <w:rFonts w:ascii="Times New Roman" w:hAnsi="Times New Roman"/>
          <w:b/>
          <w:sz w:val="28"/>
        </w:rPr>
      </w:pPr>
      <w:r>
        <w:rPr>
          <w:rFonts w:ascii="Times New Roman" w:hAnsi="Times New Roman"/>
          <w:sz w:val="28"/>
        </w:rPr>
        <w:br w:type="page"/>
      </w:r>
      <w:r w:rsidR="005A77F7" w:rsidRPr="005A77F7">
        <w:rPr>
          <w:rFonts w:ascii="Times New Roman" w:hAnsi="Times New Roman"/>
          <w:b/>
          <w:sz w:val="28"/>
          <w:lang w:val="ru-RU"/>
        </w:rPr>
        <w:lastRenderedPageBreak/>
        <w:t>ЗАГАЛЬНІ</w:t>
      </w:r>
      <w:r w:rsidR="005A77F7">
        <w:rPr>
          <w:rFonts w:ascii="Times New Roman" w:hAnsi="Times New Roman"/>
          <w:sz w:val="28"/>
          <w:lang w:val="ru-RU"/>
        </w:rPr>
        <w:t xml:space="preserve"> </w:t>
      </w:r>
      <w:r w:rsidRPr="00493FA9">
        <w:rPr>
          <w:rFonts w:ascii="Times New Roman" w:hAnsi="Times New Roman"/>
          <w:b/>
          <w:sz w:val="28"/>
        </w:rPr>
        <w:t>ВИСНОВОК</w:t>
      </w:r>
    </w:p>
    <w:p w:rsidR="00864C7F" w:rsidRPr="00BE1218" w:rsidRDefault="00864C7F" w:rsidP="006B3931">
      <w:pPr>
        <w:spacing w:after="0" w:line="360" w:lineRule="auto"/>
        <w:ind w:firstLine="709"/>
        <w:jc w:val="both"/>
        <w:rPr>
          <w:rFonts w:ascii="Times New Roman" w:hAnsi="Times New Roman"/>
          <w:sz w:val="28"/>
        </w:rPr>
      </w:pPr>
      <w:r w:rsidRPr="00BE1218">
        <w:rPr>
          <w:rFonts w:ascii="Times New Roman" w:hAnsi="Times New Roman"/>
          <w:sz w:val="28"/>
        </w:rPr>
        <w:t xml:space="preserve">Сучасне українське суспільство й, особливо, Збройні Сили України, потребують значної кількості фізично підготовлених, здорових і мотивованих фахівців фізичної підготовки і спорту. Їх професійна компетентність, соціальна активність, творчий підхід, а особливо мотивація до професійної діяльності є визначальними до виконання функціональних обов’язків у будь-яких умовах діяльності, особливо </w:t>
      </w:r>
      <w:r w:rsidR="005A77F7" w:rsidRPr="005A77F7">
        <w:rPr>
          <w:rFonts w:ascii="Times New Roman" w:hAnsi="Times New Roman"/>
          <w:sz w:val="28"/>
        </w:rPr>
        <w:t>в період російсько-української війни</w:t>
      </w:r>
      <w:r w:rsidRPr="00BE1218">
        <w:rPr>
          <w:rFonts w:ascii="Times New Roman" w:hAnsi="Times New Roman"/>
          <w:sz w:val="28"/>
        </w:rPr>
        <w:t>.</w:t>
      </w:r>
    </w:p>
    <w:p w:rsidR="00864C7F" w:rsidRPr="00BE1218" w:rsidRDefault="00864C7F" w:rsidP="006B3931">
      <w:pPr>
        <w:spacing w:after="0" w:line="360" w:lineRule="auto"/>
        <w:ind w:firstLine="709"/>
        <w:jc w:val="both"/>
        <w:rPr>
          <w:rFonts w:ascii="Times New Roman" w:hAnsi="Times New Roman"/>
          <w:sz w:val="28"/>
        </w:rPr>
      </w:pPr>
      <w:r w:rsidRPr="00BE1218">
        <w:rPr>
          <w:rFonts w:ascii="Times New Roman" w:hAnsi="Times New Roman"/>
          <w:sz w:val="28"/>
        </w:rPr>
        <w:t xml:space="preserve">Для підготовки таких фахівців необхідна ефективна система із застосуванням нових технологій, нових методів і прийомів навчання. Особлива увага </w:t>
      </w:r>
      <w:r>
        <w:rPr>
          <w:rFonts w:ascii="Times New Roman" w:hAnsi="Times New Roman"/>
          <w:sz w:val="28"/>
        </w:rPr>
        <w:t xml:space="preserve">повинна </w:t>
      </w:r>
      <w:r w:rsidRPr="00BE1218">
        <w:rPr>
          <w:rFonts w:ascii="Times New Roman" w:hAnsi="Times New Roman"/>
          <w:sz w:val="28"/>
        </w:rPr>
        <w:t>приділя</w:t>
      </w:r>
      <w:r>
        <w:rPr>
          <w:rFonts w:ascii="Times New Roman" w:hAnsi="Times New Roman"/>
          <w:sz w:val="28"/>
        </w:rPr>
        <w:t>тися</w:t>
      </w:r>
      <w:r w:rsidRPr="00BE1218">
        <w:rPr>
          <w:rFonts w:ascii="Times New Roman" w:hAnsi="Times New Roman"/>
          <w:sz w:val="28"/>
        </w:rPr>
        <w:t xml:space="preserve"> підготовці компетентного, конкурентоспроможного фахівця, котрий спроможний ефективно застосувати свої знання, навички та вміння у професійній діяльності, котрий легко адаптується до умов, </w:t>
      </w:r>
      <w:r>
        <w:rPr>
          <w:rFonts w:ascii="Times New Roman" w:hAnsi="Times New Roman"/>
          <w:sz w:val="28"/>
        </w:rPr>
        <w:t>що</w:t>
      </w:r>
      <w:r w:rsidRPr="00BE1218">
        <w:rPr>
          <w:rFonts w:ascii="Times New Roman" w:hAnsi="Times New Roman"/>
          <w:sz w:val="28"/>
        </w:rPr>
        <w:t xml:space="preserve"> швидко змінюються, прагне до постійного вдосконалення, сприймає все нове і цінне у військовій справі, психології, педагогіці вищої школи та діяльності досвідчених викладачів і це </w:t>
      </w:r>
      <w:r>
        <w:rPr>
          <w:rFonts w:ascii="Times New Roman" w:hAnsi="Times New Roman"/>
          <w:sz w:val="28"/>
        </w:rPr>
        <w:t xml:space="preserve">все </w:t>
      </w:r>
      <w:r w:rsidRPr="00BE1218">
        <w:rPr>
          <w:rFonts w:ascii="Times New Roman" w:hAnsi="Times New Roman"/>
          <w:sz w:val="28"/>
        </w:rPr>
        <w:t>застосовує в своїй повсякденній діяльності.</w:t>
      </w:r>
    </w:p>
    <w:p w:rsidR="00864C7F" w:rsidRDefault="00864C7F" w:rsidP="006B3931">
      <w:pPr>
        <w:spacing w:after="0" w:line="360" w:lineRule="auto"/>
        <w:ind w:firstLine="709"/>
        <w:jc w:val="both"/>
        <w:rPr>
          <w:rFonts w:ascii="Times New Roman" w:hAnsi="Times New Roman"/>
          <w:sz w:val="28"/>
        </w:rPr>
      </w:pPr>
      <w:r w:rsidRPr="00706FDB">
        <w:rPr>
          <w:rFonts w:ascii="Times New Roman" w:hAnsi="Times New Roman"/>
          <w:sz w:val="28"/>
        </w:rPr>
        <w:t>В ході роботи було з’ясовано, що компетентність</w:t>
      </w:r>
      <w:r w:rsidRPr="00ED19F9">
        <w:rPr>
          <w:rFonts w:ascii="Times New Roman" w:hAnsi="Times New Roman"/>
          <w:sz w:val="28"/>
        </w:rPr>
        <w:t xml:space="preserve"> </w:t>
      </w:r>
      <w:r>
        <w:rPr>
          <w:rFonts w:ascii="Times New Roman" w:hAnsi="Times New Roman"/>
          <w:sz w:val="28"/>
        </w:rPr>
        <w:t>фахівця</w:t>
      </w:r>
      <w:r w:rsidRPr="00ED19F9">
        <w:rPr>
          <w:rFonts w:ascii="Times New Roman" w:hAnsi="Times New Roman"/>
          <w:sz w:val="28"/>
        </w:rPr>
        <w:t xml:space="preserve"> фізичної підготовки та спорту можна представити у вигляді взаємодіючих і взаємопроникаючих утворень, структура яких обов’язково передбачає наявність </w:t>
      </w:r>
      <w:r w:rsidRPr="00221C0F">
        <w:rPr>
          <w:rFonts w:ascii="Times New Roman" w:hAnsi="Times New Roman"/>
          <w:i/>
          <w:sz w:val="28"/>
        </w:rPr>
        <w:t>мотиваційного компонента</w:t>
      </w:r>
      <w:r w:rsidRPr="00ED19F9">
        <w:rPr>
          <w:rFonts w:ascii="Times New Roman" w:hAnsi="Times New Roman"/>
          <w:sz w:val="28"/>
        </w:rPr>
        <w:t xml:space="preserve">, який наповнений конкретними мотивами, ставленнями </w:t>
      </w:r>
      <w:r>
        <w:rPr>
          <w:rFonts w:ascii="Times New Roman" w:hAnsi="Times New Roman"/>
          <w:sz w:val="28"/>
        </w:rPr>
        <w:t>спеціаліста</w:t>
      </w:r>
      <w:r w:rsidRPr="00ED19F9">
        <w:rPr>
          <w:rFonts w:ascii="Times New Roman" w:hAnsi="Times New Roman"/>
          <w:sz w:val="28"/>
        </w:rPr>
        <w:t xml:space="preserve"> фізичної підготовки та спорту.</w:t>
      </w:r>
      <w:r>
        <w:rPr>
          <w:rFonts w:ascii="Times New Roman" w:hAnsi="Times New Roman"/>
          <w:sz w:val="28"/>
        </w:rPr>
        <w:t xml:space="preserve"> В</w:t>
      </w:r>
      <w:r w:rsidRPr="00ED19F9">
        <w:rPr>
          <w:rFonts w:ascii="Times New Roman" w:hAnsi="Times New Roman"/>
          <w:sz w:val="28"/>
        </w:rPr>
        <w:t>изначаючи сутність та специфіку мотиваційного компонента профес</w:t>
      </w:r>
      <w:r>
        <w:rPr>
          <w:rFonts w:ascii="Times New Roman" w:hAnsi="Times New Roman"/>
          <w:sz w:val="28"/>
        </w:rPr>
        <w:t>ійної компетентності, виокремлюють</w:t>
      </w:r>
      <w:r w:rsidRPr="00ED19F9">
        <w:rPr>
          <w:rFonts w:ascii="Times New Roman" w:hAnsi="Times New Roman"/>
          <w:sz w:val="28"/>
        </w:rPr>
        <w:t xml:space="preserve"> зовнішні та внутрішні (особистісні та професійно-пізнавальні) мотиви. </w:t>
      </w:r>
    </w:p>
    <w:p w:rsidR="00864C7F" w:rsidRDefault="00864C7F" w:rsidP="006B3931">
      <w:pPr>
        <w:spacing w:after="0" w:line="360" w:lineRule="auto"/>
        <w:ind w:firstLine="709"/>
        <w:jc w:val="both"/>
        <w:rPr>
          <w:rFonts w:ascii="Times New Roman" w:hAnsi="Times New Roman"/>
          <w:sz w:val="28"/>
        </w:rPr>
      </w:pPr>
      <w:r>
        <w:rPr>
          <w:rFonts w:ascii="Times New Roman" w:hAnsi="Times New Roman"/>
          <w:sz w:val="28"/>
        </w:rPr>
        <w:t xml:space="preserve">Проведений аналіз </w:t>
      </w:r>
      <w:r w:rsidRPr="00BD499B">
        <w:rPr>
          <w:rFonts w:ascii="Times New Roman" w:hAnsi="Times New Roman"/>
          <w:sz w:val="28"/>
          <w:szCs w:val="28"/>
        </w:rPr>
        <w:t>базової підготовки фахівц</w:t>
      </w:r>
      <w:r>
        <w:rPr>
          <w:rFonts w:ascii="Times New Roman" w:hAnsi="Times New Roman"/>
          <w:sz w:val="28"/>
          <w:szCs w:val="28"/>
        </w:rPr>
        <w:t xml:space="preserve">ів фізичної підготовки і спорту показав, що </w:t>
      </w:r>
      <w:r>
        <w:rPr>
          <w:rFonts w:ascii="Times New Roman" w:hAnsi="Times New Roman"/>
          <w:sz w:val="28"/>
        </w:rPr>
        <w:t>в</w:t>
      </w:r>
      <w:r w:rsidRPr="007D30D5">
        <w:rPr>
          <w:rFonts w:ascii="Times New Roman" w:hAnsi="Times New Roman"/>
          <w:sz w:val="28"/>
        </w:rPr>
        <w:t xml:space="preserve">ибір професії </w:t>
      </w:r>
      <w:r>
        <w:rPr>
          <w:rFonts w:ascii="Times New Roman" w:hAnsi="Times New Roman"/>
          <w:sz w:val="28"/>
        </w:rPr>
        <w:t xml:space="preserve">фахівця фізичної підготовки і спорту </w:t>
      </w:r>
      <w:r w:rsidRPr="007D30D5">
        <w:rPr>
          <w:rFonts w:ascii="Times New Roman" w:hAnsi="Times New Roman"/>
          <w:sz w:val="28"/>
        </w:rPr>
        <w:t xml:space="preserve">не повинен бути випадковим. «Випадкові» люди не здатні стати професіоналами у своїй галузі. Більше того, в деяких сферах вони навіть небезпечні – вони здатні загрожувати суспільству, стати причиною </w:t>
      </w:r>
      <w:r w:rsidRPr="007D30D5">
        <w:rPr>
          <w:rFonts w:ascii="Times New Roman" w:hAnsi="Times New Roman"/>
          <w:sz w:val="28"/>
        </w:rPr>
        <w:lastRenderedPageBreak/>
        <w:t>катастроф, зниження рівня безпеки, робити фатальні помилки. Фахівці, які відповідають за життя, здоров</w:t>
      </w:r>
      <w:r w:rsidR="003551D6" w:rsidRPr="003551D6">
        <w:rPr>
          <w:rFonts w:ascii="Times New Roman" w:hAnsi="Times New Roman"/>
          <w:sz w:val="28"/>
        </w:rPr>
        <w:t>’</w:t>
      </w:r>
      <w:r w:rsidRPr="007D30D5">
        <w:rPr>
          <w:rFonts w:ascii="Times New Roman" w:hAnsi="Times New Roman"/>
          <w:sz w:val="28"/>
        </w:rPr>
        <w:t xml:space="preserve">я (духовне, моральне, фізичне), безпеку нашого суспільства, мають бути високопрофесійними, компетентними, готовими до постійної самоосвіти, самовиховання, самовдосконалення, розвитку своєї професійної діяльності. Це можливо лише тоді, коли вибір проводиться </w:t>
      </w:r>
      <w:r>
        <w:rPr>
          <w:rFonts w:ascii="Times New Roman" w:hAnsi="Times New Roman"/>
          <w:sz w:val="28"/>
        </w:rPr>
        <w:t>свідомо</w:t>
      </w:r>
      <w:r w:rsidRPr="007D30D5">
        <w:rPr>
          <w:rFonts w:ascii="Times New Roman" w:hAnsi="Times New Roman"/>
          <w:sz w:val="28"/>
        </w:rPr>
        <w:t xml:space="preserve">, з повним розумінням змісту та особливостей професії, коли </w:t>
      </w:r>
      <w:r>
        <w:rPr>
          <w:rFonts w:ascii="Times New Roman" w:hAnsi="Times New Roman"/>
          <w:sz w:val="28"/>
        </w:rPr>
        <w:t>фахівець</w:t>
      </w:r>
      <w:r w:rsidRPr="007D30D5">
        <w:rPr>
          <w:rFonts w:ascii="Times New Roman" w:hAnsi="Times New Roman"/>
          <w:sz w:val="28"/>
        </w:rPr>
        <w:t xml:space="preserve"> у процесі навчання </w:t>
      </w:r>
      <w:r>
        <w:rPr>
          <w:rFonts w:ascii="Times New Roman" w:hAnsi="Times New Roman"/>
          <w:sz w:val="28"/>
        </w:rPr>
        <w:t xml:space="preserve">та в подальшому у процесі службової діяльності </w:t>
      </w:r>
      <w:r w:rsidRPr="007D30D5">
        <w:rPr>
          <w:rFonts w:ascii="Times New Roman" w:hAnsi="Times New Roman"/>
          <w:sz w:val="28"/>
        </w:rPr>
        <w:t>форму</w:t>
      </w:r>
      <w:r>
        <w:rPr>
          <w:rFonts w:ascii="Times New Roman" w:hAnsi="Times New Roman"/>
          <w:sz w:val="28"/>
        </w:rPr>
        <w:t>є у собі прагнення повного освоє</w:t>
      </w:r>
      <w:r w:rsidRPr="007D30D5">
        <w:rPr>
          <w:rFonts w:ascii="Times New Roman" w:hAnsi="Times New Roman"/>
          <w:sz w:val="28"/>
        </w:rPr>
        <w:t>ння основ своєї професійної діяльності за доп</w:t>
      </w:r>
      <w:r>
        <w:rPr>
          <w:rFonts w:ascii="Times New Roman" w:hAnsi="Times New Roman"/>
          <w:sz w:val="28"/>
        </w:rPr>
        <w:t>омогою педагогів, командирів, начальників та самостійно.</w:t>
      </w:r>
    </w:p>
    <w:p w:rsidR="00864C7F" w:rsidRPr="003551D6" w:rsidRDefault="00864C7F" w:rsidP="00183325">
      <w:pPr>
        <w:spacing w:after="0" w:line="360" w:lineRule="auto"/>
        <w:ind w:firstLine="708"/>
        <w:jc w:val="both"/>
        <w:rPr>
          <w:rFonts w:ascii="Times New Roman" w:hAnsi="Times New Roman"/>
          <w:sz w:val="28"/>
          <w:szCs w:val="28"/>
        </w:rPr>
      </w:pPr>
      <w:r w:rsidRPr="00BE1218">
        <w:rPr>
          <w:rFonts w:ascii="Times New Roman" w:hAnsi="Times New Roman"/>
          <w:sz w:val="28"/>
        </w:rPr>
        <w:t>Аналіз рівня підготовки фахівців фізичної підготовки і спорту показав, що система фізичної підготовки і спорту З</w:t>
      </w:r>
      <w:r w:rsidR="00183325" w:rsidRPr="00183325">
        <w:rPr>
          <w:rFonts w:ascii="Times New Roman" w:hAnsi="Times New Roman"/>
          <w:sz w:val="28"/>
        </w:rPr>
        <w:t>С</w:t>
      </w:r>
      <w:r w:rsidRPr="00BE1218">
        <w:rPr>
          <w:rFonts w:ascii="Times New Roman" w:hAnsi="Times New Roman"/>
          <w:sz w:val="28"/>
        </w:rPr>
        <w:t xml:space="preserve"> України має </w:t>
      </w:r>
      <w:r>
        <w:rPr>
          <w:rFonts w:ascii="Times New Roman" w:hAnsi="Times New Roman"/>
          <w:sz w:val="28"/>
        </w:rPr>
        <w:t>ряд</w:t>
      </w:r>
      <w:r w:rsidRPr="00BE1218">
        <w:rPr>
          <w:rFonts w:ascii="Times New Roman" w:hAnsi="Times New Roman"/>
          <w:sz w:val="28"/>
        </w:rPr>
        <w:t xml:space="preserve"> упущень, які в подальшому для якісного функціонування системи фізичної підготовки в ціл</w:t>
      </w:r>
      <w:r>
        <w:rPr>
          <w:rFonts w:ascii="Times New Roman" w:hAnsi="Times New Roman"/>
          <w:sz w:val="28"/>
        </w:rPr>
        <w:t xml:space="preserve">ому необхідно </w:t>
      </w:r>
      <w:r w:rsidR="00183325" w:rsidRPr="00183325">
        <w:rPr>
          <w:rFonts w:ascii="Times New Roman" w:hAnsi="Times New Roman"/>
          <w:sz w:val="28"/>
        </w:rPr>
        <w:t>виправити.</w:t>
      </w:r>
    </w:p>
    <w:p w:rsidR="00474924" w:rsidRPr="00474924" w:rsidRDefault="00474924" w:rsidP="006B3931">
      <w:pPr>
        <w:pStyle w:val="a5"/>
        <w:spacing w:line="360" w:lineRule="auto"/>
        <w:ind w:firstLine="709"/>
        <w:jc w:val="both"/>
        <w:rPr>
          <w:b w:val="0"/>
          <w:lang w:val="uk-UA"/>
        </w:rPr>
      </w:pPr>
      <w:r w:rsidRPr="00474924">
        <w:rPr>
          <w:b w:val="0"/>
          <w:sz w:val="28"/>
          <w:szCs w:val="28"/>
          <w:lang w:val="uk-UA"/>
        </w:rPr>
        <w:t xml:space="preserve">Розроблення нових технічних засобів навчання, спрямованих на ефективне і якісне вдосконалювання спеціальної фізичної підготовленості </w:t>
      </w:r>
      <w:r w:rsidR="00C6541E" w:rsidRPr="00C6541E">
        <w:rPr>
          <w:b w:val="0"/>
          <w:sz w:val="28"/>
          <w:szCs w:val="28"/>
          <w:lang w:val="uk-UA"/>
        </w:rPr>
        <w:t>військовослужбовців</w:t>
      </w:r>
      <w:r w:rsidRPr="00474924">
        <w:rPr>
          <w:b w:val="0"/>
          <w:sz w:val="28"/>
          <w:szCs w:val="28"/>
          <w:lang w:val="uk-UA"/>
        </w:rPr>
        <w:t xml:space="preserve"> у системі бойової підготовки, є перспективним і актуальним напрямком подальших досліджень.</w:t>
      </w:r>
    </w:p>
    <w:p w:rsidR="002020E2" w:rsidRPr="006B3931" w:rsidRDefault="002020E2" w:rsidP="006B3931">
      <w:pPr>
        <w:pStyle w:val="a5"/>
        <w:spacing w:line="360" w:lineRule="auto"/>
        <w:ind w:firstLine="709"/>
        <w:jc w:val="both"/>
        <w:rPr>
          <w:b w:val="0"/>
          <w:sz w:val="28"/>
          <w:szCs w:val="28"/>
        </w:rPr>
      </w:pPr>
      <w:r w:rsidRPr="006B3931">
        <w:rPr>
          <w:b w:val="0"/>
          <w:bCs w:val="0"/>
          <w:sz w:val="28"/>
          <w:szCs w:val="20"/>
        </w:rPr>
        <w:t xml:space="preserve">Перспективи подальшої роботи полягатимуть в перевірці ефективності </w:t>
      </w:r>
      <w:r w:rsidR="007C3C9D" w:rsidRPr="006B3931">
        <w:rPr>
          <w:b w:val="0"/>
          <w:bCs w:val="0"/>
          <w:sz w:val="28"/>
          <w:szCs w:val="20"/>
        </w:rPr>
        <w:t xml:space="preserve">методики </w:t>
      </w:r>
      <w:r w:rsidR="003551D6">
        <w:rPr>
          <w:b w:val="0"/>
          <w:sz w:val="28"/>
          <w:szCs w:val="28"/>
          <w:lang w:val="uk-UA"/>
        </w:rPr>
        <w:t>навчально-методичного збору фахівців фізичної підготовки і спорту ЗС України</w:t>
      </w:r>
      <w:r w:rsidRPr="006B3931">
        <w:rPr>
          <w:b w:val="0"/>
          <w:sz w:val="28"/>
          <w:szCs w:val="28"/>
        </w:rPr>
        <w:t>.</w:t>
      </w:r>
    </w:p>
    <w:p w:rsidR="00E24141" w:rsidRDefault="00E24141" w:rsidP="002020E2">
      <w:pPr>
        <w:pStyle w:val="Normal2"/>
        <w:spacing w:line="360" w:lineRule="auto"/>
        <w:ind w:right="-155" w:firstLine="0"/>
        <w:jc w:val="center"/>
        <w:rPr>
          <w:rStyle w:val="FontStyle16"/>
          <w:b/>
          <w:sz w:val="28"/>
          <w:szCs w:val="28"/>
          <w:lang w:val="uk-UA" w:eastAsia="uk-UA"/>
        </w:rPr>
      </w:pPr>
      <w:r w:rsidRPr="00E24141">
        <w:rPr>
          <w:rFonts w:ascii="Times New Roman" w:hAnsi="Times New Roman"/>
          <w:sz w:val="28"/>
          <w:szCs w:val="28"/>
          <w:lang w:val="uk-UA"/>
        </w:rPr>
        <w:br w:type="column"/>
      </w:r>
      <w:r w:rsidRPr="007C3C34">
        <w:rPr>
          <w:rStyle w:val="FontStyle16"/>
          <w:b/>
          <w:sz w:val="28"/>
          <w:szCs w:val="28"/>
          <w:lang w:val="uk-UA" w:eastAsia="uk-UA"/>
        </w:rPr>
        <w:lastRenderedPageBreak/>
        <w:t xml:space="preserve">СПИСОК </w:t>
      </w:r>
      <w:r w:rsidR="000A463F">
        <w:rPr>
          <w:rStyle w:val="FontStyle16"/>
          <w:b/>
          <w:sz w:val="28"/>
          <w:szCs w:val="28"/>
          <w:lang w:val="uk-UA" w:eastAsia="uk-UA"/>
        </w:rPr>
        <w:t>ВИКОРИСТАН</w:t>
      </w:r>
      <w:r w:rsidR="006A2D90">
        <w:rPr>
          <w:rStyle w:val="FontStyle16"/>
          <w:b/>
          <w:sz w:val="28"/>
          <w:szCs w:val="28"/>
          <w:lang w:val="uk-UA" w:eastAsia="uk-UA"/>
        </w:rPr>
        <w:t>ОЇ ЛІТЕРАТУРИ</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Антошків Ю.М. Взаємозв’язок рівня загальної та спеціальної фізичної підготовленості в системі професійно-прикладної фізичної підготовки перемінного складу вищих закладів освіти Міністерства надзвичайних ситуацій України / Ю.М. Антошків, Ю.В. Петришин // Молода спортивна наука України : зб. наук. пр. з галузі фіз. культури та спорту. – Львів, 2004.– Вип. 8, т. 3.– С. 6–9.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Афонін В.М. Психічний стан та результативність фізичної діяльності військовослужбовців / В.М. Афонін, Л.М. Кізло, С.С. Федак // Молода спортивна наука України : зб. наук. пр. з галузі фіз. виховання, спорту та здоров’я людини. – Львів, 2013. – Вип. 17, т. 2. – С. 10–14.</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Безпалий С.М. Удосконалення фізичної підготовки офіцерів викладачів вищих навчальних закладів МВС України : автореф. дис. … канд. наук з фіз. виховання і спорту : [спец.] 24.00.02 „Фізична культура, фізичне виховання різних груп населення” / Безпалий С.М. – Львів, 2013.–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Бородін Ю. А. Фізична підготовка курсантів ВВНЗ інженерно- операторського профілю. – К., Вид-во НПУ імені М.П. Драгоманова</w:t>
      </w:r>
      <w:r w:rsidRPr="001162CF">
        <w:rPr>
          <w:rFonts w:ascii="Times New Roman" w:hAnsi="Times New Roman"/>
          <w:sz w:val="28"/>
          <w:szCs w:val="28"/>
        </w:rPr>
        <w:t>, 2009, 417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Вербин Н.Б. </w:t>
      </w:r>
      <w:r w:rsidRPr="001162CF">
        <w:rPr>
          <w:rFonts w:ascii="Times New Roman" w:hAnsi="Times New Roman"/>
          <w:sz w:val="28"/>
          <w:szCs w:val="28"/>
        </w:rPr>
        <w:t xml:space="preserve">Розвиток професійної витривалості майбутніх магістрів військового управління у процесі оперативно-тактичної підготовки </w:t>
      </w:r>
      <w:r w:rsidRPr="001162CF">
        <w:rPr>
          <w:rFonts w:ascii="Times New Roman" w:hAnsi="Times New Roman"/>
          <w:spacing w:val="-4"/>
          <w:sz w:val="28"/>
          <w:szCs w:val="28"/>
        </w:rPr>
        <w:t xml:space="preserve">: </w:t>
      </w:r>
      <w:r w:rsidRPr="001162CF">
        <w:rPr>
          <w:rFonts w:ascii="Times New Roman" w:hAnsi="Times New Roman"/>
          <w:sz w:val="28"/>
          <w:szCs w:val="28"/>
        </w:rPr>
        <w:t>автореф. дис. на здобуття наук. ступеня канд. пед. наук : спец. 13.00.04. «Теорія і методика професійної освіти»</w:t>
      </w:r>
      <w:r w:rsidRPr="001162CF">
        <w:rPr>
          <w:rFonts w:ascii="Times New Roman" w:hAnsi="Times New Roman"/>
          <w:color w:val="000000"/>
          <w:sz w:val="28"/>
          <w:szCs w:val="28"/>
        </w:rPr>
        <w:t>.</w:t>
      </w:r>
      <w:r w:rsidRPr="001162CF">
        <w:rPr>
          <w:rFonts w:ascii="Times New Roman" w:hAnsi="Times New Roman"/>
          <w:caps/>
          <w:color w:val="000000"/>
          <w:sz w:val="28"/>
          <w:szCs w:val="28"/>
        </w:rPr>
        <w:t xml:space="preserve"> </w:t>
      </w:r>
      <w:r w:rsidRPr="001162CF">
        <w:rPr>
          <w:rFonts w:ascii="Times New Roman" w:hAnsi="Times New Roman"/>
          <w:color w:val="000000"/>
          <w:sz w:val="28"/>
          <w:szCs w:val="28"/>
        </w:rPr>
        <w:t>Київ, 2018. 20 с.</w:t>
      </w:r>
    </w:p>
    <w:p w:rsidR="001162CF" w:rsidRPr="001162CF" w:rsidRDefault="001162CF" w:rsidP="00B90159">
      <w:pPr>
        <w:pStyle w:val="af0"/>
        <w:numPr>
          <w:ilvl w:val="0"/>
          <w:numId w:val="4"/>
        </w:numPr>
        <w:shd w:val="clear" w:color="auto" w:fill="FFFFFF"/>
        <w:spacing w:after="0" w:line="360" w:lineRule="auto"/>
        <w:ind w:left="0" w:firstLine="360"/>
        <w:jc w:val="both"/>
        <w:rPr>
          <w:rFonts w:ascii="Times New Roman" w:hAnsi="Times New Roman"/>
          <w:sz w:val="28"/>
          <w:szCs w:val="28"/>
        </w:rPr>
      </w:pPr>
      <w:r w:rsidRPr="001162CF">
        <w:rPr>
          <w:rFonts w:ascii="Times New Roman" w:hAnsi="Times New Roman"/>
          <w:sz w:val="28"/>
          <w:szCs w:val="28"/>
        </w:rPr>
        <w:t>Войнар Ю, Новарецький Д, Глазирін І. Розвиток та сучасні тенденції системи підготовки фахівців з фізичної культури в умовах євроінтеграції: монографія. Черкаси: Відлуння-Плюс; 2005. 184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Глазунов С.І. Експрес-контроль спеціальної фізичної підготовленості військовослужбовців механізованих підрозділів сухопутних військ / Сергій Іванович Глазунов : автореф. дис. на здобуття наукового ступеня канд. наук з фіз. виховання та спорту / Глазунов С.І. – Київ, 2003. –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lastRenderedPageBreak/>
        <w:t xml:space="preserve">Гусак О.Д. Формування психофізичної готовності військовослужбовців аеромобільних підрозділів до професійної діяльності у процесі фізичної підготовки : автореф. дис. … канд. наук з фіз. виховання і спорту : [спец.] 24.00.02 «Фізична культура, фізичне виховання різних груп населення» / Гусак О.Д. ; Львів. держ.ун-т фіз. культури. – Львів, 2012.–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 xml:space="preserve">Доктрина з організації підготовки у Збройних Силах України, затверджена начальником Генерального штабу Збройних Сил України від 20 червня 2020 року.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rPr>
      </w:pPr>
      <w:r>
        <w:rPr>
          <w:rFonts w:ascii="Times New Roman" w:hAnsi="Times New Roman"/>
          <w:sz w:val="28"/>
          <w:szCs w:val="28"/>
          <w:lang w:val="uk-UA"/>
        </w:rPr>
        <w:t>Жембровський С. </w:t>
      </w:r>
      <w:r w:rsidRPr="001162CF">
        <w:rPr>
          <w:rFonts w:ascii="Times New Roman" w:hAnsi="Times New Roman"/>
          <w:sz w:val="28"/>
          <w:szCs w:val="28"/>
          <w:lang w:val="uk-UA"/>
        </w:rPr>
        <w:t xml:space="preserve">М. Вимоги бойової діяльності військовослужбовців до змісту спеціальної спрямованості фізичної підготовки // Матеріали наук.-метод. конф. </w:t>
      </w:r>
      <w:r w:rsidRPr="001162CF">
        <w:rPr>
          <w:rFonts w:ascii="Times New Roman" w:hAnsi="Times New Roman"/>
          <w:sz w:val="28"/>
          <w:szCs w:val="28"/>
        </w:rPr>
        <w:t>«Фізична підготовка особового складу Збройних Сил, інших військових формувань та правоохоронних органів України: досвід, сучасність, проблеми та перспективи розвитку», 26-28 листопада 2014 р. К. : НУОУ, 2014. С. 252–257.</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Забезпечення фізичної підготовки військовослужбовців: навч. посіб / [Барков В. І., Вербин Н. Б., Глазунов С. І., Жембровський С. М., Петрачков О. В.]. – К. : НУОУ, 2016 – 88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Керівництво та організація форм фізичної підготовки у вищих військових навчальних закладах: навч. посіб. / [Бородін Ю. А., Пічугін М. Ф., Романчук В. М. та ін.]. – Житомир : ЖВІ НАУ, 2008. – 284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Кирпенко В.М. Оптимізація спеціальної фізичної підготовки курсантів-льотчиків у період льотного навчання : автореф. дис. … канд. наук з фіз. виховання і спорту : [спец.] 24.00.02 </w:t>
      </w:r>
      <w:r w:rsidRPr="001162CF">
        <w:rPr>
          <w:rFonts w:ascii="Times New Roman" w:hAnsi="Times New Roman"/>
          <w:sz w:val="28"/>
          <w:szCs w:val="28"/>
        </w:rPr>
        <w:t>“</w:t>
      </w:r>
      <w:r w:rsidRPr="001162CF">
        <w:rPr>
          <w:rFonts w:ascii="Times New Roman" w:hAnsi="Times New Roman"/>
          <w:sz w:val="28"/>
          <w:szCs w:val="28"/>
          <w:lang w:val="uk-UA"/>
        </w:rPr>
        <w:t xml:space="preserve">Фізична культура, фізичне виховання різних груп населення” / Кирпенко В.М. ; Львів. держ. ун-т фіз. культури. – Львів, 2014.–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color w:val="000000"/>
          <w:sz w:val="28"/>
          <w:szCs w:val="28"/>
          <w:lang w:val="uk-UA"/>
        </w:rPr>
        <w:t>Климович В. Б. Оптимізація системи фізичної підготовки курсантів-артилеристів : автореф. дис. на здобуття наук. ступеня канд. наук з фіз. вих. і с. : спец. 24.00.02. «Фізична культура, фізичне виховання різних груп населення». Київ, 2016. 20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pacing w:val="-4"/>
          <w:sz w:val="28"/>
          <w:szCs w:val="28"/>
        </w:rPr>
        <w:lastRenderedPageBreak/>
        <w:t>Коновалов В. В. Управління фізичною підготовкою військовослужбовців</w:t>
      </w:r>
      <w:r w:rsidRPr="001162CF">
        <w:rPr>
          <w:rFonts w:ascii="Times New Roman" w:hAnsi="Times New Roman"/>
          <w:sz w:val="28"/>
          <w:szCs w:val="28"/>
        </w:rPr>
        <w:t xml:space="preserve"> в умовах реформування </w:t>
      </w:r>
      <w:r w:rsidRPr="001162CF">
        <w:rPr>
          <w:rFonts w:ascii="Times New Roman" w:hAnsi="Times New Roman"/>
          <w:color w:val="000000"/>
          <w:sz w:val="28"/>
          <w:szCs w:val="28"/>
        </w:rPr>
        <w:t xml:space="preserve">Служби безпеки України </w:t>
      </w:r>
      <w:r w:rsidRPr="001162CF">
        <w:rPr>
          <w:rFonts w:ascii="Times New Roman" w:hAnsi="Times New Roman"/>
          <w:spacing w:val="-4"/>
          <w:sz w:val="28"/>
          <w:szCs w:val="28"/>
        </w:rPr>
        <w:t xml:space="preserve">: </w:t>
      </w:r>
      <w:r w:rsidRPr="001162CF">
        <w:rPr>
          <w:rFonts w:ascii="Times New Roman" w:hAnsi="Times New Roman"/>
          <w:sz w:val="28"/>
          <w:szCs w:val="28"/>
        </w:rPr>
        <w:t>автореф. дис. на здобуття наук. ступеня канд. наук з фіз. вих. і с. : спец. 24.00.02. «Фізична культура, фізичне виховання різних груп населення»</w:t>
      </w:r>
      <w:r w:rsidRPr="001162CF">
        <w:rPr>
          <w:rFonts w:ascii="Times New Roman" w:hAnsi="Times New Roman"/>
          <w:color w:val="000000"/>
          <w:sz w:val="28"/>
          <w:szCs w:val="28"/>
        </w:rPr>
        <w:t>.</w:t>
      </w:r>
      <w:r w:rsidRPr="001162CF">
        <w:rPr>
          <w:rFonts w:ascii="Times New Roman" w:hAnsi="Times New Roman"/>
          <w:caps/>
          <w:color w:val="000000"/>
          <w:sz w:val="28"/>
          <w:szCs w:val="28"/>
        </w:rPr>
        <w:t xml:space="preserve"> </w:t>
      </w:r>
      <w:r w:rsidRPr="001162CF">
        <w:rPr>
          <w:rFonts w:ascii="Times New Roman" w:hAnsi="Times New Roman"/>
          <w:color w:val="000000"/>
          <w:sz w:val="28"/>
          <w:szCs w:val="28"/>
        </w:rPr>
        <w:t>Харків, 2011. 18 с.</w:t>
      </w:r>
    </w:p>
    <w:p w:rsidR="001162CF" w:rsidRPr="001162CF" w:rsidRDefault="001162CF" w:rsidP="00B90159">
      <w:pPr>
        <w:pStyle w:val="af0"/>
        <w:numPr>
          <w:ilvl w:val="0"/>
          <w:numId w:val="4"/>
        </w:numPr>
        <w:spacing w:after="0" w:line="360" w:lineRule="auto"/>
        <w:ind w:left="0" w:firstLine="360"/>
        <w:jc w:val="both"/>
        <w:rPr>
          <w:rFonts w:ascii="Times New Roman" w:hAnsi="Times New Roman"/>
          <w:sz w:val="28"/>
          <w:szCs w:val="28"/>
        </w:rPr>
      </w:pPr>
      <w:r w:rsidRPr="001162CF">
        <w:rPr>
          <w:rFonts w:ascii="Times New Roman" w:hAnsi="Times New Roman"/>
          <w:sz w:val="28"/>
          <w:szCs w:val="28"/>
        </w:rPr>
        <w:t>Лойко О.М. Використання досвіду Збройних сил Північноатлантичного альянсу в удосконаленні системи фізичної підготовки в Збройних силах України / Лойко О.М. // Молода спортивна наука України : зб. наук. пр. з галузі фіз. культури та спорту. – Львів, 2006. – Вип. 10, т. 1.– С. 360–365.</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Методичні рекомендації з організації фізичної підготовки в особливий період : навч. посіб. / [Н. Б. Вербин, Д. С. Грищенко, С. М. Жембровський, О. В. Петрачков та ін.]. – К. : НУОУ. – 2015. – 68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Методичні рекомендації з організації фізичної підготовки під час відновлення боєздатності військової частини. </w:t>
      </w:r>
      <w:r w:rsidRPr="001162CF">
        <w:rPr>
          <w:rFonts w:ascii="Times New Roman" w:hAnsi="Times New Roman"/>
          <w:sz w:val="28"/>
          <w:szCs w:val="28"/>
        </w:rPr>
        <w:t>ВП 7-172 (78).55, затверджені начальником Головного управління підготовки ЗС України – заступником начальника Генерального штабу ЗС України – К., 2023 – 97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 xml:space="preserve">Методичні рекомендації з планування підготовки у Збройних Силах України, затверджені начальником Головного управління підготовки Збройних Сил України – заступником начальника Генерального штабу Збройних Сил України від 21.11.2018 № 348/1/4239 – 102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Наказ командувача Сухопутних військ Збройних Сил України № 940 від 04.12.2020 “Про затвердження Положення про командування підготовки Командування Сухопутних військ Збройних Сил Україниˮ.</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Наказ Міністерства оборони України № 283 від 05.06.2019 “Про затвердження Положення про Управління фізичної культури та спорту Міністерства оборони Україниˮ.</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Наказ Міністер</w:t>
      </w:r>
      <w:bookmarkStart w:id="3" w:name="_GoBack"/>
      <w:bookmarkEnd w:id="3"/>
      <w:r w:rsidRPr="001162CF">
        <w:rPr>
          <w:rFonts w:ascii="Times New Roman" w:hAnsi="Times New Roman"/>
          <w:sz w:val="28"/>
          <w:szCs w:val="28"/>
          <w:lang w:val="uk-UA"/>
        </w:rPr>
        <w:t xml:space="preserve">ства оборони України від 05.08.2021 № 225 “Про затвердження Інструкції з фізичної підготовки в системі Міністерства </w:t>
      </w:r>
      <w:r w:rsidRPr="001162CF">
        <w:rPr>
          <w:rFonts w:ascii="Times New Roman" w:hAnsi="Times New Roman"/>
          <w:sz w:val="28"/>
          <w:szCs w:val="28"/>
          <w:lang w:val="uk-UA"/>
        </w:rPr>
        <w:lastRenderedPageBreak/>
        <w:t xml:space="preserve">оборони Україниˮ, зареєстрований в Міністерстві юстиції України 01 жовтня 2021 року № 1289/36911.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 xml:space="preserve">Наказ Міністерства оборони України від 28.12.2022 № 452 “Про затвердження Концепції розвитку фізичної підготовки і спорту в системі Міністерства оборони Україниˮ.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Овчарук І.С. Система фізичної підготовки майбутніх фахівців з ліквідації наслідків надзвичайних ситуацій : автореф. дис. … канд. наук з фіз. виховання і спорту : [спец.] 24.00.02 „Фізична культура, фізичне виховання різних груп населення” / Овчарук І.С. ; Львів. держ. ун-т фіз. культури.– Львів, 2008. –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Овчарук І.С. Теорія та організація фізичної підготовки військ : [навч.-метод. посібник в 2-х ч.] / Овчарук І.С. – Одеса : Військова академія, 2014.– Ч. 1.– 250 с. </w:t>
      </w:r>
    </w:p>
    <w:p w:rsidR="001162CF" w:rsidRPr="001162CF" w:rsidRDefault="001162CF" w:rsidP="00B90159">
      <w:pPr>
        <w:pStyle w:val="af0"/>
        <w:numPr>
          <w:ilvl w:val="0"/>
          <w:numId w:val="4"/>
        </w:numPr>
        <w:spacing w:after="0" w:line="360" w:lineRule="auto"/>
        <w:ind w:left="0" w:firstLine="360"/>
        <w:jc w:val="both"/>
        <w:rPr>
          <w:rFonts w:ascii="Times New Roman" w:hAnsi="Times New Roman"/>
          <w:sz w:val="28"/>
          <w:szCs w:val="28"/>
        </w:rPr>
      </w:pPr>
      <w:r w:rsidRPr="001162CF">
        <w:rPr>
          <w:rFonts w:ascii="Times New Roman" w:hAnsi="Times New Roman"/>
          <w:sz w:val="28"/>
          <w:szCs w:val="28"/>
        </w:rPr>
        <w:t xml:space="preserve">Ольховий О.М. Історичний шлях формування європейських систем підготовки керівників фізичної підготовки для військ // Фізична підготовка особового складу збройних сил, інших військових формувань та правоохоронних органів України: досвід сучасність, проблеми та перспективи розвитку : матеріали міжвідом. наук.-метод. конф. – Київ, 2014. – С. 161–173.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Ольховий О.М. Модульно-рейтингова система підготовки офіцерів-керівників до занять з фізичної підготовки : автореф. дис. … канд. наук з фіз. виховання і спорту : [спец.] 24.00.02 „Фізична культура, фізичне виховання різних груп населення” / Ольховий О.М. ; Львів. держ. ін-т фіз. культури. – Львів, 2005.– 20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Організаторська діяльність фахівця з фізичної підготовки і спорту : навч. посіб. / [Д. Оленєв, В. Шемчук, О. Корнієнко, С. Жембровський]. – К. : НУОУ, 2023. – 120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Організація і проведення занять з фізичної підготовки : навч.-метод. посіб. / під заг. ред. Є.Д. Анохіна.– Львів : ЛВІ, 2006. – 237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lastRenderedPageBreak/>
        <w:t xml:space="preserve">Організація та проведення фізичної підготовки військовослужбовців в умовах дії правового режиму воєнного стану : навч.-метод посіб. / Нізов Р. М., Сухорада Г. І. – К. : Управління фізичної культури і спорту Міністерства оборони України, 2022. – 230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Паєвський В.В. Спеціальна фізична підготовка курсантів протиповітряної оборони Сухопутних військ ЗСУ : автореф. дис. … канд. наук з фіз. виховання і спорту : [спец.] 24.00.02 „Фізична культура, фізичне виховання різних груп населення” / Паєвський В.В. ; Харків. держ. акад. фіз. культури.– Харків, 2008. –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Пантєлєєв К. Методичні аспекти фізичної підготовки військовослужбовців країн НАТО та удосконалення системи фізичної підготовки персоналу Державної прикордонної служби України. Збірник наукових праць Національної академії Державної прикордонної служби України. Серія : Педагогічні науки. 2016. № 1. С. 115-126.</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Про затвердження Тимчасової інструкції з професійної підготовки офіцерського, сержантського (старшинського) складу тактичної ланки управління, установ, організацій Збройних Сил України : наказ НГШ-ГК ЗС України від 25.02.2011 р. № 37.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Про затвердження Тимчасової настанови з бойової підготовки у Збройних Силах України : наказ Міністра оборони України від 16.02.2011 р. № 90.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Програма “підготовки позаштатних інструкторів прикладної фізичної підготовки (за п’ятнадцятиденним терміном навчання)ˮ / Головне управління доктрин та підготовки Генерального штабу ЗСУ спільно з центром оперативних стандартів і методики підготовки ЗСУ, 2023. – ТП 7-00(72)242.63. – 24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Романчук С.В. Фізична підготовка курсантів військових навчальних закладів Сухопутних військ Збройних Сил України : [монографія] / С.В. Романчук.– Львів : АСВ, 2012.– 367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lastRenderedPageBreak/>
        <w:t xml:space="preserve">Романчук С.В. Формування мотивації до занять фізичною підготовкою і спортом курсантів технічних військових навчальних закладів : автореф. дис. … канд. наук з фіз. виховання і спорту : [спец.] 24.00.02 «Фізична культура, фізичне виховання різних груп населення» / С.В. Романчук ; ЛДУФК.– Львів, 2006.–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Сухорада Г.І. Спортивно-масова робота у вищих військових навчальних закладах (на прикладі курсантів-зв’язківців) : автореф. дис. … канд. наук з фіз. виховання і спорту : [спец.] 24.00.02 „Фізична культура, фізичне виховання різних груп населення” / Сухорада Г.І. ; Львів. держ. ін-т фіз. культури.– Львів, 2003. – 21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Теорія і методика фізичного виховання : підруч. для студ. вищ. навч. закл. фіз. виховання і спорту : у 2 т.; за ред. Т. Ю. Круцевич – К. : Олімп. л-ра, 2017.</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Теорія та організація фізичної підготовки військ : навч.-метод. посіб. в 2-х частинах / Овчарук І. С. – Одеса : Військова академія, 2015. – 230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Управління фізичною підготовкою та спортивною діяльністю в системі Міністерства оборони України: навч. посіб. / [С. М. Жембровський, О. В. Петрачков, Д. В. Погребняк, В. В. Суспо, В. А. Чепурний]. – К. : НУОУ, 2024. – 188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Федак С.С. Фізична підготовка військовослужбовців у період адаптації до військово-професійної діяльності в міжнародних операціях : автореф. дис. … канд. наук з фіз. виховання і спорту : [спец.] 24.00.02 «Фізична культура, фізичне виховання різних груп населення» / Федак С.С. ; Львів. держ. ун-т фіз. культури. – Львів, 2015. – 19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Фізична підготовка у військах. Практичні рекомендації навч. посіб. / [В. І. Барков, С. І. Глазунов, С. М. Жембровський та ін.] ; за заг. ред. О. В. Петрачкова. 2-ге вид., перероб. і доп. – К. : НУОУ ім. Івана</w:t>
      </w:r>
      <w:r w:rsidRPr="001162CF">
        <w:rPr>
          <w:rFonts w:ascii="Times New Roman" w:hAnsi="Times New Roman"/>
          <w:sz w:val="28"/>
          <w:szCs w:val="28"/>
          <w:lang w:val="en-US"/>
        </w:rPr>
        <w:t xml:space="preserve"> </w:t>
      </w:r>
      <w:r w:rsidRPr="001162CF">
        <w:rPr>
          <w:rFonts w:ascii="Times New Roman" w:hAnsi="Times New Roman"/>
          <w:sz w:val="28"/>
          <w:szCs w:val="28"/>
        </w:rPr>
        <w:t>Черняховського</w:t>
      </w:r>
      <w:r w:rsidRPr="001162CF">
        <w:rPr>
          <w:rFonts w:ascii="Times New Roman" w:hAnsi="Times New Roman"/>
          <w:sz w:val="28"/>
          <w:szCs w:val="28"/>
          <w:lang w:val="en-US"/>
        </w:rPr>
        <w:t>, 2017.</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lastRenderedPageBreak/>
        <w:t>Фізичне виховання військовослужбовців / [М. Ф. Пічугін, Г. П. Грибан, В. М. Романчук та ін.] ; за ред. Г. П. Грибана. – Житомир : ЖВІ НАУ, 2010. – 820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Фізичне виховання, спеціальна фізична підготовка і спорт військовослужбовців: підручник / [П. Ткачук, С. Романчук, В. Афонін та ін.] – Львів : НАВС, 2019. – 291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rPr>
      </w:pPr>
      <w:r w:rsidRPr="001162CF">
        <w:rPr>
          <w:rFonts w:ascii="Times New Roman" w:hAnsi="Times New Roman"/>
          <w:sz w:val="28"/>
          <w:szCs w:val="28"/>
        </w:rPr>
        <w:t>Фізичне виховання, спеціальна фізична підготовка та спорт : підручник / колектив авторів; за ред. Ю. С. Фіногенова. К. : НУОУ ім. Івана Черняховського, 2014. 468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rPr>
        <w:t>Фізичне виховання, спеціальна фізична підготовка та спорт підручник / колектив авторів; за ред. Ю. С. Фіногенова. – К. : НУОУ ім. Івана Черняховського, 2014. – С. 37–46.</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Фіногенов Ю.С. Заходи щодо підвищення ефективності організаційних основ фізичної підготовки військослужбовців / Ю.С. Фіногенов // Науковий часопис Нац. пед. ун-ту імені М.П. Драгоманова. Серія 5, Педагогічні науки: реалії та перспективи : [зб. наук. пр.]. – Київ, 2011. – Вип. 27.– С. 314–321.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rPr>
      </w:pPr>
      <w:r w:rsidRPr="001162CF">
        <w:rPr>
          <w:rFonts w:ascii="Times New Roman" w:hAnsi="Times New Roman"/>
          <w:sz w:val="28"/>
          <w:szCs w:val="28"/>
          <w:lang w:val="uk-UA"/>
        </w:rPr>
        <w:t xml:space="preserve">Шевченко О.О. Удосконалення професійної працездатності військових фахівців протиповітряної оборони Сухопутних військ засобами фізичної підготовки : автореф. дис. … канд. наук з фіз. виховання і спорту : [спец.] 24.00.02 „Фізична культура, фізичне виховання різних груп населення” / О.О. Шевченко. – Львів, 2010. – 20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Style w:val="af"/>
          <w:rFonts w:ascii="Times New Roman" w:eastAsiaTheme="majorEastAsia" w:hAnsi="Times New Roman"/>
          <w:i w:val="0"/>
          <w:sz w:val="28"/>
          <w:szCs w:val="28"/>
          <w:shd w:val="clear" w:color="auto" w:fill="FFFFFF"/>
          <w:lang w:val="uk-UA"/>
        </w:rPr>
        <w:t>Шемчук</w:t>
      </w:r>
      <w:r w:rsidRPr="001162CF">
        <w:rPr>
          <w:rFonts w:ascii="Times New Roman" w:hAnsi="Times New Roman"/>
          <w:sz w:val="28"/>
          <w:szCs w:val="28"/>
          <w:shd w:val="clear" w:color="auto" w:fill="FFFFFF"/>
          <w:lang w:val="uk-UA"/>
        </w:rPr>
        <w:t xml:space="preserve"> В., </w:t>
      </w:r>
      <w:r w:rsidRPr="001162CF">
        <w:rPr>
          <w:rFonts w:ascii="Times New Roman" w:hAnsi="Times New Roman"/>
          <w:sz w:val="28"/>
          <w:szCs w:val="28"/>
          <w:lang w:val="uk-UA"/>
        </w:rPr>
        <w:t>Поливанюк</w:t>
      </w:r>
      <w:r w:rsidRPr="001162CF">
        <w:rPr>
          <w:rStyle w:val="af"/>
          <w:rFonts w:ascii="Times New Roman" w:eastAsiaTheme="majorEastAsia" w:hAnsi="Times New Roman"/>
          <w:i w:val="0"/>
          <w:sz w:val="28"/>
          <w:szCs w:val="28"/>
          <w:shd w:val="clear" w:color="auto" w:fill="FFFFFF"/>
          <w:lang w:val="uk-UA"/>
        </w:rPr>
        <w:t xml:space="preserve"> В.</w:t>
      </w:r>
      <w:r w:rsidRPr="001162CF">
        <w:rPr>
          <w:rFonts w:ascii="Times New Roman" w:hAnsi="Times New Roman"/>
          <w:sz w:val="28"/>
          <w:szCs w:val="28"/>
          <w:lang w:val="uk-UA"/>
        </w:rPr>
        <w:t>, Муштатов Ю., Федоренко О., Одеров А</w:t>
      </w:r>
      <w:r w:rsidRPr="001162CF">
        <w:rPr>
          <w:rFonts w:ascii="Times New Roman" w:hAnsi="Times New Roman"/>
          <w:sz w:val="28"/>
          <w:szCs w:val="28"/>
          <w:shd w:val="clear" w:color="auto" w:fill="FFFFFF"/>
          <w:lang w:val="uk-UA"/>
        </w:rPr>
        <w:t>.</w:t>
      </w:r>
      <w:r w:rsidRPr="001162CF">
        <w:rPr>
          <w:rFonts w:ascii="Times New Roman" w:hAnsi="Times New Roman"/>
          <w:color w:val="FF0000"/>
          <w:sz w:val="28"/>
          <w:szCs w:val="28"/>
          <w:lang w:val="uk-UA"/>
        </w:rPr>
        <w:t xml:space="preserve"> </w:t>
      </w:r>
      <w:r w:rsidRPr="001162CF">
        <w:rPr>
          <w:rFonts w:ascii="Times New Roman" w:hAnsi="Times New Roman"/>
          <w:caps/>
          <w:sz w:val="28"/>
          <w:szCs w:val="28"/>
          <w:lang w:val="uk-UA"/>
        </w:rPr>
        <w:t>М</w:t>
      </w:r>
      <w:r w:rsidRPr="001162CF">
        <w:rPr>
          <w:rFonts w:ascii="Times New Roman" w:hAnsi="Times New Roman"/>
          <w:sz w:val="28"/>
          <w:szCs w:val="28"/>
          <w:lang w:val="uk-UA"/>
        </w:rPr>
        <w:t>одель формування професійних компетентностей майбутніх офіцерів – фахівців фізичної підготовки і спорту</w:t>
      </w:r>
      <w:r w:rsidRPr="001162CF">
        <w:rPr>
          <w:rFonts w:ascii="Times New Roman" w:hAnsi="Times New Roman"/>
          <w:bCs/>
          <w:sz w:val="28"/>
          <w:szCs w:val="28"/>
          <w:lang w:val="uk-UA"/>
        </w:rPr>
        <w:t>.</w:t>
      </w:r>
      <w:r w:rsidRPr="001162CF">
        <w:rPr>
          <w:rFonts w:ascii="Times New Roman" w:hAnsi="Times New Roman"/>
          <w:sz w:val="28"/>
          <w:szCs w:val="28"/>
          <w:lang w:val="uk-UA"/>
        </w:rPr>
        <w:t xml:space="preserve"> Актуальні питання гуманітарних наук ДДПУ ім. І.Франка. 2020. Вип. 29 (Т. 4). С. 240-248.</w:t>
      </w:r>
    </w:p>
    <w:p w:rsidR="001162CF" w:rsidRPr="001162CF" w:rsidRDefault="001162CF" w:rsidP="00B90159">
      <w:pPr>
        <w:pStyle w:val="af0"/>
        <w:numPr>
          <w:ilvl w:val="0"/>
          <w:numId w:val="4"/>
        </w:numPr>
        <w:spacing w:after="0" w:line="360" w:lineRule="auto"/>
        <w:ind w:left="0" w:firstLine="360"/>
        <w:jc w:val="both"/>
        <w:rPr>
          <w:rFonts w:ascii="Times New Roman" w:hAnsi="Times New Roman"/>
          <w:sz w:val="28"/>
          <w:szCs w:val="28"/>
        </w:rPr>
      </w:pPr>
      <w:r w:rsidRPr="001162CF">
        <w:rPr>
          <w:rStyle w:val="af"/>
          <w:rFonts w:ascii="Times New Roman" w:eastAsiaTheme="majorEastAsia" w:hAnsi="Times New Roman"/>
          <w:i w:val="0"/>
          <w:sz w:val="28"/>
          <w:szCs w:val="28"/>
          <w:shd w:val="clear" w:color="auto" w:fill="FFFFFF"/>
        </w:rPr>
        <w:t>Шемчук В.А., Вербин Н.Б., Нестеров О.С., Василенко М.М., Малахов Є.В.</w:t>
      </w:r>
      <w:r w:rsidRPr="001162CF">
        <w:rPr>
          <w:rFonts w:ascii="Times New Roman" w:hAnsi="Times New Roman"/>
          <w:sz w:val="28"/>
          <w:szCs w:val="28"/>
        </w:rPr>
        <w:t xml:space="preserve"> Педагогічна модель удосконалення спеціальної фізичної підготовленості майбутніх офіцерів засобами службово-прикладних </w:t>
      </w:r>
      <w:r w:rsidRPr="001162CF">
        <w:rPr>
          <w:rFonts w:ascii="Times New Roman" w:hAnsi="Times New Roman"/>
          <w:sz w:val="28"/>
          <w:szCs w:val="28"/>
        </w:rPr>
        <w:lastRenderedPageBreak/>
        <w:t>єдиноборств</w:t>
      </w:r>
      <w:r w:rsidRPr="001162CF">
        <w:rPr>
          <w:rFonts w:ascii="Times New Roman" w:hAnsi="Times New Roman"/>
          <w:bCs/>
          <w:sz w:val="28"/>
          <w:szCs w:val="28"/>
        </w:rPr>
        <w:t>.</w:t>
      </w:r>
      <w:r w:rsidRPr="001162CF">
        <w:rPr>
          <w:rFonts w:ascii="Times New Roman" w:hAnsi="Times New Roman"/>
          <w:sz w:val="28"/>
          <w:szCs w:val="28"/>
        </w:rPr>
        <w:t xml:space="preserve"> Педагогіка формування творчої особистості у вищій і загальноосвітній школах. 2020. Вип. 71 (Т. 2). С. 241-248.</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 xml:space="preserve">Шлямар І.Л. Удосконалення спеціальної фізичної підготовки військовослужбовців механізованих підрозділів сухопутних військ Збройних сил України : автореф. дис. … канд. наук з фіз. виховання і спорту : [спец.] 24.00.02 „Фізична культура, фізичне виховання різних груп населення” / Шлямар І.Л. ; Львів. держ. ун-т фіз. культури. – Львів, 2015. – 19 с. </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Щербина І.А. Основні напрями та новітні форми і методи удосконалення організації та методики підготовки військовослужбовців на сучасному етапі розвитку Збройних сил України. Оперативні стандарти, як нормативна-методична база удосконалення фізичної підготовки особового складу Збройних сил України / Щербина І.А. // Матеріали засідання секції Воєнно-наукової ради за воєнно- теоретичною проблематикою Міністерства оборони України 24.03.2016 року. – Київ : Управління фізичної культури і спорту МОУ, НУОУ імені І. Черняховського, 2016.– 232 с.</w:t>
      </w:r>
    </w:p>
    <w:p w:rsidR="001162CF" w:rsidRPr="001162CF" w:rsidRDefault="001162CF"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uk-UA"/>
        </w:rPr>
        <w:t>Ярещенко</w:t>
      </w:r>
      <w:r w:rsidRPr="001162CF">
        <w:rPr>
          <w:rFonts w:ascii="Times New Roman" w:hAnsi="Times New Roman"/>
          <w:sz w:val="28"/>
          <w:szCs w:val="28"/>
        </w:rPr>
        <w:t> </w:t>
      </w:r>
      <w:r w:rsidRPr="001162CF">
        <w:rPr>
          <w:rFonts w:ascii="Times New Roman" w:hAnsi="Times New Roman"/>
          <w:sz w:val="28"/>
          <w:szCs w:val="28"/>
          <w:lang w:val="uk-UA"/>
        </w:rPr>
        <w:t>О.</w:t>
      </w:r>
      <w:r w:rsidRPr="001162CF">
        <w:rPr>
          <w:rFonts w:ascii="Times New Roman" w:hAnsi="Times New Roman"/>
          <w:sz w:val="28"/>
          <w:szCs w:val="28"/>
        </w:rPr>
        <w:t> </w:t>
      </w:r>
      <w:r w:rsidRPr="001162CF">
        <w:rPr>
          <w:rFonts w:ascii="Times New Roman" w:hAnsi="Times New Roman"/>
          <w:sz w:val="28"/>
          <w:szCs w:val="28"/>
          <w:lang w:val="uk-UA"/>
        </w:rPr>
        <w:t xml:space="preserve">А. </w:t>
      </w:r>
      <w:r w:rsidRPr="001162CF">
        <w:rPr>
          <w:rFonts w:ascii="Times New Roman" w:hAnsi="Times New Roman"/>
          <w:bCs/>
          <w:sz w:val="28"/>
          <w:szCs w:val="28"/>
          <w:lang w:val="uk-UA"/>
        </w:rPr>
        <w:t xml:space="preserve">Обґрунтування змісту і організації спеціальної фізичної підготовки курсантів вищих навчальних закладів МВС України : </w:t>
      </w:r>
      <w:r w:rsidRPr="001162CF">
        <w:rPr>
          <w:rFonts w:ascii="Times New Roman" w:hAnsi="Times New Roman"/>
          <w:sz w:val="28"/>
          <w:szCs w:val="28"/>
          <w:lang w:val="uk-UA"/>
        </w:rPr>
        <w:t xml:space="preserve">автореф. дис. на здобуття наук. ступеня канд. наук з фіз. вих. і с. : спец. </w:t>
      </w:r>
      <w:r w:rsidRPr="001162CF">
        <w:rPr>
          <w:rFonts w:ascii="Times New Roman" w:hAnsi="Times New Roman"/>
          <w:sz w:val="28"/>
          <w:szCs w:val="28"/>
        </w:rPr>
        <w:t>24.00.02 «Фізична культура, фізичне виховання різних груп населення». Харків, 2008. 20 с.</w:t>
      </w:r>
    </w:p>
    <w:p w:rsidR="00B34D12" w:rsidRPr="001162CF" w:rsidRDefault="00D92C8B"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hyperlink r:id="rId10" w:history="1">
        <w:r w:rsidR="00B34D12" w:rsidRPr="001162CF">
          <w:rPr>
            <w:rFonts w:ascii="Times New Roman" w:hAnsi="Times New Roman"/>
            <w:sz w:val="28"/>
            <w:szCs w:val="28"/>
            <w:lang w:val="en-US"/>
          </w:rPr>
          <w:t>Blacker</w:t>
        </w:r>
      </w:hyperlink>
      <w:r w:rsidR="00B34D12" w:rsidRPr="001162CF">
        <w:rPr>
          <w:rFonts w:ascii="Times New Roman" w:hAnsi="Times New Roman"/>
          <w:sz w:val="28"/>
          <w:szCs w:val="28"/>
          <w:lang w:val="en-US"/>
        </w:rPr>
        <w:t xml:space="preserve">, S. D., </w:t>
      </w:r>
      <w:hyperlink r:id="rId11" w:history="1">
        <w:r w:rsidR="00B34D12" w:rsidRPr="001162CF">
          <w:rPr>
            <w:rFonts w:ascii="Times New Roman" w:hAnsi="Times New Roman"/>
            <w:sz w:val="28"/>
            <w:szCs w:val="28"/>
            <w:lang w:val="en-US"/>
          </w:rPr>
          <w:t>Horner</w:t>
        </w:r>
      </w:hyperlink>
      <w:r w:rsidR="00B34D12" w:rsidRPr="001162CF">
        <w:rPr>
          <w:rFonts w:ascii="Times New Roman" w:hAnsi="Times New Roman"/>
          <w:sz w:val="28"/>
          <w:szCs w:val="28"/>
          <w:lang w:val="en-US"/>
        </w:rPr>
        <w:t xml:space="preserve">, F. L., </w:t>
      </w:r>
      <w:hyperlink r:id="rId12" w:history="1">
        <w:r w:rsidR="00B34D12" w:rsidRPr="001162CF">
          <w:rPr>
            <w:rFonts w:ascii="Times New Roman" w:hAnsi="Times New Roman"/>
            <w:sz w:val="28"/>
            <w:szCs w:val="28"/>
            <w:lang w:val="en-US"/>
          </w:rPr>
          <w:t xml:space="preserve">Brown, </w:t>
        </w:r>
      </w:hyperlink>
      <w:r w:rsidR="00B34D12" w:rsidRPr="001162CF">
        <w:rPr>
          <w:rFonts w:ascii="Times New Roman" w:hAnsi="Times New Roman"/>
          <w:sz w:val="28"/>
          <w:szCs w:val="28"/>
          <w:lang w:val="en-US"/>
        </w:rPr>
        <w:t xml:space="preserve">P. I., </w:t>
      </w:r>
      <w:hyperlink r:id="rId13" w:history="1">
        <w:r w:rsidR="00B34D12" w:rsidRPr="001162CF">
          <w:rPr>
            <w:rFonts w:ascii="Times New Roman" w:hAnsi="Times New Roman"/>
            <w:sz w:val="28"/>
            <w:szCs w:val="28"/>
            <w:lang w:val="en-US"/>
          </w:rPr>
          <w:t xml:space="preserve">Linnane, </w:t>
        </w:r>
      </w:hyperlink>
      <w:r w:rsidR="00B34D12" w:rsidRPr="001162CF">
        <w:rPr>
          <w:rFonts w:ascii="Times New Roman" w:hAnsi="Times New Roman"/>
          <w:sz w:val="28"/>
          <w:szCs w:val="28"/>
          <w:lang w:val="en-US"/>
        </w:rPr>
        <w:t xml:space="preserve">D. M., </w:t>
      </w:r>
      <w:hyperlink r:id="rId14" w:history="1">
        <w:r w:rsidR="00B34D12" w:rsidRPr="001162CF">
          <w:rPr>
            <w:rFonts w:ascii="Times New Roman" w:hAnsi="Times New Roman"/>
            <w:sz w:val="28"/>
            <w:szCs w:val="28"/>
            <w:lang w:val="en-US"/>
          </w:rPr>
          <w:t>Wilkinson</w:t>
        </w:r>
      </w:hyperlink>
      <w:r w:rsidR="00B34D12" w:rsidRPr="001162CF">
        <w:rPr>
          <w:rFonts w:ascii="Times New Roman" w:hAnsi="Times New Roman"/>
          <w:sz w:val="28"/>
          <w:szCs w:val="28"/>
          <w:lang w:val="en-US"/>
        </w:rPr>
        <w:t xml:space="preserve">, D. M., </w:t>
      </w:r>
      <w:hyperlink r:id="rId15" w:history="1">
        <w:r w:rsidR="00B34D12" w:rsidRPr="001162CF">
          <w:rPr>
            <w:rFonts w:ascii="Times New Roman" w:hAnsi="Times New Roman"/>
            <w:sz w:val="28"/>
            <w:szCs w:val="28"/>
            <w:lang w:val="en-US"/>
          </w:rPr>
          <w:t>Wright</w:t>
        </w:r>
      </w:hyperlink>
      <w:r w:rsidR="00B34D12" w:rsidRPr="001162CF">
        <w:rPr>
          <w:rFonts w:ascii="Times New Roman" w:hAnsi="Times New Roman"/>
          <w:sz w:val="28"/>
          <w:szCs w:val="28"/>
          <w:lang w:val="en-US"/>
        </w:rPr>
        <w:t xml:space="preserve">, A. et al. (2011). Health, fitness, and responses to military training of officer cadets in a Gulf Cooperation Council country. </w:t>
      </w:r>
      <w:hyperlink r:id="rId16" w:tooltip="Military medicine." w:history="1">
        <w:r w:rsidR="00B34D12" w:rsidRPr="001162CF">
          <w:rPr>
            <w:rFonts w:ascii="Times New Roman" w:hAnsi="Times New Roman"/>
            <w:sz w:val="28"/>
            <w:szCs w:val="28"/>
            <w:lang w:val="en-US"/>
          </w:rPr>
          <w:t>Military Medicine</w:t>
        </w:r>
      </w:hyperlink>
      <w:r w:rsidR="00B34D12" w:rsidRPr="001162CF">
        <w:rPr>
          <w:rFonts w:ascii="Times New Roman" w:hAnsi="Times New Roman"/>
          <w:sz w:val="28"/>
          <w:szCs w:val="28"/>
          <w:lang w:val="en-US"/>
        </w:rPr>
        <w:t>, 1761(2), 1376-1381. doi:</w:t>
      </w:r>
      <w:hyperlink r:id="rId17" w:tgtFrame="_blank" w:history="1">
        <w:r w:rsidR="00B34D12" w:rsidRPr="001162CF">
          <w:rPr>
            <w:rFonts w:ascii="Times New Roman" w:hAnsi="Times New Roman"/>
            <w:sz w:val="28"/>
            <w:szCs w:val="28"/>
            <w:lang w:val="en-US"/>
          </w:rPr>
          <w:t>10.7205/milmed-d-11-00166</w:t>
        </w:r>
      </w:hyperlink>
      <w:r w:rsidR="00B34D12" w:rsidRPr="001162CF">
        <w:rPr>
          <w:rFonts w:ascii="Times New Roman" w:hAnsi="Times New Roman"/>
          <w:sz w:val="28"/>
          <w:szCs w:val="28"/>
          <w:lang w:val="en-US"/>
        </w:rPr>
        <w:t>.</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r w:rsidRPr="001162CF">
        <w:rPr>
          <w:rFonts w:ascii="Times New Roman" w:hAnsi="Times New Roman"/>
          <w:sz w:val="28"/>
          <w:szCs w:val="28"/>
          <w:lang w:val="en-US"/>
        </w:rPr>
        <w:t>Bodnar, I. R., Stefanyshyn, M. V., Petryshyn, Y. V. (2016). Assessment of senior pupils’ physical fitness considering physical condition indicators. Pedagogics, Psychology, Medical-biological Problems of Physical Training and Sports, 20 (6), 9–17. doi:10.15561/18189172.2016.0602.</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r w:rsidRPr="001162CF">
        <w:rPr>
          <w:rFonts w:ascii="Times New Roman" w:hAnsi="Times New Roman"/>
          <w:sz w:val="28"/>
          <w:szCs w:val="28"/>
          <w:lang w:val="en-US"/>
        </w:rPr>
        <w:lastRenderedPageBreak/>
        <w:t>Borisova, V. V., Shastakova, T. A., Titova, A. V. (2018). The efficiency of application of exercises «Crossfit» in the system of physical training of students. Physical Culture and Sport, 3, 12–17.</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en-US"/>
        </w:rPr>
        <w:t>Chatterjee, S., Chatterjee, T., Bhattacharyya, D., Sen, S., Pal, M. (2018). Effect of heavy load carriage on cardiorespiratory responses with varying gradients and modes of carriage. Military Medical Research, 26 (5), 1–7. doi:</w:t>
      </w:r>
      <w:hyperlink r:id="rId18" w:history="1">
        <w:r w:rsidRPr="001162CF">
          <w:rPr>
            <w:rFonts w:ascii="Times New Roman" w:hAnsi="Times New Roman"/>
            <w:sz w:val="28"/>
            <w:szCs w:val="28"/>
            <w:lang w:val="en-US"/>
          </w:rPr>
          <w:t>https://doi.org/10.1186/s40779-018-0171-8</w:t>
        </w:r>
      </w:hyperlink>
      <w:r w:rsidRPr="001162CF">
        <w:rPr>
          <w:rFonts w:ascii="Times New Roman" w:hAnsi="Times New Roman"/>
          <w:sz w:val="28"/>
          <w:szCs w:val="28"/>
          <w:lang w:val="en-US"/>
        </w:rPr>
        <w:t>.</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r w:rsidRPr="001162CF">
        <w:rPr>
          <w:rFonts w:ascii="Times New Roman" w:hAnsi="Times New Roman"/>
          <w:sz w:val="28"/>
          <w:szCs w:val="28"/>
          <w:lang w:val="en-US"/>
        </w:rPr>
        <w:t>De Vries H.A., Houch T.J. Physiology of Exercise. Medison Wisconsin: WCB Brown and Benchmark Publishes, 1994. 636 p.</w:t>
      </w:r>
    </w:p>
    <w:p w:rsidR="00B34D12" w:rsidRPr="001162CF" w:rsidRDefault="00B34D12" w:rsidP="00B90159">
      <w:pPr>
        <w:pStyle w:val="af0"/>
        <w:numPr>
          <w:ilvl w:val="0"/>
          <w:numId w:val="4"/>
        </w:numPr>
        <w:spacing w:after="0" w:line="360" w:lineRule="auto"/>
        <w:ind w:left="0" w:firstLine="360"/>
        <w:jc w:val="both"/>
        <w:rPr>
          <w:rFonts w:ascii="Times New Roman" w:hAnsi="Times New Roman"/>
          <w:sz w:val="28"/>
          <w:szCs w:val="28"/>
        </w:rPr>
      </w:pPr>
      <w:r w:rsidRPr="001162CF">
        <w:rPr>
          <w:rFonts w:ascii="Times New Roman" w:hAnsi="Times New Roman"/>
          <w:sz w:val="28"/>
          <w:szCs w:val="28"/>
        </w:rPr>
        <w:t>Field Manual № 21 – 20. Headquarters Department of the Army. – Washington, DC, 30 September 1992 (FM 21 – 20). – P. 14 – 26.</w:t>
      </w:r>
    </w:p>
    <w:p w:rsidR="00B34D12" w:rsidRPr="001162CF" w:rsidRDefault="00B34D12" w:rsidP="00B90159">
      <w:pPr>
        <w:pStyle w:val="af0"/>
        <w:numPr>
          <w:ilvl w:val="0"/>
          <w:numId w:val="4"/>
        </w:numPr>
        <w:spacing w:after="0" w:line="360" w:lineRule="auto"/>
        <w:ind w:left="0" w:firstLine="360"/>
        <w:jc w:val="both"/>
        <w:rPr>
          <w:rFonts w:ascii="Times New Roman" w:hAnsi="Times New Roman"/>
          <w:sz w:val="28"/>
          <w:szCs w:val="28"/>
        </w:rPr>
      </w:pPr>
      <w:r w:rsidRPr="001162CF">
        <w:rPr>
          <w:rFonts w:ascii="Times New Roman" w:hAnsi="Times New Roman"/>
          <w:sz w:val="28"/>
          <w:szCs w:val="28"/>
        </w:rPr>
        <w:t>Field Manual № 3 – 0 ″Operations″. US. Headquarters Departure of the Army. – Washington, 2001 (FM 3 – 0) – P. 8 – 18.</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r w:rsidRPr="001162CF">
        <w:rPr>
          <w:rFonts w:ascii="Times New Roman" w:hAnsi="Times New Roman"/>
          <w:sz w:val="28"/>
          <w:szCs w:val="28"/>
          <w:lang w:val="en-US"/>
        </w:rPr>
        <w:t>Rolyuk, A., Romanchuk, S., Romanchuk, V., Boyarchuk, A., Kyrpenko, V., Afonin, V. et al. (2016). Research on the organism response of reconnaissance officers on the specific load of military exercises. Journal of Physical Education and Sport, 16(1), 132-135. doi:10.7752/jpes.2016.01022.</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r w:rsidRPr="001162CF">
        <w:rPr>
          <w:rFonts w:ascii="Times New Roman" w:hAnsi="Times New Roman"/>
          <w:sz w:val="28"/>
          <w:szCs w:val="28"/>
          <w:lang w:val="en-US"/>
        </w:rPr>
        <w:t>Sale D. G. Neural adaptation to strength training. Strength and Power in Sport. Oxford: Blackwell Scientific Publications, 1992. рр. 249–265.</w:t>
      </w:r>
    </w:p>
    <w:p w:rsidR="00B34D12" w:rsidRPr="001162CF"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en-US"/>
        </w:rPr>
      </w:pPr>
      <w:r w:rsidRPr="001162CF">
        <w:rPr>
          <w:rFonts w:ascii="Times New Roman" w:hAnsi="Times New Roman"/>
          <w:sz w:val="28"/>
          <w:szCs w:val="28"/>
          <w:lang w:val="en-US"/>
        </w:rPr>
        <w:t>Sergienko, Y. P., &amp; Andreianov, A. M. (2013). Models of professional readiness of students of higher military schools of the Armed Forces of Ukraine. Physical Education of Students, 6, 66-72. doi:10.6084/m9.figshare.840507.</w:t>
      </w:r>
    </w:p>
    <w:p w:rsidR="00345FF1" w:rsidRPr="00A729F0" w:rsidRDefault="00B34D12" w:rsidP="00B90159">
      <w:pPr>
        <w:pStyle w:val="1"/>
        <w:numPr>
          <w:ilvl w:val="0"/>
          <w:numId w:val="4"/>
        </w:numPr>
        <w:autoSpaceDE w:val="0"/>
        <w:autoSpaceDN w:val="0"/>
        <w:spacing w:after="0" w:line="360" w:lineRule="auto"/>
        <w:ind w:left="0" w:firstLine="360"/>
        <w:jc w:val="both"/>
        <w:rPr>
          <w:rFonts w:ascii="Times New Roman" w:hAnsi="Times New Roman"/>
          <w:sz w:val="28"/>
          <w:szCs w:val="28"/>
          <w:lang w:val="uk-UA"/>
        </w:rPr>
      </w:pPr>
      <w:r w:rsidRPr="001162CF">
        <w:rPr>
          <w:rFonts w:ascii="Times New Roman" w:hAnsi="Times New Roman"/>
          <w:sz w:val="28"/>
          <w:szCs w:val="28"/>
          <w:lang w:val="en-US"/>
        </w:rPr>
        <w:t>Waryasz, G., Suric, V., Daniels, A., et al. (2016). CrossFit instructor demographics and practice trends. Orthopedic Reviews, 8(4). 6571. doi:10.4081/or.2016.6571.</w:t>
      </w:r>
    </w:p>
    <w:sectPr w:rsidR="00345FF1" w:rsidRPr="00A729F0" w:rsidSect="001B7AA5">
      <w:headerReference w:type="default" r:id="rId19"/>
      <w:pgSz w:w="11906" w:h="16838"/>
      <w:pgMar w:top="1418" w:right="849" w:bottom="850"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159" w:rsidRDefault="00B90159" w:rsidP="00BA2CA1">
      <w:pPr>
        <w:spacing w:after="0" w:line="240" w:lineRule="auto"/>
      </w:pPr>
      <w:r>
        <w:separator/>
      </w:r>
    </w:p>
  </w:endnote>
  <w:endnote w:type="continuationSeparator" w:id="0">
    <w:p w:rsidR="00B90159" w:rsidRDefault="00B90159" w:rsidP="00BA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159" w:rsidRDefault="00B90159" w:rsidP="00BA2CA1">
      <w:pPr>
        <w:spacing w:after="0" w:line="240" w:lineRule="auto"/>
      </w:pPr>
      <w:r>
        <w:separator/>
      </w:r>
    </w:p>
  </w:footnote>
  <w:footnote w:type="continuationSeparator" w:id="0">
    <w:p w:rsidR="00B90159" w:rsidRDefault="00B90159" w:rsidP="00BA2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877692"/>
      <w:docPartObj>
        <w:docPartGallery w:val="Page Numbers (Top of Page)"/>
        <w:docPartUnique/>
      </w:docPartObj>
    </w:sdtPr>
    <w:sdtEndPr>
      <w:rPr>
        <w:rFonts w:ascii="Times New Roman" w:hAnsi="Times New Roman"/>
        <w:sz w:val="28"/>
        <w:szCs w:val="28"/>
      </w:rPr>
    </w:sdtEndPr>
    <w:sdtContent>
      <w:p w:rsidR="00D92C8B" w:rsidRPr="00BA2CA1" w:rsidRDefault="00D92C8B">
        <w:pPr>
          <w:pStyle w:val="af2"/>
          <w:jc w:val="right"/>
          <w:rPr>
            <w:rFonts w:ascii="Times New Roman" w:hAnsi="Times New Roman"/>
            <w:sz w:val="28"/>
            <w:szCs w:val="28"/>
          </w:rPr>
        </w:pPr>
        <w:r w:rsidRPr="00BA2CA1">
          <w:rPr>
            <w:rFonts w:ascii="Times New Roman" w:hAnsi="Times New Roman"/>
            <w:sz w:val="28"/>
            <w:szCs w:val="28"/>
          </w:rPr>
          <w:fldChar w:fldCharType="begin"/>
        </w:r>
        <w:r w:rsidRPr="00BA2CA1">
          <w:rPr>
            <w:rFonts w:ascii="Times New Roman" w:hAnsi="Times New Roman"/>
            <w:sz w:val="28"/>
            <w:szCs w:val="28"/>
          </w:rPr>
          <w:instrText>PAGE   \* MERGEFORMAT</w:instrText>
        </w:r>
        <w:r w:rsidRPr="00BA2CA1">
          <w:rPr>
            <w:rFonts w:ascii="Times New Roman" w:hAnsi="Times New Roman"/>
            <w:sz w:val="28"/>
            <w:szCs w:val="28"/>
          </w:rPr>
          <w:fldChar w:fldCharType="separate"/>
        </w:r>
        <w:r w:rsidR="00997D5D" w:rsidRPr="00997D5D">
          <w:rPr>
            <w:rFonts w:ascii="Times New Roman" w:hAnsi="Times New Roman"/>
            <w:noProof/>
            <w:sz w:val="28"/>
            <w:szCs w:val="28"/>
            <w:lang w:val="ru-RU"/>
          </w:rPr>
          <w:t>66</w:t>
        </w:r>
        <w:r w:rsidRPr="00BA2CA1">
          <w:rPr>
            <w:rFonts w:ascii="Times New Roman" w:hAnsi="Times New Roman"/>
            <w:sz w:val="28"/>
            <w:szCs w:val="28"/>
          </w:rPr>
          <w:fldChar w:fldCharType="end"/>
        </w:r>
      </w:p>
    </w:sdtContent>
  </w:sdt>
  <w:p w:rsidR="00D92C8B" w:rsidRDefault="00D92C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7D4AD58"/>
    <w:name w:val="WW8Num14"/>
    <w:lvl w:ilvl="0">
      <w:start w:val="1"/>
      <w:numFmt w:val="decimal"/>
      <w:lvlText w:val="%1."/>
      <w:lvlJc w:val="left"/>
      <w:pPr>
        <w:tabs>
          <w:tab w:val="num" w:pos="-360"/>
        </w:tabs>
        <w:ind w:left="360" w:hanging="360"/>
      </w:pPr>
      <w:rPr>
        <w:rFonts w:ascii="Times New Roman" w:hAnsi="Times New Roman" w:cs="Times New Roman" w:hint="default"/>
        <w:b w:val="0"/>
        <w:sz w:val="28"/>
        <w:szCs w:val="28"/>
      </w:rPr>
    </w:lvl>
  </w:abstractNum>
  <w:abstractNum w:abstractNumId="1">
    <w:nsid w:val="13B95BC1"/>
    <w:multiLevelType w:val="hybridMultilevel"/>
    <w:tmpl w:val="75F46E5C"/>
    <w:lvl w:ilvl="0" w:tplc="B5C0138E">
      <w:numFmt w:val="bullet"/>
      <w:lvlText w:val="-"/>
      <w:lvlJc w:val="left"/>
      <w:pPr>
        <w:ind w:left="1593" w:hanging="885"/>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512C4D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B30E43"/>
    <w:multiLevelType w:val="hybridMultilevel"/>
    <w:tmpl w:val="8A1CF382"/>
    <w:lvl w:ilvl="0" w:tplc="B5C0138E">
      <w:numFmt w:val="bullet"/>
      <w:lvlText w:val="-"/>
      <w:lvlJc w:val="left"/>
      <w:pPr>
        <w:ind w:left="2302" w:hanging="885"/>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769B5F86"/>
    <w:multiLevelType w:val="hybridMultilevel"/>
    <w:tmpl w:val="E2A6B25A"/>
    <w:lvl w:ilvl="0" w:tplc="B5C0138E">
      <w:numFmt w:val="bullet"/>
      <w:lvlText w:val="-"/>
      <w:lvlJc w:val="left"/>
      <w:pPr>
        <w:ind w:left="2301" w:hanging="885"/>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787F5FED"/>
    <w:multiLevelType w:val="hybridMultilevel"/>
    <w:tmpl w:val="C25E3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3F"/>
    <w:rsid w:val="00023564"/>
    <w:rsid w:val="000235A3"/>
    <w:rsid w:val="000235EF"/>
    <w:rsid w:val="000326BA"/>
    <w:rsid w:val="00035912"/>
    <w:rsid w:val="00052866"/>
    <w:rsid w:val="000751E9"/>
    <w:rsid w:val="00077475"/>
    <w:rsid w:val="000816B6"/>
    <w:rsid w:val="00091E7C"/>
    <w:rsid w:val="000A2BC8"/>
    <w:rsid w:val="000A463F"/>
    <w:rsid w:val="000B666F"/>
    <w:rsid w:val="000C6584"/>
    <w:rsid w:val="000D242D"/>
    <w:rsid w:val="000E5863"/>
    <w:rsid w:val="000F29CF"/>
    <w:rsid w:val="000F6326"/>
    <w:rsid w:val="000F7891"/>
    <w:rsid w:val="0010563B"/>
    <w:rsid w:val="00105ED3"/>
    <w:rsid w:val="00112131"/>
    <w:rsid w:val="00115CFD"/>
    <w:rsid w:val="001162CF"/>
    <w:rsid w:val="001171A8"/>
    <w:rsid w:val="001335AD"/>
    <w:rsid w:val="00141F40"/>
    <w:rsid w:val="00152A9C"/>
    <w:rsid w:val="00156BDB"/>
    <w:rsid w:val="00162353"/>
    <w:rsid w:val="001673FA"/>
    <w:rsid w:val="001677EC"/>
    <w:rsid w:val="00183325"/>
    <w:rsid w:val="00187BF8"/>
    <w:rsid w:val="00190881"/>
    <w:rsid w:val="00190C39"/>
    <w:rsid w:val="00194803"/>
    <w:rsid w:val="001972CF"/>
    <w:rsid w:val="001B5A0D"/>
    <w:rsid w:val="001B6A52"/>
    <w:rsid w:val="001B7AA5"/>
    <w:rsid w:val="001D38D4"/>
    <w:rsid w:val="001D392C"/>
    <w:rsid w:val="001D5EB6"/>
    <w:rsid w:val="001E2E9F"/>
    <w:rsid w:val="001E4FD4"/>
    <w:rsid w:val="00201803"/>
    <w:rsid w:val="002020E2"/>
    <w:rsid w:val="00213B61"/>
    <w:rsid w:val="002240EB"/>
    <w:rsid w:val="002246ED"/>
    <w:rsid w:val="002351C6"/>
    <w:rsid w:val="00235CF1"/>
    <w:rsid w:val="00253487"/>
    <w:rsid w:val="002546DD"/>
    <w:rsid w:val="00265ACF"/>
    <w:rsid w:val="00272441"/>
    <w:rsid w:val="00285EF5"/>
    <w:rsid w:val="002A3079"/>
    <w:rsid w:val="002C562A"/>
    <w:rsid w:val="002C5BE1"/>
    <w:rsid w:val="002D3C4D"/>
    <w:rsid w:val="002D71FE"/>
    <w:rsid w:val="00314907"/>
    <w:rsid w:val="003254F0"/>
    <w:rsid w:val="00330E48"/>
    <w:rsid w:val="00345FF1"/>
    <w:rsid w:val="00346406"/>
    <w:rsid w:val="003551D6"/>
    <w:rsid w:val="00357691"/>
    <w:rsid w:val="003A0F7F"/>
    <w:rsid w:val="003A29A1"/>
    <w:rsid w:val="003B4577"/>
    <w:rsid w:val="003E5AFC"/>
    <w:rsid w:val="003F3130"/>
    <w:rsid w:val="003F3624"/>
    <w:rsid w:val="003F54E7"/>
    <w:rsid w:val="003F5935"/>
    <w:rsid w:val="003F5E6D"/>
    <w:rsid w:val="004212AC"/>
    <w:rsid w:val="00421996"/>
    <w:rsid w:val="0042566D"/>
    <w:rsid w:val="0043766E"/>
    <w:rsid w:val="0044290D"/>
    <w:rsid w:val="00447D71"/>
    <w:rsid w:val="0045230C"/>
    <w:rsid w:val="00455836"/>
    <w:rsid w:val="0045612B"/>
    <w:rsid w:val="0045703F"/>
    <w:rsid w:val="00471C05"/>
    <w:rsid w:val="00474924"/>
    <w:rsid w:val="0047708E"/>
    <w:rsid w:val="00486F69"/>
    <w:rsid w:val="00497276"/>
    <w:rsid w:val="004973B8"/>
    <w:rsid w:val="00497A79"/>
    <w:rsid w:val="004A237D"/>
    <w:rsid w:val="004A25D5"/>
    <w:rsid w:val="004B4F1A"/>
    <w:rsid w:val="004C190F"/>
    <w:rsid w:val="004F026B"/>
    <w:rsid w:val="00503002"/>
    <w:rsid w:val="0051090E"/>
    <w:rsid w:val="00513591"/>
    <w:rsid w:val="00514E02"/>
    <w:rsid w:val="00516A76"/>
    <w:rsid w:val="005263A5"/>
    <w:rsid w:val="005446D3"/>
    <w:rsid w:val="0055487E"/>
    <w:rsid w:val="00562A26"/>
    <w:rsid w:val="00562B37"/>
    <w:rsid w:val="005666A3"/>
    <w:rsid w:val="0057294A"/>
    <w:rsid w:val="00574665"/>
    <w:rsid w:val="00583759"/>
    <w:rsid w:val="00584995"/>
    <w:rsid w:val="005A77F7"/>
    <w:rsid w:val="005B51D9"/>
    <w:rsid w:val="005B5A66"/>
    <w:rsid w:val="005C4E10"/>
    <w:rsid w:val="005C4EAE"/>
    <w:rsid w:val="005C7A64"/>
    <w:rsid w:val="005D2655"/>
    <w:rsid w:val="005D5C7F"/>
    <w:rsid w:val="005D6EB2"/>
    <w:rsid w:val="005F32DE"/>
    <w:rsid w:val="006046FB"/>
    <w:rsid w:val="00607E1C"/>
    <w:rsid w:val="00612337"/>
    <w:rsid w:val="0063017F"/>
    <w:rsid w:val="00631831"/>
    <w:rsid w:val="00636FF1"/>
    <w:rsid w:val="006506A3"/>
    <w:rsid w:val="00651640"/>
    <w:rsid w:val="00656835"/>
    <w:rsid w:val="00692537"/>
    <w:rsid w:val="006A2D90"/>
    <w:rsid w:val="006A5A3C"/>
    <w:rsid w:val="006B071E"/>
    <w:rsid w:val="006B1F2B"/>
    <w:rsid w:val="006B3931"/>
    <w:rsid w:val="006B572E"/>
    <w:rsid w:val="006B7C49"/>
    <w:rsid w:val="006C57D1"/>
    <w:rsid w:val="006D1882"/>
    <w:rsid w:val="006D767F"/>
    <w:rsid w:val="00707319"/>
    <w:rsid w:val="00713C07"/>
    <w:rsid w:val="00715CFD"/>
    <w:rsid w:val="0072503C"/>
    <w:rsid w:val="00741B0D"/>
    <w:rsid w:val="00741BD2"/>
    <w:rsid w:val="0075053F"/>
    <w:rsid w:val="00751563"/>
    <w:rsid w:val="00773BE5"/>
    <w:rsid w:val="00774AAA"/>
    <w:rsid w:val="0077605F"/>
    <w:rsid w:val="00777EDE"/>
    <w:rsid w:val="007824AA"/>
    <w:rsid w:val="007905D6"/>
    <w:rsid w:val="007A37A1"/>
    <w:rsid w:val="007B4163"/>
    <w:rsid w:val="007C1213"/>
    <w:rsid w:val="007C3C9D"/>
    <w:rsid w:val="007C4690"/>
    <w:rsid w:val="007C572E"/>
    <w:rsid w:val="007C7A6B"/>
    <w:rsid w:val="007D7865"/>
    <w:rsid w:val="007E5121"/>
    <w:rsid w:val="007E55B7"/>
    <w:rsid w:val="007E6E8D"/>
    <w:rsid w:val="00814677"/>
    <w:rsid w:val="00815605"/>
    <w:rsid w:val="008357DD"/>
    <w:rsid w:val="00853D70"/>
    <w:rsid w:val="00855390"/>
    <w:rsid w:val="008605A2"/>
    <w:rsid w:val="00864C7F"/>
    <w:rsid w:val="00864D31"/>
    <w:rsid w:val="00874C84"/>
    <w:rsid w:val="00892E0C"/>
    <w:rsid w:val="008C2E4F"/>
    <w:rsid w:val="008E49CA"/>
    <w:rsid w:val="009006DC"/>
    <w:rsid w:val="009021B5"/>
    <w:rsid w:val="009117DB"/>
    <w:rsid w:val="00912684"/>
    <w:rsid w:val="00930F96"/>
    <w:rsid w:val="00950CCD"/>
    <w:rsid w:val="00967011"/>
    <w:rsid w:val="00987F70"/>
    <w:rsid w:val="0099760A"/>
    <w:rsid w:val="00997D5D"/>
    <w:rsid w:val="009B17F2"/>
    <w:rsid w:val="009B2755"/>
    <w:rsid w:val="009C6B54"/>
    <w:rsid w:val="009E15CB"/>
    <w:rsid w:val="009F39B0"/>
    <w:rsid w:val="009F3B07"/>
    <w:rsid w:val="00A128D1"/>
    <w:rsid w:val="00A16100"/>
    <w:rsid w:val="00A25DA0"/>
    <w:rsid w:val="00A33623"/>
    <w:rsid w:val="00A47002"/>
    <w:rsid w:val="00A529E9"/>
    <w:rsid w:val="00A5625A"/>
    <w:rsid w:val="00A66639"/>
    <w:rsid w:val="00A6771B"/>
    <w:rsid w:val="00A729F0"/>
    <w:rsid w:val="00A819F9"/>
    <w:rsid w:val="00A838A6"/>
    <w:rsid w:val="00A90D9B"/>
    <w:rsid w:val="00A92C61"/>
    <w:rsid w:val="00A96252"/>
    <w:rsid w:val="00AA2759"/>
    <w:rsid w:val="00AB0053"/>
    <w:rsid w:val="00AB2760"/>
    <w:rsid w:val="00AC7E97"/>
    <w:rsid w:val="00AD5BD3"/>
    <w:rsid w:val="00AF031A"/>
    <w:rsid w:val="00AF55A3"/>
    <w:rsid w:val="00B00953"/>
    <w:rsid w:val="00B01321"/>
    <w:rsid w:val="00B048E6"/>
    <w:rsid w:val="00B0647A"/>
    <w:rsid w:val="00B13338"/>
    <w:rsid w:val="00B17ADF"/>
    <w:rsid w:val="00B23ED5"/>
    <w:rsid w:val="00B25408"/>
    <w:rsid w:val="00B34D12"/>
    <w:rsid w:val="00B36FDD"/>
    <w:rsid w:val="00B50A29"/>
    <w:rsid w:val="00B54FBE"/>
    <w:rsid w:val="00B633BF"/>
    <w:rsid w:val="00B73972"/>
    <w:rsid w:val="00B80DD0"/>
    <w:rsid w:val="00B90159"/>
    <w:rsid w:val="00B90B05"/>
    <w:rsid w:val="00B94BA0"/>
    <w:rsid w:val="00BA2CA1"/>
    <w:rsid w:val="00BB439A"/>
    <w:rsid w:val="00BC09C7"/>
    <w:rsid w:val="00BC3B6F"/>
    <w:rsid w:val="00BD0525"/>
    <w:rsid w:val="00BD4A66"/>
    <w:rsid w:val="00BD6C9C"/>
    <w:rsid w:val="00BE140B"/>
    <w:rsid w:val="00BE16AE"/>
    <w:rsid w:val="00BE511E"/>
    <w:rsid w:val="00BF4DC7"/>
    <w:rsid w:val="00C44076"/>
    <w:rsid w:val="00C6541E"/>
    <w:rsid w:val="00C6753A"/>
    <w:rsid w:val="00C81E39"/>
    <w:rsid w:val="00C87B9B"/>
    <w:rsid w:val="00C916F2"/>
    <w:rsid w:val="00C92D7F"/>
    <w:rsid w:val="00C936BA"/>
    <w:rsid w:val="00C97442"/>
    <w:rsid w:val="00C97998"/>
    <w:rsid w:val="00CA141B"/>
    <w:rsid w:val="00CA6556"/>
    <w:rsid w:val="00CB2296"/>
    <w:rsid w:val="00CB267C"/>
    <w:rsid w:val="00CB3841"/>
    <w:rsid w:val="00CB50C3"/>
    <w:rsid w:val="00CC2171"/>
    <w:rsid w:val="00CE6AFA"/>
    <w:rsid w:val="00CE7452"/>
    <w:rsid w:val="00CF5400"/>
    <w:rsid w:val="00D13B69"/>
    <w:rsid w:val="00D15683"/>
    <w:rsid w:val="00D21A6E"/>
    <w:rsid w:val="00D360D2"/>
    <w:rsid w:val="00D43751"/>
    <w:rsid w:val="00D46386"/>
    <w:rsid w:val="00D6565C"/>
    <w:rsid w:val="00D73307"/>
    <w:rsid w:val="00D8221A"/>
    <w:rsid w:val="00D82648"/>
    <w:rsid w:val="00D83D1C"/>
    <w:rsid w:val="00D904A6"/>
    <w:rsid w:val="00D92C8B"/>
    <w:rsid w:val="00D93390"/>
    <w:rsid w:val="00DA15F7"/>
    <w:rsid w:val="00DA6CFB"/>
    <w:rsid w:val="00DD397C"/>
    <w:rsid w:val="00DD5F23"/>
    <w:rsid w:val="00DE53B5"/>
    <w:rsid w:val="00DF1048"/>
    <w:rsid w:val="00E029A3"/>
    <w:rsid w:val="00E113FE"/>
    <w:rsid w:val="00E24141"/>
    <w:rsid w:val="00E3342A"/>
    <w:rsid w:val="00E37641"/>
    <w:rsid w:val="00E56159"/>
    <w:rsid w:val="00E70EB4"/>
    <w:rsid w:val="00E71283"/>
    <w:rsid w:val="00E9661E"/>
    <w:rsid w:val="00EB2A86"/>
    <w:rsid w:val="00ED0367"/>
    <w:rsid w:val="00ED06EA"/>
    <w:rsid w:val="00EE1B7F"/>
    <w:rsid w:val="00F01AA4"/>
    <w:rsid w:val="00F11AA1"/>
    <w:rsid w:val="00F45BFA"/>
    <w:rsid w:val="00F53F5D"/>
    <w:rsid w:val="00F57F00"/>
    <w:rsid w:val="00F644B9"/>
    <w:rsid w:val="00F81CF4"/>
    <w:rsid w:val="00F8276A"/>
    <w:rsid w:val="00F91089"/>
    <w:rsid w:val="00FA6297"/>
    <w:rsid w:val="00FC6E96"/>
    <w:rsid w:val="00FD5FC7"/>
    <w:rsid w:val="00FF1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EB"/>
    <w:rPr>
      <w:rFonts w:ascii="Calibri" w:eastAsia="Calibri" w:hAnsi="Calibri" w:cs="Times New Roman"/>
    </w:rPr>
  </w:style>
  <w:style w:type="paragraph" w:styleId="2">
    <w:name w:val="heading 2"/>
    <w:basedOn w:val="a"/>
    <w:link w:val="20"/>
    <w:uiPriority w:val="9"/>
    <w:qFormat/>
    <w:rsid w:val="0051090E"/>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link w:val="30"/>
    <w:uiPriority w:val="9"/>
    <w:qFormat/>
    <w:rsid w:val="0051090E"/>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с"/>
    <w:basedOn w:val="a"/>
    <w:link w:val="a4"/>
    <w:rsid w:val="002240EB"/>
    <w:pPr>
      <w:spacing w:after="0" w:line="360" w:lineRule="auto"/>
      <w:ind w:firstLine="720"/>
      <w:jc w:val="both"/>
    </w:pPr>
    <w:rPr>
      <w:rFonts w:ascii="Times New Roman" w:eastAsia="Times New Roman" w:hAnsi="Times New Roman"/>
      <w:sz w:val="20"/>
      <w:szCs w:val="20"/>
      <w:lang w:val="ru-RU" w:eastAsia="uk-UA"/>
    </w:rPr>
  </w:style>
  <w:style w:type="character" w:customStyle="1" w:styleId="a4">
    <w:name w:val="дисс Знак"/>
    <w:link w:val="a3"/>
    <w:rsid w:val="002240EB"/>
    <w:rPr>
      <w:rFonts w:ascii="Times New Roman" w:eastAsia="Times New Roman" w:hAnsi="Times New Roman" w:cs="Times New Roman"/>
      <w:sz w:val="20"/>
      <w:szCs w:val="20"/>
      <w:lang w:val="ru-RU" w:eastAsia="uk-UA"/>
    </w:rPr>
  </w:style>
  <w:style w:type="paragraph" w:styleId="a5">
    <w:name w:val="Title"/>
    <w:basedOn w:val="a"/>
    <w:link w:val="a6"/>
    <w:qFormat/>
    <w:rsid w:val="002240EB"/>
    <w:pPr>
      <w:spacing w:after="0" w:line="240" w:lineRule="auto"/>
      <w:jc w:val="center"/>
    </w:pPr>
    <w:rPr>
      <w:rFonts w:ascii="Times New Roman" w:eastAsia="Times New Roman" w:hAnsi="Times New Roman"/>
      <w:b/>
      <w:bCs/>
      <w:sz w:val="24"/>
      <w:szCs w:val="24"/>
      <w:lang w:val="ru-RU" w:eastAsia="uk-UA"/>
    </w:rPr>
  </w:style>
  <w:style w:type="character" w:customStyle="1" w:styleId="a6">
    <w:name w:val="Название Знак"/>
    <w:basedOn w:val="a0"/>
    <w:link w:val="a5"/>
    <w:rsid w:val="002240EB"/>
    <w:rPr>
      <w:rFonts w:ascii="Times New Roman" w:eastAsia="Times New Roman" w:hAnsi="Times New Roman" w:cs="Times New Roman"/>
      <w:b/>
      <w:bCs/>
      <w:sz w:val="24"/>
      <w:szCs w:val="24"/>
      <w:lang w:val="ru-RU" w:eastAsia="uk-UA"/>
    </w:rPr>
  </w:style>
  <w:style w:type="character" w:styleId="a7">
    <w:name w:val="Hyperlink"/>
    <w:unhideWhenUsed/>
    <w:rsid w:val="0047708E"/>
    <w:rPr>
      <w:color w:val="0000FF"/>
      <w:u w:val="single"/>
    </w:rPr>
  </w:style>
  <w:style w:type="paragraph" w:styleId="a8">
    <w:name w:val="Normal (Web)"/>
    <w:basedOn w:val="a"/>
    <w:uiPriority w:val="99"/>
    <w:rsid w:val="00FF19B8"/>
    <w:pPr>
      <w:spacing w:before="100" w:beforeAutospacing="1" w:after="100" w:afterAutospacing="1" w:line="240" w:lineRule="auto"/>
    </w:pPr>
    <w:rPr>
      <w:rFonts w:ascii="Times New Roman" w:eastAsia="Times New Roman" w:hAnsi="Times New Roman"/>
      <w:sz w:val="24"/>
      <w:szCs w:val="24"/>
      <w:lang w:val="ru-RU" w:eastAsia="uk-UA"/>
    </w:rPr>
  </w:style>
  <w:style w:type="paragraph" w:styleId="a9">
    <w:name w:val="Body Text Indent"/>
    <w:basedOn w:val="a"/>
    <w:link w:val="aa"/>
    <w:uiPriority w:val="99"/>
    <w:semiHidden/>
    <w:unhideWhenUsed/>
    <w:rsid w:val="00E9661E"/>
    <w:pPr>
      <w:spacing w:after="120"/>
      <w:ind w:left="283"/>
    </w:pPr>
  </w:style>
  <w:style w:type="character" w:customStyle="1" w:styleId="aa">
    <w:name w:val="Основной текст с отступом Знак"/>
    <w:basedOn w:val="a0"/>
    <w:link w:val="a9"/>
    <w:uiPriority w:val="99"/>
    <w:semiHidden/>
    <w:rsid w:val="00E9661E"/>
    <w:rPr>
      <w:rFonts w:ascii="Calibri" w:eastAsia="Calibri" w:hAnsi="Calibri" w:cs="Times New Roman"/>
    </w:rPr>
  </w:style>
  <w:style w:type="character" w:styleId="ab">
    <w:name w:val="Strong"/>
    <w:basedOn w:val="a0"/>
    <w:qFormat/>
    <w:rsid w:val="00E56159"/>
    <w:rPr>
      <w:b/>
      <w:bCs/>
    </w:rPr>
  </w:style>
  <w:style w:type="paragraph" w:styleId="31">
    <w:name w:val="Body Text Indent 3"/>
    <w:basedOn w:val="a"/>
    <w:link w:val="32"/>
    <w:rsid w:val="00D83D1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D83D1C"/>
    <w:rPr>
      <w:rFonts w:ascii="Times New Roman" w:eastAsia="Times New Roman" w:hAnsi="Times New Roman" w:cs="Times New Roman"/>
      <w:sz w:val="16"/>
      <w:szCs w:val="16"/>
      <w:lang w:eastAsia="ru-RU"/>
    </w:rPr>
  </w:style>
  <w:style w:type="paragraph" w:customStyle="1" w:styleId="21">
    <w:name w:val="Основний текст 21"/>
    <w:basedOn w:val="a"/>
    <w:rsid w:val="00D83D1C"/>
    <w:pPr>
      <w:widowControl w:val="0"/>
      <w:spacing w:after="0" w:line="360" w:lineRule="auto"/>
      <w:ind w:firstLine="720"/>
      <w:jc w:val="both"/>
    </w:pPr>
    <w:rPr>
      <w:rFonts w:ascii="Times New Roman" w:eastAsia="Times New Roman" w:hAnsi="Times New Roman"/>
      <w:color w:val="FF0000"/>
      <w:sz w:val="26"/>
      <w:szCs w:val="20"/>
      <w:lang w:val="ru-RU" w:eastAsia="ru-RU"/>
    </w:rPr>
  </w:style>
  <w:style w:type="paragraph" w:styleId="ac">
    <w:name w:val="Balloon Text"/>
    <w:basedOn w:val="a"/>
    <w:link w:val="ad"/>
    <w:uiPriority w:val="99"/>
    <w:semiHidden/>
    <w:unhideWhenUsed/>
    <w:rsid w:val="006568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6835"/>
    <w:rPr>
      <w:rFonts w:ascii="Tahoma" w:eastAsia="Calibri" w:hAnsi="Tahoma" w:cs="Tahoma"/>
      <w:sz w:val="16"/>
      <w:szCs w:val="16"/>
    </w:rPr>
  </w:style>
  <w:style w:type="character" w:customStyle="1" w:styleId="fontstyle01">
    <w:name w:val="fontstyle01"/>
    <w:basedOn w:val="a0"/>
    <w:rsid w:val="00F8276A"/>
    <w:rPr>
      <w:rFonts w:ascii="Times New Roman" w:hAnsi="Times New Roman" w:cs="Times New Roman" w:hint="default"/>
      <w:b/>
      <w:bCs/>
      <w:i w:val="0"/>
      <w:iCs w:val="0"/>
      <w:color w:val="000000"/>
      <w:sz w:val="24"/>
      <w:szCs w:val="24"/>
    </w:rPr>
  </w:style>
  <w:style w:type="character" w:customStyle="1" w:styleId="fontstyle21">
    <w:name w:val="fontstyle21"/>
    <w:basedOn w:val="a0"/>
    <w:rsid w:val="00F8276A"/>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F8276A"/>
    <w:rPr>
      <w:rFonts w:ascii="Times New Roman" w:hAnsi="Times New Roman" w:cs="Times New Roman" w:hint="default"/>
      <w:b w:val="0"/>
      <w:bCs w:val="0"/>
      <w:i/>
      <w:iCs/>
      <w:color w:val="000000"/>
      <w:sz w:val="24"/>
      <w:szCs w:val="24"/>
    </w:rPr>
  </w:style>
  <w:style w:type="table" w:styleId="ae">
    <w:name w:val="Table Grid"/>
    <w:basedOn w:val="a1"/>
    <w:rsid w:val="00F8276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F45BFA"/>
    <w:rPr>
      <w:i/>
      <w:iCs/>
    </w:rPr>
  </w:style>
  <w:style w:type="paragraph" w:customStyle="1" w:styleId="Normal2">
    <w:name w:val="Normal2"/>
    <w:rsid w:val="00E24141"/>
    <w:pPr>
      <w:widowControl w:val="0"/>
      <w:snapToGrid w:val="0"/>
      <w:spacing w:after="0" w:line="480" w:lineRule="auto"/>
      <w:ind w:firstLine="600"/>
    </w:pPr>
    <w:rPr>
      <w:rFonts w:ascii="Courier New" w:eastAsia="Times New Roman" w:hAnsi="Courier New" w:cs="Times New Roman"/>
      <w:sz w:val="24"/>
      <w:szCs w:val="20"/>
      <w:lang w:val="ru-RU" w:eastAsia="ru-RU"/>
    </w:rPr>
  </w:style>
  <w:style w:type="paragraph" w:customStyle="1" w:styleId="1">
    <w:name w:val="Абзац списка1"/>
    <w:basedOn w:val="a"/>
    <w:rsid w:val="00E24141"/>
    <w:pPr>
      <w:suppressAutoHyphens/>
      <w:ind w:left="720"/>
    </w:pPr>
    <w:rPr>
      <w:rFonts w:eastAsia="Times New Roman"/>
      <w:lang w:val="ru-RU" w:eastAsia="ar-SA"/>
    </w:rPr>
  </w:style>
  <w:style w:type="character" w:customStyle="1" w:styleId="FontStyle16">
    <w:name w:val="Font Style16"/>
    <w:rsid w:val="00E24141"/>
    <w:rPr>
      <w:rFonts w:ascii="Times New Roman" w:hAnsi="Times New Roman"/>
      <w:sz w:val="22"/>
    </w:rPr>
  </w:style>
  <w:style w:type="paragraph" w:styleId="af0">
    <w:name w:val="List Paragraph"/>
    <w:basedOn w:val="a"/>
    <w:uiPriority w:val="34"/>
    <w:qFormat/>
    <w:rsid w:val="00E24141"/>
    <w:pPr>
      <w:ind w:left="720"/>
      <w:contextualSpacing/>
    </w:pPr>
  </w:style>
  <w:style w:type="paragraph" w:styleId="af1">
    <w:name w:val="caption"/>
    <w:basedOn w:val="a"/>
    <w:next w:val="a"/>
    <w:uiPriority w:val="35"/>
    <w:unhideWhenUsed/>
    <w:qFormat/>
    <w:rsid w:val="003254F0"/>
    <w:pPr>
      <w:spacing w:line="240" w:lineRule="auto"/>
    </w:pPr>
    <w:rPr>
      <w:b/>
      <w:bCs/>
      <w:color w:val="4F81BD" w:themeColor="accent1"/>
      <w:sz w:val="18"/>
      <w:szCs w:val="18"/>
    </w:rPr>
  </w:style>
  <w:style w:type="paragraph" w:styleId="af2">
    <w:name w:val="header"/>
    <w:basedOn w:val="a"/>
    <w:link w:val="af3"/>
    <w:uiPriority w:val="99"/>
    <w:unhideWhenUsed/>
    <w:rsid w:val="00BA2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A2CA1"/>
    <w:rPr>
      <w:rFonts w:ascii="Calibri" w:eastAsia="Calibri" w:hAnsi="Calibri" w:cs="Times New Roman"/>
    </w:rPr>
  </w:style>
  <w:style w:type="paragraph" w:styleId="af4">
    <w:name w:val="footer"/>
    <w:basedOn w:val="a"/>
    <w:link w:val="af5"/>
    <w:unhideWhenUsed/>
    <w:rsid w:val="00BA2CA1"/>
    <w:pPr>
      <w:tabs>
        <w:tab w:val="center" w:pos="4677"/>
        <w:tab w:val="right" w:pos="9355"/>
      </w:tabs>
      <w:spacing w:after="0" w:line="240" w:lineRule="auto"/>
    </w:pPr>
  </w:style>
  <w:style w:type="character" w:customStyle="1" w:styleId="af5">
    <w:name w:val="Нижний колонтитул Знак"/>
    <w:basedOn w:val="a0"/>
    <w:link w:val="af4"/>
    <w:rsid w:val="00BA2CA1"/>
    <w:rPr>
      <w:rFonts w:ascii="Calibri" w:eastAsia="Calibri" w:hAnsi="Calibri" w:cs="Times New Roman"/>
    </w:rPr>
  </w:style>
  <w:style w:type="paragraph" w:styleId="33">
    <w:name w:val="Body Text 3"/>
    <w:basedOn w:val="a"/>
    <w:link w:val="34"/>
    <w:uiPriority w:val="99"/>
    <w:semiHidden/>
    <w:unhideWhenUsed/>
    <w:rsid w:val="00B94BA0"/>
    <w:pPr>
      <w:spacing w:after="120"/>
    </w:pPr>
    <w:rPr>
      <w:sz w:val="16"/>
      <w:szCs w:val="16"/>
    </w:rPr>
  </w:style>
  <w:style w:type="character" w:customStyle="1" w:styleId="34">
    <w:name w:val="Основной текст 3 Знак"/>
    <w:basedOn w:val="a0"/>
    <w:link w:val="33"/>
    <w:uiPriority w:val="99"/>
    <w:semiHidden/>
    <w:rsid w:val="00B94BA0"/>
    <w:rPr>
      <w:rFonts w:ascii="Calibri" w:eastAsia="Calibri" w:hAnsi="Calibri" w:cs="Times New Roman"/>
      <w:sz w:val="16"/>
      <w:szCs w:val="16"/>
    </w:rPr>
  </w:style>
  <w:style w:type="paragraph" w:styleId="22">
    <w:name w:val="Body Text Indent 2"/>
    <w:basedOn w:val="a"/>
    <w:link w:val="23"/>
    <w:uiPriority w:val="99"/>
    <w:unhideWhenUsed/>
    <w:rsid w:val="002020E2"/>
    <w:pPr>
      <w:spacing w:after="120" w:line="480" w:lineRule="auto"/>
      <w:ind w:left="283"/>
    </w:pPr>
  </w:style>
  <w:style w:type="character" w:customStyle="1" w:styleId="23">
    <w:name w:val="Основной текст с отступом 2 Знак"/>
    <w:basedOn w:val="a0"/>
    <w:link w:val="22"/>
    <w:uiPriority w:val="99"/>
    <w:rsid w:val="002020E2"/>
    <w:rPr>
      <w:rFonts w:ascii="Calibri" w:eastAsia="Calibri" w:hAnsi="Calibri" w:cs="Times New Roman"/>
    </w:rPr>
  </w:style>
  <w:style w:type="paragraph" w:customStyle="1" w:styleId="rvps2">
    <w:name w:val="rvps2"/>
    <w:basedOn w:val="a"/>
    <w:rsid w:val="007905D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562A2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ersonname">
    <w:name w:val="person_name"/>
    <w:basedOn w:val="a0"/>
    <w:rsid w:val="00562A26"/>
  </w:style>
  <w:style w:type="paragraph" w:customStyle="1" w:styleId="210">
    <w:name w:val="Основной текст 21"/>
    <w:basedOn w:val="a"/>
    <w:rsid w:val="005B51D9"/>
    <w:pPr>
      <w:widowControl w:val="0"/>
      <w:spacing w:after="0" w:line="360" w:lineRule="auto"/>
      <w:ind w:firstLine="720"/>
      <w:jc w:val="both"/>
    </w:pPr>
    <w:rPr>
      <w:rFonts w:ascii="Times New Roman" w:eastAsia="Times New Roman" w:hAnsi="Times New Roman"/>
      <w:color w:val="FF0000"/>
      <w:sz w:val="26"/>
      <w:szCs w:val="20"/>
      <w:lang w:val="ru-RU" w:eastAsia="ru-RU"/>
    </w:rPr>
  </w:style>
  <w:style w:type="character" w:customStyle="1" w:styleId="20">
    <w:name w:val="Заголовок 2 Знак"/>
    <w:basedOn w:val="a0"/>
    <w:link w:val="2"/>
    <w:uiPriority w:val="9"/>
    <w:rsid w:val="0051090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51090E"/>
    <w:rPr>
      <w:rFonts w:ascii="Times New Roman" w:eastAsia="Times New Roman" w:hAnsi="Times New Roman" w:cs="Times New Roman"/>
      <w:b/>
      <w:bCs/>
      <w:sz w:val="27"/>
      <w:szCs w:val="27"/>
      <w:lang w:val="ru-RU" w:eastAsia="ru-RU"/>
    </w:rPr>
  </w:style>
  <w:style w:type="character" w:customStyle="1" w:styleId="html-span">
    <w:name w:val="html-span"/>
    <w:basedOn w:val="a0"/>
    <w:rsid w:val="000D242D"/>
  </w:style>
  <w:style w:type="character" w:customStyle="1" w:styleId="vjs-control-text">
    <w:name w:val="vjs-control-text"/>
    <w:basedOn w:val="a0"/>
    <w:rsid w:val="000D242D"/>
  </w:style>
  <w:style w:type="character" w:customStyle="1" w:styleId="t">
    <w:name w:val="t"/>
    <w:basedOn w:val="a0"/>
    <w:rsid w:val="005C4EAE"/>
  </w:style>
  <w:style w:type="paragraph" w:styleId="af6">
    <w:name w:val="No Spacing"/>
    <w:uiPriority w:val="1"/>
    <w:qFormat/>
    <w:rsid w:val="00864C7F"/>
    <w:pPr>
      <w:spacing w:after="0" w:line="240" w:lineRule="auto"/>
    </w:pPr>
    <w:rPr>
      <w:rFonts w:ascii="Calibri" w:eastAsia="Calibri" w:hAnsi="Calibri" w:cs="Times New Roman"/>
      <w:lang w:val="ru-RU"/>
    </w:rPr>
  </w:style>
  <w:style w:type="character" w:customStyle="1" w:styleId="rvts9">
    <w:name w:val="rvts9"/>
    <w:basedOn w:val="a0"/>
    <w:rsid w:val="005B5A66"/>
  </w:style>
  <w:style w:type="character" w:customStyle="1" w:styleId="red">
    <w:name w:val="red"/>
    <w:basedOn w:val="a0"/>
    <w:rsid w:val="001673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0EB"/>
    <w:rPr>
      <w:rFonts w:ascii="Calibri" w:eastAsia="Calibri" w:hAnsi="Calibri" w:cs="Times New Roman"/>
    </w:rPr>
  </w:style>
  <w:style w:type="paragraph" w:styleId="2">
    <w:name w:val="heading 2"/>
    <w:basedOn w:val="a"/>
    <w:link w:val="20"/>
    <w:uiPriority w:val="9"/>
    <w:qFormat/>
    <w:rsid w:val="0051090E"/>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paragraph" w:styleId="3">
    <w:name w:val="heading 3"/>
    <w:basedOn w:val="a"/>
    <w:link w:val="30"/>
    <w:uiPriority w:val="9"/>
    <w:qFormat/>
    <w:rsid w:val="0051090E"/>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сс"/>
    <w:basedOn w:val="a"/>
    <w:link w:val="a4"/>
    <w:rsid w:val="002240EB"/>
    <w:pPr>
      <w:spacing w:after="0" w:line="360" w:lineRule="auto"/>
      <w:ind w:firstLine="720"/>
      <w:jc w:val="both"/>
    </w:pPr>
    <w:rPr>
      <w:rFonts w:ascii="Times New Roman" w:eastAsia="Times New Roman" w:hAnsi="Times New Roman"/>
      <w:sz w:val="20"/>
      <w:szCs w:val="20"/>
      <w:lang w:val="ru-RU" w:eastAsia="uk-UA"/>
    </w:rPr>
  </w:style>
  <w:style w:type="character" w:customStyle="1" w:styleId="a4">
    <w:name w:val="дисс Знак"/>
    <w:link w:val="a3"/>
    <w:rsid w:val="002240EB"/>
    <w:rPr>
      <w:rFonts w:ascii="Times New Roman" w:eastAsia="Times New Roman" w:hAnsi="Times New Roman" w:cs="Times New Roman"/>
      <w:sz w:val="20"/>
      <w:szCs w:val="20"/>
      <w:lang w:val="ru-RU" w:eastAsia="uk-UA"/>
    </w:rPr>
  </w:style>
  <w:style w:type="paragraph" w:styleId="a5">
    <w:name w:val="Title"/>
    <w:basedOn w:val="a"/>
    <w:link w:val="a6"/>
    <w:qFormat/>
    <w:rsid w:val="002240EB"/>
    <w:pPr>
      <w:spacing w:after="0" w:line="240" w:lineRule="auto"/>
      <w:jc w:val="center"/>
    </w:pPr>
    <w:rPr>
      <w:rFonts w:ascii="Times New Roman" w:eastAsia="Times New Roman" w:hAnsi="Times New Roman"/>
      <w:b/>
      <w:bCs/>
      <w:sz w:val="24"/>
      <w:szCs w:val="24"/>
      <w:lang w:val="ru-RU" w:eastAsia="uk-UA"/>
    </w:rPr>
  </w:style>
  <w:style w:type="character" w:customStyle="1" w:styleId="a6">
    <w:name w:val="Название Знак"/>
    <w:basedOn w:val="a0"/>
    <w:link w:val="a5"/>
    <w:rsid w:val="002240EB"/>
    <w:rPr>
      <w:rFonts w:ascii="Times New Roman" w:eastAsia="Times New Roman" w:hAnsi="Times New Roman" w:cs="Times New Roman"/>
      <w:b/>
      <w:bCs/>
      <w:sz w:val="24"/>
      <w:szCs w:val="24"/>
      <w:lang w:val="ru-RU" w:eastAsia="uk-UA"/>
    </w:rPr>
  </w:style>
  <w:style w:type="character" w:styleId="a7">
    <w:name w:val="Hyperlink"/>
    <w:unhideWhenUsed/>
    <w:rsid w:val="0047708E"/>
    <w:rPr>
      <w:color w:val="0000FF"/>
      <w:u w:val="single"/>
    </w:rPr>
  </w:style>
  <w:style w:type="paragraph" w:styleId="a8">
    <w:name w:val="Normal (Web)"/>
    <w:basedOn w:val="a"/>
    <w:uiPriority w:val="99"/>
    <w:rsid w:val="00FF19B8"/>
    <w:pPr>
      <w:spacing w:before="100" w:beforeAutospacing="1" w:after="100" w:afterAutospacing="1" w:line="240" w:lineRule="auto"/>
    </w:pPr>
    <w:rPr>
      <w:rFonts w:ascii="Times New Roman" w:eastAsia="Times New Roman" w:hAnsi="Times New Roman"/>
      <w:sz w:val="24"/>
      <w:szCs w:val="24"/>
      <w:lang w:val="ru-RU" w:eastAsia="uk-UA"/>
    </w:rPr>
  </w:style>
  <w:style w:type="paragraph" w:styleId="a9">
    <w:name w:val="Body Text Indent"/>
    <w:basedOn w:val="a"/>
    <w:link w:val="aa"/>
    <w:uiPriority w:val="99"/>
    <w:semiHidden/>
    <w:unhideWhenUsed/>
    <w:rsid w:val="00E9661E"/>
    <w:pPr>
      <w:spacing w:after="120"/>
      <w:ind w:left="283"/>
    </w:pPr>
  </w:style>
  <w:style w:type="character" w:customStyle="1" w:styleId="aa">
    <w:name w:val="Основной текст с отступом Знак"/>
    <w:basedOn w:val="a0"/>
    <w:link w:val="a9"/>
    <w:uiPriority w:val="99"/>
    <w:semiHidden/>
    <w:rsid w:val="00E9661E"/>
    <w:rPr>
      <w:rFonts w:ascii="Calibri" w:eastAsia="Calibri" w:hAnsi="Calibri" w:cs="Times New Roman"/>
    </w:rPr>
  </w:style>
  <w:style w:type="character" w:styleId="ab">
    <w:name w:val="Strong"/>
    <w:basedOn w:val="a0"/>
    <w:qFormat/>
    <w:rsid w:val="00E56159"/>
    <w:rPr>
      <w:b/>
      <w:bCs/>
    </w:rPr>
  </w:style>
  <w:style w:type="paragraph" w:styleId="31">
    <w:name w:val="Body Text Indent 3"/>
    <w:basedOn w:val="a"/>
    <w:link w:val="32"/>
    <w:rsid w:val="00D83D1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D83D1C"/>
    <w:rPr>
      <w:rFonts w:ascii="Times New Roman" w:eastAsia="Times New Roman" w:hAnsi="Times New Roman" w:cs="Times New Roman"/>
      <w:sz w:val="16"/>
      <w:szCs w:val="16"/>
      <w:lang w:eastAsia="ru-RU"/>
    </w:rPr>
  </w:style>
  <w:style w:type="paragraph" w:customStyle="1" w:styleId="21">
    <w:name w:val="Основний текст 21"/>
    <w:basedOn w:val="a"/>
    <w:rsid w:val="00D83D1C"/>
    <w:pPr>
      <w:widowControl w:val="0"/>
      <w:spacing w:after="0" w:line="360" w:lineRule="auto"/>
      <w:ind w:firstLine="720"/>
      <w:jc w:val="both"/>
    </w:pPr>
    <w:rPr>
      <w:rFonts w:ascii="Times New Roman" w:eastAsia="Times New Roman" w:hAnsi="Times New Roman"/>
      <w:color w:val="FF0000"/>
      <w:sz w:val="26"/>
      <w:szCs w:val="20"/>
      <w:lang w:val="ru-RU" w:eastAsia="ru-RU"/>
    </w:rPr>
  </w:style>
  <w:style w:type="paragraph" w:styleId="ac">
    <w:name w:val="Balloon Text"/>
    <w:basedOn w:val="a"/>
    <w:link w:val="ad"/>
    <w:uiPriority w:val="99"/>
    <w:semiHidden/>
    <w:unhideWhenUsed/>
    <w:rsid w:val="006568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6835"/>
    <w:rPr>
      <w:rFonts w:ascii="Tahoma" w:eastAsia="Calibri" w:hAnsi="Tahoma" w:cs="Tahoma"/>
      <w:sz w:val="16"/>
      <w:szCs w:val="16"/>
    </w:rPr>
  </w:style>
  <w:style w:type="character" w:customStyle="1" w:styleId="fontstyle01">
    <w:name w:val="fontstyle01"/>
    <w:basedOn w:val="a0"/>
    <w:rsid w:val="00F8276A"/>
    <w:rPr>
      <w:rFonts w:ascii="Times New Roman" w:hAnsi="Times New Roman" w:cs="Times New Roman" w:hint="default"/>
      <w:b/>
      <w:bCs/>
      <w:i w:val="0"/>
      <w:iCs w:val="0"/>
      <w:color w:val="000000"/>
      <w:sz w:val="24"/>
      <w:szCs w:val="24"/>
    </w:rPr>
  </w:style>
  <w:style w:type="character" w:customStyle="1" w:styleId="fontstyle21">
    <w:name w:val="fontstyle21"/>
    <w:basedOn w:val="a0"/>
    <w:rsid w:val="00F8276A"/>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F8276A"/>
    <w:rPr>
      <w:rFonts w:ascii="Times New Roman" w:hAnsi="Times New Roman" w:cs="Times New Roman" w:hint="default"/>
      <w:b w:val="0"/>
      <w:bCs w:val="0"/>
      <w:i/>
      <w:iCs/>
      <w:color w:val="000000"/>
      <w:sz w:val="24"/>
      <w:szCs w:val="24"/>
    </w:rPr>
  </w:style>
  <w:style w:type="table" w:styleId="ae">
    <w:name w:val="Table Grid"/>
    <w:basedOn w:val="a1"/>
    <w:rsid w:val="00F8276A"/>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sid w:val="00F45BFA"/>
    <w:rPr>
      <w:i/>
      <w:iCs/>
    </w:rPr>
  </w:style>
  <w:style w:type="paragraph" w:customStyle="1" w:styleId="Normal2">
    <w:name w:val="Normal2"/>
    <w:rsid w:val="00E24141"/>
    <w:pPr>
      <w:widowControl w:val="0"/>
      <w:snapToGrid w:val="0"/>
      <w:spacing w:after="0" w:line="480" w:lineRule="auto"/>
      <w:ind w:firstLine="600"/>
    </w:pPr>
    <w:rPr>
      <w:rFonts w:ascii="Courier New" w:eastAsia="Times New Roman" w:hAnsi="Courier New" w:cs="Times New Roman"/>
      <w:sz w:val="24"/>
      <w:szCs w:val="20"/>
      <w:lang w:val="ru-RU" w:eastAsia="ru-RU"/>
    </w:rPr>
  </w:style>
  <w:style w:type="paragraph" w:customStyle="1" w:styleId="1">
    <w:name w:val="Абзац списка1"/>
    <w:basedOn w:val="a"/>
    <w:rsid w:val="00E24141"/>
    <w:pPr>
      <w:suppressAutoHyphens/>
      <w:ind w:left="720"/>
    </w:pPr>
    <w:rPr>
      <w:rFonts w:eastAsia="Times New Roman"/>
      <w:lang w:val="ru-RU" w:eastAsia="ar-SA"/>
    </w:rPr>
  </w:style>
  <w:style w:type="character" w:customStyle="1" w:styleId="FontStyle16">
    <w:name w:val="Font Style16"/>
    <w:rsid w:val="00E24141"/>
    <w:rPr>
      <w:rFonts w:ascii="Times New Roman" w:hAnsi="Times New Roman"/>
      <w:sz w:val="22"/>
    </w:rPr>
  </w:style>
  <w:style w:type="paragraph" w:styleId="af0">
    <w:name w:val="List Paragraph"/>
    <w:basedOn w:val="a"/>
    <w:uiPriority w:val="34"/>
    <w:qFormat/>
    <w:rsid w:val="00E24141"/>
    <w:pPr>
      <w:ind w:left="720"/>
      <w:contextualSpacing/>
    </w:pPr>
  </w:style>
  <w:style w:type="paragraph" w:styleId="af1">
    <w:name w:val="caption"/>
    <w:basedOn w:val="a"/>
    <w:next w:val="a"/>
    <w:uiPriority w:val="35"/>
    <w:unhideWhenUsed/>
    <w:qFormat/>
    <w:rsid w:val="003254F0"/>
    <w:pPr>
      <w:spacing w:line="240" w:lineRule="auto"/>
    </w:pPr>
    <w:rPr>
      <w:b/>
      <w:bCs/>
      <w:color w:val="4F81BD" w:themeColor="accent1"/>
      <w:sz w:val="18"/>
      <w:szCs w:val="18"/>
    </w:rPr>
  </w:style>
  <w:style w:type="paragraph" w:styleId="af2">
    <w:name w:val="header"/>
    <w:basedOn w:val="a"/>
    <w:link w:val="af3"/>
    <w:uiPriority w:val="99"/>
    <w:unhideWhenUsed/>
    <w:rsid w:val="00BA2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A2CA1"/>
    <w:rPr>
      <w:rFonts w:ascii="Calibri" w:eastAsia="Calibri" w:hAnsi="Calibri" w:cs="Times New Roman"/>
    </w:rPr>
  </w:style>
  <w:style w:type="paragraph" w:styleId="af4">
    <w:name w:val="footer"/>
    <w:basedOn w:val="a"/>
    <w:link w:val="af5"/>
    <w:unhideWhenUsed/>
    <w:rsid w:val="00BA2CA1"/>
    <w:pPr>
      <w:tabs>
        <w:tab w:val="center" w:pos="4677"/>
        <w:tab w:val="right" w:pos="9355"/>
      </w:tabs>
      <w:spacing w:after="0" w:line="240" w:lineRule="auto"/>
    </w:pPr>
  </w:style>
  <w:style w:type="character" w:customStyle="1" w:styleId="af5">
    <w:name w:val="Нижний колонтитул Знак"/>
    <w:basedOn w:val="a0"/>
    <w:link w:val="af4"/>
    <w:rsid w:val="00BA2CA1"/>
    <w:rPr>
      <w:rFonts w:ascii="Calibri" w:eastAsia="Calibri" w:hAnsi="Calibri" w:cs="Times New Roman"/>
    </w:rPr>
  </w:style>
  <w:style w:type="paragraph" w:styleId="33">
    <w:name w:val="Body Text 3"/>
    <w:basedOn w:val="a"/>
    <w:link w:val="34"/>
    <w:uiPriority w:val="99"/>
    <w:semiHidden/>
    <w:unhideWhenUsed/>
    <w:rsid w:val="00B94BA0"/>
    <w:pPr>
      <w:spacing w:after="120"/>
    </w:pPr>
    <w:rPr>
      <w:sz w:val="16"/>
      <w:szCs w:val="16"/>
    </w:rPr>
  </w:style>
  <w:style w:type="character" w:customStyle="1" w:styleId="34">
    <w:name w:val="Основной текст 3 Знак"/>
    <w:basedOn w:val="a0"/>
    <w:link w:val="33"/>
    <w:uiPriority w:val="99"/>
    <w:semiHidden/>
    <w:rsid w:val="00B94BA0"/>
    <w:rPr>
      <w:rFonts w:ascii="Calibri" w:eastAsia="Calibri" w:hAnsi="Calibri" w:cs="Times New Roman"/>
      <w:sz w:val="16"/>
      <w:szCs w:val="16"/>
    </w:rPr>
  </w:style>
  <w:style w:type="paragraph" w:styleId="22">
    <w:name w:val="Body Text Indent 2"/>
    <w:basedOn w:val="a"/>
    <w:link w:val="23"/>
    <w:uiPriority w:val="99"/>
    <w:unhideWhenUsed/>
    <w:rsid w:val="002020E2"/>
    <w:pPr>
      <w:spacing w:after="120" w:line="480" w:lineRule="auto"/>
      <w:ind w:left="283"/>
    </w:pPr>
  </w:style>
  <w:style w:type="character" w:customStyle="1" w:styleId="23">
    <w:name w:val="Основной текст с отступом 2 Знак"/>
    <w:basedOn w:val="a0"/>
    <w:link w:val="22"/>
    <w:uiPriority w:val="99"/>
    <w:rsid w:val="002020E2"/>
    <w:rPr>
      <w:rFonts w:ascii="Calibri" w:eastAsia="Calibri" w:hAnsi="Calibri" w:cs="Times New Roman"/>
    </w:rPr>
  </w:style>
  <w:style w:type="paragraph" w:customStyle="1" w:styleId="rvps2">
    <w:name w:val="rvps2"/>
    <w:basedOn w:val="a"/>
    <w:rsid w:val="007905D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
    <w:rsid w:val="00562A2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personname">
    <w:name w:val="person_name"/>
    <w:basedOn w:val="a0"/>
    <w:rsid w:val="00562A26"/>
  </w:style>
  <w:style w:type="paragraph" w:customStyle="1" w:styleId="210">
    <w:name w:val="Основной текст 21"/>
    <w:basedOn w:val="a"/>
    <w:rsid w:val="005B51D9"/>
    <w:pPr>
      <w:widowControl w:val="0"/>
      <w:spacing w:after="0" w:line="360" w:lineRule="auto"/>
      <w:ind w:firstLine="720"/>
      <w:jc w:val="both"/>
    </w:pPr>
    <w:rPr>
      <w:rFonts w:ascii="Times New Roman" w:eastAsia="Times New Roman" w:hAnsi="Times New Roman"/>
      <w:color w:val="FF0000"/>
      <w:sz w:val="26"/>
      <w:szCs w:val="20"/>
      <w:lang w:val="ru-RU" w:eastAsia="ru-RU"/>
    </w:rPr>
  </w:style>
  <w:style w:type="character" w:customStyle="1" w:styleId="20">
    <w:name w:val="Заголовок 2 Знак"/>
    <w:basedOn w:val="a0"/>
    <w:link w:val="2"/>
    <w:uiPriority w:val="9"/>
    <w:rsid w:val="0051090E"/>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51090E"/>
    <w:rPr>
      <w:rFonts w:ascii="Times New Roman" w:eastAsia="Times New Roman" w:hAnsi="Times New Roman" w:cs="Times New Roman"/>
      <w:b/>
      <w:bCs/>
      <w:sz w:val="27"/>
      <w:szCs w:val="27"/>
      <w:lang w:val="ru-RU" w:eastAsia="ru-RU"/>
    </w:rPr>
  </w:style>
  <w:style w:type="character" w:customStyle="1" w:styleId="html-span">
    <w:name w:val="html-span"/>
    <w:basedOn w:val="a0"/>
    <w:rsid w:val="000D242D"/>
  </w:style>
  <w:style w:type="character" w:customStyle="1" w:styleId="vjs-control-text">
    <w:name w:val="vjs-control-text"/>
    <w:basedOn w:val="a0"/>
    <w:rsid w:val="000D242D"/>
  </w:style>
  <w:style w:type="character" w:customStyle="1" w:styleId="t">
    <w:name w:val="t"/>
    <w:basedOn w:val="a0"/>
    <w:rsid w:val="005C4EAE"/>
  </w:style>
  <w:style w:type="paragraph" w:styleId="af6">
    <w:name w:val="No Spacing"/>
    <w:uiPriority w:val="1"/>
    <w:qFormat/>
    <w:rsid w:val="00864C7F"/>
    <w:pPr>
      <w:spacing w:after="0" w:line="240" w:lineRule="auto"/>
    </w:pPr>
    <w:rPr>
      <w:rFonts w:ascii="Calibri" w:eastAsia="Calibri" w:hAnsi="Calibri" w:cs="Times New Roman"/>
      <w:lang w:val="ru-RU"/>
    </w:rPr>
  </w:style>
  <w:style w:type="character" w:customStyle="1" w:styleId="rvts9">
    <w:name w:val="rvts9"/>
    <w:basedOn w:val="a0"/>
    <w:rsid w:val="005B5A66"/>
  </w:style>
  <w:style w:type="character" w:customStyle="1" w:styleId="red">
    <w:name w:val="red"/>
    <w:basedOn w:val="a0"/>
    <w:rsid w:val="0016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8702">
      <w:bodyDiv w:val="1"/>
      <w:marLeft w:val="0"/>
      <w:marRight w:val="0"/>
      <w:marTop w:val="0"/>
      <w:marBottom w:val="0"/>
      <w:divBdr>
        <w:top w:val="none" w:sz="0" w:space="0" w:color="auto"/>
        <w:left w:val="none" w:sz="0" w:space="0" w:color="auto"/>
        <w:bottom w:val="none" w:sz="0" w:space="0" w:color="auto"/>
        <w:right w:val="none" w:sz="0" w:space="0" w:color="auto"/>
      </w:divBdr>
    </w:div>
    <w:div w:id="140584680">
      <w:bodyDiv w:val="1"/>
      <w:marLeft w:val="0"/>
      <w:marRight w:val="0"/>
      <w:marTop w:val="0"/>
      <w:marBottom w:val="0"/>
      <w:divBdr>
        <w:top w:val="none" w:sz="0" w:space="0" w:color="auto"/>
        <w:left w:val="none" w:sz="0" w:space="0" w:color="auto"/>
        <w:bottom w:val="none" w:sz="0" w:space="0" w:color="auto"/>
        <w:right w:val="none" w:sz="0" w:space="0" w:color="auto"/>
      </w:divBdr>
    </w:div>
    <w:div w:id="344794489">
      <w:bodyDiv w:val="1"/>
      <w:marLeft w:val="0"/>
      <w:marRight w:val="0"/>
      <w:marTop w:val="0"/>
      <w:marBottom w:val="0"/>
      <w:divBdr>
        <w:top w:val="none" w:sz="0" w:space="0" w:color="auto"/>
        <w:left w:val="none" w:sz="0" w:space="0" w:color="auto"/>
        <w:bottom w:val="none" w:sz="0" w:space="0" w:color="auto"/>
        <w:right w:val="none" w:sz="0" w:space="0" w:color="auto"/>
      </w:divBdr>
    </w:div>
    <w:div w:id="385449257">
      <w:bodyDiv w:val="1"/>
      <w:marLeft w:val="0"/>
      <w:marRight w:val="0"/>
      <w:marTop w:val="0"/>
      <w:marBottom w:val="0"/>
      <w:divBdr>
        <w:top w:val="none" w:sz="0" w:space="0" w:color="auto"/>
        <w:left w:val="none" w:sz="0" w:space="0" w:color="auto"/>
        <w:bottom w:val="none" w:sz="0" w:space="0" w:color="auto"/>
        <w:right w:val="none" w:sz="0" w:space="0" w:color="auto"/>
      </w:divBdr>
    </w:div>
    <w:div w:id="402411722">
      <w:bodyDiv w:val="1"/>
      <w:marLeft w:val="0"/>
      <w:marRight w:val="0"/>
      <w:marTop w:val="0"/>
      <w:marBottom w:val="0"/>
      <w:divBdr>
        <w:top w:val="none" w:sz="0" w:space="0" w:color="auto"/>
        <w:left w:val="none" w:sz="0" w:space="0" w:color="auto"/>
        <w:bottom w:val="none" w:sz="0" w:space="0" w:color="auto"/>
        <w:right w:val="none" w:sz="0" w:space="0" w:color="auto"/>
      </w:divBdr>
    </w:div>
    <w:div w:id="465201519">
      <w:bodyDiv w:val="1"/>
      <w:marLeft w:val="0"/>
      <w:marRight w:val="0"/>
      <w:marTop w:val="0"/>
      <w:marBottom w:val="0"/>
      <w:divBdr>
        <w:top w:val="none" w:sz="0" w:space="0" w:color="auto"/>
        <w:left w:val="none" w:sz="0" w:space="0" w:color="auto"/>
        <w:bottom w:val="none" w:sz="0" w:space="0" w:color="auto"/>
        <w:right w:val="none" w:sz="0" w:space="0" w:color="auto"/>
      </w:divBdr>
      <w:divsChild>
        <w:div w:id="1769545878">
          <w:marLeft w:val="0"/>
          <w:marRight w:val="0"/>
          <w:marTop w:val="0"/>
          <w:marBottom w:val="0"/>
          <w:divBdr>
            <w:top w:val="none" w:sz="0" w:space="0" w:color="auto"/>
            <w:left w:val="none" w:sz="0" w:space="0" w:color="auto"/>
            <w:bottom w:val="none" w:sz="0" w:space="0" w:color="auto"/>
            <w:right w:val="none" w:sz="0" w:space="0" w:color="auto"/>
          </w:divBdr>
          <w:divsChild>
            <w:div w:id="295113382">
              <w:marLeft w:val="0"/>
              <w:marRight w:val="0"/>
              <w:marTop w:val="240"/>
              <w:marBottom w:val="240"/>
              <w:divBdr>
                <w:top w:val="none" w:sz="0" w:space="0" w:color="auto"/>
                <w:left w:val="none" w:sz="0" w:space="0" w:color="auto"/>
                <w:bottom w:val="none" w:sz="0" w:space="0" w:color="auto"/>
                <w:right w:val="none" w:sz="0" w:space="0" w:color="auto"/>
              </w:divBdr>
              <w:divsChild>
                <w:div w:id="1688829769">
                  <w:marLeft w:val="0"/>
                  <w:marRight w:val="0"/>
                  <w:marTop w:val="0"/>
                  <w:marBottom w:val="150"/>
                  <w:divBdr>
                    <w:top w:val="none" w:sz="0" w:space="0" w:color="auto"/>
                    <w:left w:val="none" w:sz="0" w:space="0" w:color="auto"/>
                    <w:bottom w:val="none" w:sz="0" w:space="0" w:color="auto"/>
                    <w:right w:val="none" w:sz="0" w:space="0" w:color="auto"/>
                  </w:divBdr>
                </w:div>
                <w:div w:id="197473261">
                  <w:marLeft w:val="0"/>
                  <w:marRight w:val="0"/>
                  <w:marTop w:val="0"/>
                  <w:marBottom w:val="0"/>
                  <w:divBdr>
                    <w:top w:val="none" w:sz="0" w:space="0" w:color="auto"/>
                    <w:left w:val="none" w:sz="0" w:space="0" w:color="auto"/>
                    <w:bottom w:val="none" w:sz="0" w:space="0" w:color="auto"/>
                    <w:right w:val="none" w:sz="0" w:space="0" w:color="auto"/>
                  </w:divBdr>
                  <w:divsChild>
                    <w:div w:id="1122311584">
                      <w:marLeft w:val="0"/>
                      <w:marRight w:val="0"/>
                      <w:marTop w:val="100"/>
                      <w:marBottom w:val="100"/>
                      <w:divBdr>
                        <w:top w:val="none" w:sz="0" w:space="0" w:color="auto"/>
                        <w:left w:val="none" w:sz="0" w:space="0" w:color="auto"/>
                        <w:bottom w:val="none" w:sz="0" w:space="0" w:color="auto"/>
                        <w:right w:val="none" w:sz="0" w:space="0" w:color="auto"/>
                      </w:divBdr>
                      <w:divsChild>
                        <w:div w:id="512307362">
                          <w:marLeft w:val="0"/>
                          <w:marRight w:val="0"/>
                          <w:marTop w:val="0"/>
                          <w:marBottom w:val="0"/>
                          <w:divBdr>
                            <w:top w:val="none" w:sz="0" w:space="0" w:color="auto"/>
                            <w:left w:val="none" w:sz="0" w:space="0" w:color="auto"/>
                            <w:bottom w:val="none" w:sz="0" w:space="0" w:color="auto"/>
                            <w:right w:val="none" w:sz="0" w:space="0" w:color="auto"/>
                          </w:divBdr>
                          <w:divsChild>
                            <w:div w:id="1421368988">
                              <w:marLeft w:val="0"/>
                              <w:marRight w:val="0"/>
                              <w:marTop w:val="0"/>
                              <w:marBottom w:val="0"/>
                              <w:divBdr>
                                <w:top w:val="none" w:sz="0" w:space="0" w:color="auto"/>
                                <w:left w:val="none" w:sz="0" w:space="0" w:color="auto"/>
                                <w:bottom w:val="none" w:sz="0" w:space="0" w:color="auto"/>
                                <w:right w:val="none" w:sz="0" w:space="0" w:color="auto"/>
                              </w:divBdr>
                              <w:divsChild>
                                <w:div w:id="1598632435">
                                  <w:marLeft w:val="0"/>
                                  <w:marRight w:val="0"/>
                                  <w:marTop w:val="0"/>
                                  <w:marBottom w:val="0"/>
                                  <w:divBdr>
                                    <w:top w:val="none" w:sz="0" w:space="0" w:color="auto"/>
                                    <w:left w:val="none" w:sz="0" w:space="0" w:color="auto"/>
                                    <w:bottom w:val="none" w:sz="0" w:space="0" w:color="auto"/>
                                    <w:right w:val="none" w:sz="0" w:space="0" w:color="auto"/>
                                  </w:divBdr>
                                  <w:divsChild>
                                    <w:div w:id="116693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469428">
      <w:bodyDiv w:val="1"/>
      <w:marLeft w:val="0"/>
      <w:marRight w:val="0"/>
      <w:marTop w:val="0"/>
      <w:marBottom w:val="0"/>
      <w:divBdr>
        <w:top w:val="none" w:sz="0" w:space="0" w:color="auto"/>
        <w:left w:val="none" w:sz="0" w:space="0" w:color="auto"/>
        <w:bottom w:val="none" w:sz="0" w:space="0" w:color="auto"/>
        <w:right w:val="none" w:sz="0" w:space="0" w:color="auto"/>
      </w:divBdr>
      <w:divsChild>
        <w:div w:id="2106339040">
          <w:marLeft w:val="0"/>
          <w:marRight w:val="0"/>
          <w:marTop w:val="0"/>
          <w:marBottom w:val="150"/>
          <w:divBdr>
            <w:top w:val="none" w:sz="0" w:space="0" w:color="auto"/>
            <w:left w:val="none" w:sz="0" w:space="0" w:color="auto"/>
            <w:bottom w:val="none" w:sz="0" w:space="0" w:color="auto"/>
            <w:right w:val="none" w:sz="0" w:space="0" w:color="auto"/>
          </w:divBdr>
          <w:divsChild>
            <w:div w:id="568074946">
              <w:marLeft w:val="0"/>
              <w:marRight w:val="0"/>
              <w:marTop w:val="0"/>
              <w:marBottom w:val="0"/>
              <w:divBdr>
                <w:top w:val="none" w:sz="0" w:space="0" w:color="auto"/>
                <w:left w:val="none" w:sz="0" w:space="0" w:color="auto"/>
                <w:bottom w:val="none" w:sz="0" w:space="0" w:color="auto"/>
                <w:right w:val="none" w:sz="0" w:space="0" w:color="auto"/>
              </w:divBdr>
              <w:divsChild>
                <w:div w:id="4902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1038">
          <w:marLeft w:val="0"/>
          <w:marRight w:val="0"/>
          <w:marTop w:val="0"/>
          <w:marBottom w:val="150"/>
          <w:divBdr>
            <w:top w:val="none" w:sz="0" w:space="0" w:color="auto"/>
            <w:left w:val="none" w:sz="0" w:space="0" w:color="auto"/>
            <w:bottom w:val="none" w:sz="0" w:space="0" w:color="auto"/>
            <w:right w:val="none" w:sz="0" w:space="0" w:color="auto"/>
          </w:divBdr>
          <w:divsChild>
            <w:div w:id="1318533010">
              <w:marLeft w:val="0"/>
              <w:marRight w:val="0"/>
              <w:marTop w:val="0"/>
              <w:marBottom w:val="0"/>
              <w:divBdr>
                <w:top w:val="none" w:sz="0" w:space="0" w:color="auto"/>
                <w:left w:val="none" w:sz="0" w:space="0" w:color="auto"/>
                <w:bottom w:val="none" w:sz="0" w:space="0" w:color="auto"/>
                <w:right w:val="none" w:sz="0" w:space="0" w:color="auto"/>
              </w:divBdr>
              <w:divsChild>
                <w:div w:id="132817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4982">
      <w:bodyDiv w:val="1"/>
      <w:marLeft w:val="0"/>
      <w:marRight w:val="0"/>
      <w:marTop w:val="0"/>
      <w:marBottom w:val="0"/>
      <w:divBdr>
        <w:top w:val="none" w:sz="0" w:space="0" w:color="auto"/>
        <w:left w:val="none" w:sz="0" w:space="0" w:color="auto"/>
        <w:bottom w:val="none" w:sz="0" w:space="0" w:color="auto"/>
        <w:right w:val="none" w:sz="0" w:space="0" w:color="auto"/>
      </w:divBdr>
    </w:div>
    <w:div w:id="670765364">
      <w:bodyDiv w:val="1"/>
      <w:marLeft w:val="0"/>
      <w:marRight w:val="0"/>
      <w:marTop w:val="0"/>
      <w:marBottom w:val="0"/>
      <w:divBdr>
        <w:top w:val="none" w:sz="0" w:space="0" w:color="auto"/>
        <w:left w:val="none" w:sz="0" w:space="0" w:color="auto"/>
        <w:bottom w:val="none" w:sz="0" w:space="0" w:color="auto"/>
        <w:right w:val="none" w:sz="0" w:space="0" w:color="auto"/>
      </w:divBdr>
    </w:div>
    <w:div w:id="716467307">
      <w:bodyDiv w:val="1"/>
      <w:marLeft w:val="0"/>
      <w:marRight w:val="0"/>
      <w:marTop w:val="0"/>
      <w:marBottom w:val="0"/>
      <w:divBdr>
        <w:top w:val="none" w:sz="0" w:space="0" w:color="auto"/>
        <w:left w:val="none" w:sz="0" w:space="0" w:color="auto"/>
        <w:bottom w:val="none" w:sz="0" w:space="0" w:color="auto"/>
        <w:right w:val="none" w:sz="0" w:space="0" w:color="auto"/>
      </w:divBdr>
    </w:div>
    <w:div w:id="741951688">
      <w:bodyDiv w:val="1"/>
      <w:marLeft w:val="0"/>
      <w:marRight w:val="0"/>
      <w:marTop w:val="0"/>
      <w:marBottom w:val="0"/>
      <w:divBdr>
        <w:top w:val="none" w:sz="0" w:space="0" w:color="auto"/>
        <w:left w:val="none" w:sz="0" w:space="0" w:color="auto"/>
        <w:bottom w:val="none" w:sz="0" w:space="0" w:color="auto"/>
        <w:right w:val="none" w:sz="0" w:space="0" w:color="auto"/>
      </w:divBdr>
    </w:div>
    <w:div w:id="842667583">
      <w:bodyDiv w:val="1"/>
      <w:marLeft w:val="0"/>
      <w:marRight w:val="0"/>
      <w:marTop w:val="0"/>
      <w:marBottom w:val="0"/>
      <w:divBdr>
        <w:top w:val="none" w:sz="0" w:space="0" w:color="auto"/>
        <w:left w:val="none" w:sz="0" w:space="0" w:color="auto"/>
        <w:bottom w:val="none" w:sz="0" w:space="0" w:color="auto"/>
        <w:right w:val="none" w:sz="0" w:space="0" w:color="auto"/>
      </w:divBdr>
    </w:div>
    <w:div w:id="1038893575">
      <w:bodyDiv w:val="1"/>
      <w:marLeft w:val="0"/>
      <w:marRight w:val="0"/>
      <w:marTop w:val="0"/>
      <w:marBottom w:val="0"/>
      <w:divBdr>
        <w:top w:val="none" w:sz="0" w:space="0" w:color="auto"/>
        <w:left w:val="none" w:sz="0" w:space="0" w:color="auto"/>
        <w:bottom w:val="none" w:sz="0" w:space="0" w:color="auto"/>
        <w:right w:val="none" w:sz="0" w:space="0" w:color="auto"/>
      </w:divBdr>
      <w:divsChild>
        <w:div w:id="757362984">
          <w:marLeft w:val="547"/>
          <w:marRight w:val="0"/>
          <w:marTop w:val="0"/>
          <w:marBottom w:val="0"/>
          <w:divBdr>
            <w:top w:val="none" w:sz="0" w:space="0" w:color="auto"/>
            <w:left w:val="none" w:sz="0" w:space="0" w:color="auto"/>
            <w:bottom w:val="none" w:sz="0" w:space="0" w:color="auto"/>
            <w:right w:val="none" w:sz="0" w:space="0" w:color="auto"/>
          </w:divBdr>
        </w:div>
      </w:divsChild>
    </w:div>
    <w:div w:id="1059553175">
      <w:bodyDiv w:val="1"/>
      <w:marLeft w:val="0"/>
      <w:marRight w:val="0"/>
      <w:marTop w:val="0"/>
      <w:marBottom w:val="0"/>
      <w:divBdr>
        <w:top w:val="none" w:sz="0" w:space="0" w:color="auto"/>
        <w:left w:val="none" w:sz="0" w:space="0" w:color="auto"/>
        <w:bottom w:val="none" w:sz="0" w:space="0" w:color="auto"/>
        <w:right w:val="none" w:sz="0" w:space="0" w:color="auto"/>
      </w:divBdr>
    </w:div>
    <w:div w:id="1072043937">
      <w:bodyDiv w:val="1"/>
      <w:marLeft w:val="0"/>
      <w:marRight w:val="0"/>
      <w:marTop w:val="0"/>
      <w:marBottom w:val="0"/>
      <w:divBdr>
        <w:top w:val="none" w:sz="0" w:space="0" w:color="auto"/>
        <w:left w:val="none" w:sz="0" w:space="0" w:color="auto"/>
        <w:bottom w:val="none" w:sz="0" w:space="0" w:color="auto"/>
        <w:right w:val="none" w:sz="0" w:space="0" w:color="auto"/>
      </w:divBdr>
    </w:div>
    <w:div w:id="1078405314">
      <w:bodyDiv w:val="1"/>
      <w:marLeft w:val="0"/>
      <w:marRight w:val="0"/>
      <w:marTop w:val="0"/>
      <w:marBottom w:val="0"/>
      <w:divBdr>
        <w:top w:val="none" w:sz="0" w:space="0" w:color="auto"/>
        <w:left w:val="none" w:sz="0" w:space="0" w:color="auto"/>
        <w:bottom w:val="none" w:sz="0" w:space="0" w:color="auto"/>
        <w:right w:val="none" w:sz="0" w:space="0" w:color="auto"/>
      </w:divBdr>
    </w:div>
    <w:div w:id="1170219675">
      <w:bodyDiv w:val="1"/>
      <w:marLeft w:val="0"/>
      <w:marRight w:val="0"/>
      <w:marTop w:val="0"/>
      <w:marBottom w:val="0"/>
      <w:divBdr>
        <w:top w:val="none" w:sz="0" w:space="0" w:color="auto"/>
        <w:left w:val="none" w:sz="0" w:space="0" w:color="auto"/>
        <w:bottom w:val="none" w:sz="0" w:space="0" w:color="auto"/>
        <w:right w:val="none" w:sz="0" w:space="0" w:color="auto"/>
      </w:divBdr>
    </w:div>
    <w:div w:id="1186207975">
      <w:bodyDiv w:val="1"/>
      <w:marLeft w:val="0"/>
      <w:marRight w:val="0"/>
      <w:marTop w:val="0"/>
      <w:marBottom w:val="0"/>
      <w:divBdr>
        <w:top w:val="none" w:sz="0" w:space="0" w:color="auto"/>
        <w:left w:val="none" w:sz="0" w:space="0" w:color="auto"/>
        <w:bottom w:val="none" w:sz="0" w:space="0" w:color="auto"/>
        <w:right w:val="none" w:sz="0" w:space="0" w:color="auto"/>
      </w:divBdr>
    </w:div>
    <w:div w:id="1188786330">
      <w:bodyDiv w:val="1"/>
      <w:marLeft w:val="0"/>
      <w:marRight w:val="0"/>
      <w:marTop w:val="0"/>
      <w:marBottom w:val="0"/>
      <w:divBdr>
        <w:top w:val="none" w:sz="0" w:space="0" w:color="auto"/>
        <w:left w:val="none" w:sz="0" w:space="0" w:color="auto"/>
        <w:bottom w:val="none" w:sz="0" w:space="0" w:color="auto"/>
        <w:right w:val="none" w:sz="0" w:space="0" w:color="auto"/>
      </w:divBdr>
    </w:div>
    <w:div w:id="1259561896">
      <w:bodyDiv w:val="1"/>
      <w:marLeft w:val="0"/>
      <w:marRight w:val="0"/>
      <w:marTop w:val="0"/>
      <w:marBottom w:val="0"/>
      <w:divBdr>
        <w:top w:val="none" w:sz="0" w:space="0" w:color="auto"/>
        <w:left w:val="none" w:sz="0" w:space="0" w:color="auto"/>
        <w:bottom w:val="none" w:sz="0" w:space="0" w:color="auto"/>
        <w:right w:val="none" w:sz="0" w:space="0" w:color="auto"/>
      </w:divBdr>
      <w:divsChild>
        <w:div w:id="1264412706">
          <w:marLeft w:val="0"/>
          <w:marRight w:val="0"/>
          <w:marTop w:val="0"/>
          <w:marBottom w:val="0"/>
          <w:divBdr>
            <w:top w:val="none" w:sz="0" w:space="0" w:color="auto"/>
            <w:left w:val="none" w:sz="0" w:space="0" w:color="auto"/>
            <w:bottom w:val="none" w:sz="0" w:space="0" w:color="auto"/>
            <w:right w:val="none" w:sz="0" w:space="0" w:color="auto"/>
          </w:divBdr>
        </w:div>
        <w:div w:id="2004969482">
          <w:marLeft w:val="0"/>
          <w:marRight w:val="0"/>
          <w:marTop w:val="0"/>
          <w:marBottom w:val="0"/>
          <w:divBdr>
            <w:top w:val="none" w:sz="0" w:space="0" w:color="auto"/>
            <w:left w:val="none" w:sz="0" w:space="0" w:color="auto"/>
            <w:bottom w:val="none" w:sz="0" w:space="0" w:color="auto"/>
            <w:right w:val="none" w:sz="0" w:space="0" w:color="auto"/>
          </w:divBdr>
        </w:div>
        <w:div w:id="1639340173">
          <w:marLeft w:val="0"/>
          <w:marRight w:val="0"/>
          <w:marTop w:val="120"/>
          <w:marBottom w:val="0"/>
          <w:divBdr>
            <w:top w:val="none" w:sz="0" w:space="0" w:color="auto"/>
            <w:left w:val="none" w:sz="0" w:space="0" w:color="auto"/>
            <w:bottom w:val="none" w:sz="0" w:space="0" w:color="auto"/>
            <w:right w:val="none" w:sz="0" w:space="0" w:color="auto"/>
          </w:divBdr>
          <w:divsChild>
            <w:div w:id="1756051129">
              <w:marLeft w:val="0"/>
              <w:marRight w:val="0"/>
              <w:marTop w:val="0"/>
              <w:marBottom w:val="0"/>
              <w:divBdr>
                <w:top w:val="none" w:sz="0" w:space="0" w:color="auto"/>
                <w:left w:val="none" w:sz="0" w:space="0" w:color="auto"/>
                <w:bottom w:val="none" w:sz="0" w:space="0" w:color="auto"/>
                <w:right w:val="none" w:sz="0" w:space="0" w:color="auto"/>
              </w:divBdr>
            </w:div>
          </w:divsChild>
        </w:div>
        <w:div w:id="425426585">
          <w:marLeft w:val="0"/>
          <w:marRight w:val="0"/>
          <w:marTop w:val="120"/>
          <w:marBottom w:val="0"/>
          <w:divBdr>
            <w:top w:val="none" w:sz="0" w:space="0" w:color="auto"/>
            <w:left w:val="none" w:sz="0" w:space="0" w:color="auto"/>
            <w:bottom w:val="none" w:sz="0" w:space="0" w:color="auto"/>
            <w:right w:val="none" w:sz="0" w:space="0" w:color="auto"/>
          </w:divBdr>
          <w:divsChild>
            <w:div w:id="1232422804">
              <w:marLeft w:val="0"/>
              <w:marRight w:val="0"/>
              <w:marTop w:val="0"/>
              <w:marBottom w:val="0"/>
              <w:divBdr>
                <w:top w:val="none" w:sz="0" w:space="0" w:color="auto"/>
                <w:left w:val="none" w:sz="0" w:space="0" w:color="auto"/>
                <w:bottom w:val="none" w:sz="0" w:space="0" w:color="auto"/>
                <w:right w:val="none" w:sz="0" w:space="0" w:color="auto"/>
              </w:divBdr>
            </w:div>
          </w:divsChild>
        </w:div>
        <w:div w:id="1554266541">
          <w:marLeft w:val="0"/>
          <w:marRight w:val="0"/>
          <w:marTop w:val="120"/>
          <w:marBottom w:val="0"/>
          <w:divBdr>
            <w:top w:val="none" w:sz="0" w:space="0" w:color="auto"/>
            <w:left w:val="none" w:sz="0" w:space="0" w:color="auto"/>
            <w:bottom w:val="none" w:sz="0" w:space="0" w:color="auto"/>
            <w:right w:val="none" w:sz="0" w:space="0" w:color="auto"/>
          </w:divBdr>
          <w:divsChild>
            <w:div w:id="1927231254">
              <w:marLeft w:val="0"/>
              <w:marRight w:val="0"/>
              <w:marTop w:val="0"/>
              <w:marBottom w:val="0"/>
              <w:divBdr>
                <w:top w:val="none" w:sz="0" w:space="0" w:color="auto"/>
                <w:left w:val="none" w:sz="0" w:space="0" w:color="auto"/>
                <w:bottom w:val="none" w:sz="0" w:space="0" w:color="auto"/>
                <w:right w:val="none" w:sz="0" w:space="0" w:color="auto"/>
              </w:divBdr>
            </w:div>
          </w:divsChild>
        </w:div>
        <w:div w:id="139619387">
          <w:marLeft w:val="0"/>
          <w:marRight w:val="0"/>
          <w:marTop w:val="120"/>
          <w:marBottom w:val="0"/>
          <w:divBdr>
            <w:top w:val="none" w:sz="0" w:space="0" w:color="auto"/>
            <w:left w:val="none" w:sz="0" w:space="0" w:color="auto"/>
            <w:bottom w:val="none" w:sz="0" w:space="0" w:color="auto"/>
            <w:right w:val="none" w:sz="0" w:space="0" w:color="auto"/>
          </w:divBdr>
          <w:divsChild>
            <w:div w:id="872112855">
              <w:marLeft w:val="0"/>
              <w:marRight w:val="0"/>
              <w:marTop w:val="0"/>
              <w:marBottom w:val="0"/>
              <w:divBdr>
                <w:top w:val="none" w:sz="0" w:space="0" w:color="auto"/>
                <w:left w:val="none" w:sz="0" w:space="0" w:color="auto"/>
                <w:bottom w:val="none" w:sz="0" w:space="0" w:color="auto"/>
                <w:right w:val="none" w:sz="0" w:space="0" w:color="auto"/>
              </w:divBdr>
            </w:div>
          </w:divsChild>
        </w:div>
        <w:div w:id="392194257">
          <w:marLeft w:val="0"/>
          <w:marRight w:val="0"/>
          <w:marTop w:val="120"/>
          <w:marBottom w:val="0"/>
          <w:divBdr>
            <w:top w:val="none" w:sz="0" w:space="0" w:color="auto"/>
            <w:left w:val="none" w:sz="0" w:space="0" w:color="auto"/>
            <w:bottom w:val="none" w:sz="0" w:space="0" w:color="auto"/>
            <w:right w:val="none" w:sz="0" w:space="0" w:color="auto"/>
          </w:divBdr>
          <w:divsChild>
            <w:div w:id="11847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7583">
      <w:bodyDiv w:val="1"/>
      <w:marLeft w:val="0"/>
      <w:marRight w:val="0"/>
      <w:marTop w:val="0"/>
      <w:marBottom w:val="0"/>
      <w:divBdr>
        <w:top w:val="none" w:sz="0" w:space="0" w:color="auto"/>
        <w:left w:val="none" w:sz="0" w:space="0" w:color="auto"/>
        <w:bottom w:val="none" w:sz="0" w:space="0" w:color="auto"/>
        <w:right w:val="none" w:sz="0" w:space="0" w:color="auto"/>
      </w:divBdr>
    </w:div>
    <w:div w:id="1412852696">
      <w:bodyDiv w:val="1"/>
      <w:marLeft w:val="0"/>
      <w:marRight w:val="0"/>
      <w:marTop w:val="0"/>
      <w:marBottom w:val="0"/>
      <w:divBdr>
        <w:top w:val="none" w:sz="0" w:space="0" w:color="auto"/>
        <w:left w:val="none" w:sz="0" w:space="0" w:color="auto"/>
        <w:bottom w:val="none" w:sz="0" w:space="0" w:color="auto"/>
        <w:right w:val="none" w:sz="0" w:space="0" w:color="auto"/>
      </w:divBdr>
    </w:div>
    <w:div w:id="1484392293">
      <w:bodyDiv w:val="1"/>
      <w:marLeft w:val="0"/>
      <w:marRight w:val="0"/>
      <w:marTop w:val="0"/>
      <w:marBottom w:val="0"/>
      <w:divBdr>
        <w:top w:val="none" w:sz="0" w:space="0" w:color="auto"/>
        <w:left w:val="none" w:sz="0" w:space="0" w:color="auto"/>
        <w:bottom w:val="none" w:sz="0" w:space="0" w:color="auto"/>
        <w:right w:val="none" w:sz="0" w:space="0" w:color="auto"/>
      </w:divBdr>
    </w:div>
    <w:div w:id="1505784447">
      <w:bodyDiv w:val="1"/>
      <w:marLeft w:val="0"/>
      <w:marRight w:val="0"/>
      <w:marTop w:val="0"/>
      <w:marBottom w:val="0"/>
      <w:divBdr>
        <w:top w:val="none" w:sz="0" w:space="0" w:color="auto"/>
        <w:left w:val="none" w:sz="0" w:space="0" w:color="auto"/>
        <w:bottom w:val="none" w:sz="0" w:space="0" w:color="auto"/>
        <w:right w:val="none" w:sz="0" w:space="0" w:color="auto"/>
      </w:divBdr>
    </w:div>
    <w:div w:id="1565411352">
      <w:bodyDiv w:val="1"/>
      <w:marLeft w:val="0"/>
      <w:marRight w:val="0"/>
      <w:marTop w:val="0"/>
      <w:marBottom w:val="0"/>
      <w:divBdr>
        <w:top w:val="none" w:sz="0" w:space="0" w:color="auto"/>
        <w:left w:val="none" w:sz="0" w:space="0" w:color="auto"/>
        <w:bottom w:val="none" w:sz="0" w:space="0" w:color="auto"/>
        <w:right w:val="none" w:sz="0" w:space="0" w:color="auto"/>
      </w:divBdr>
    </w:div>
    <w:div w:id="1642419977">
      <w:bodyDiv w:val="1"/>
      <w:marLeft w:val="0"/>
      <w:marRight w:val="0"/>
      <w:marTop w:val="0"/>
      <w:marBottom w:val="0"/>
      <w:divBdr>
        <w:top w:val="none" w:sz="0" w:space="0" w:color="auto"/>
        <w:left w:val="none" w:sz="0" w:space="0" w:color="auto"/>
        <w:bottom w:val="none" w:sz="0" w:space="0" w:color="auto"/>
        <w:right w:val="none" w:sz="0" w:space="0" w:color="auto"/>
      </w:divBdr>
    </w:div>
    <w:div w:id="1734691240">
      <w:bodyDiv w:val="1"/>
      <w:marLeft w:val="0"/>
      <w:marRight w:val="0"/>
      <w:marTop w:val="0"/>
      <w:marBottom w:val="0"/>
      <w:divBdr>
        <w:top w:val="none" w:sz="0" w:space="0" w:color="auto"/>
        <w:left w:val="none" w:sz="0" w:space="0" w:color="auto"/>
        <w:bottom w:val="none" w:sz="0" w:space="0" w:color="auto"/>
        <w:right w:val="none" w:sz="0" w:space="0" w:color="auto"/>
      </w:divBdr>
    </w:div>
    <w:div w:id="1741369070">
      <w:bodyDiv w:val="1"/>
      <w:marLeft w:val="0"/>
      <w:marRight w:val="0"/>
      <w:marTop w:val="0"/>
      <w:marBottom w:val="0"/>
      <w:divBdr>
        <w:top w:val="none" w:sz="0" w:space="0" w:color="auto"/>
        <w:left w:val="none" w:sz="0" w:space="0" w:color="auto"/>
        <w:bottom w:val="none" w:sz="0" w:space="0" w:color="auto"/>
        <w:right w:val="none" w:sz="0" w:space="0" w:color="auto"/>
      </w:divBdr>
    </w:div>
    <w:div w:id="1778912937">
      <w:bodyDiv w:val="1"/>
      <w:marLeft w:val="0"/>
      <w:marRight w:val="0"/>
      <w:marTop w:val="0"/>
      <w:marBottom w:val="0"/>
      <w:divBdr>
        <w:top w:val="none" w:sz="0" w:space="0" w:color="auto"/>
        <w:left w:val="none" w:sz="0" w:space="0" w:color="auto"/>
        <w:bottom w:val="none" w:sz="0" w:space="0" w:color="auto"/>
        <w:right w:val="none" w:sz="0" w:space="0" w:color="auto"/>
      </w:divBdr>
    </w:div>
    <w:div w:id="1977643232">
      <w:bodyDiv w:val="1"/>
      <w:marLeft w:val="0"/>
      <w:marRight w:val="0"/>
      <w:marTop w:val="0"/>
      <w:marBottom w:val="0"/>
      <w:divBdr>
        <w:top w:val="none" w:sz="0" w:space="0" w:color="auto"/>
        <w:left w:val="none" w:sz="0" w:space="0" w:color="auto"/>
        <w:bottom w:val="none" w:sz="0" w:space="0" w:color="auto"/>
        <w:right w:val="none" w:sz="0" w:space="0" w:color="auto"/>
      </w:divBdr>
    </w:div>
    <w:div w:id="2016178303">
      <w:bodyDiv w:val="1"/>
      <w:marLeft w:val="0"/>
      <w:marRight w:val="0"/>
      <w:marTop w:val="0"/>
      <w:marBottom w:val="0"/>
      <w:divBdr>
        <w:top w:val="none" w:sz="0" w:space="0" w:color="auto"/>
        <w:left w:val="none" w:sz="0" w:space="0" w:color="auto"/>
        <w:bottom w:val="none" w:sz="0" w:space="0" w:color="auto"/>
        <w:right w:val="none" w:sz="0" w:space="0" w:color="auto"/>
      </w:divBdr>
    </w:div>
    <w:div w:id="2018196033">
      <w:bodyDiv w:val="1"/>
      <w:marLeft w:val="0"/>
      <w:marRight w:val="0"/>
      <w:marTop w:val="0"/>
      <w:marBottom w:val="0"/>
      <w:divBdr>
        <w:top w:val="none" w:sz="0" w:space="0" w:color="auto"/>
        <w:left w:val="none" w:sz="0" w:space="0" w:color="auto"/>
        <w:bottom w:val="none" w:sz="0" w:space="0" w:color="auto"/>
        <w:right w:val="none" w:sz="0" w:space="0" w:color="auto"/>
      </w:divBdr>
    </w:div>
    <w:div w:id="21387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Linnane%20DM%5BAuthor%5D&amp;cauthor=true&amp;cauthor_uid=22338351" TargetMode="External"/><Relationship Id="rId18" Type="http://schemas.openxmlformats.org/officeDocument/2006/relationships/hyperlink" Target="https://doi.org/10.1186/s40779-018-0171-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cbi.nlm.nih.gov/pubmed/?term=Brown%20PI%5BAuthor%5D&amp;cauthor=true&amp;cauthor_uid=22338351" TargetMode="External"/><Relationship Id="rId17" Type="http://schemas.openxmlformats.org/officeDocument/2006/relationships/hyperlink" Target="https://doi.org/10.7205/milmed-d-11-00166" TargetMode="External"/><Relationship Id="rId2" Type="http://schemas.openxmlformats.org/officeDocument/2006/relationships/numbering" Target="numbering.xml"/><Relationship Id="rId16" Type="http://schemas.openxmlformats.org/officeDocument/2006/relationships/hyperlink" Target="https://www.ncbi.nlm.nih.gov/pubmed/223383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Horner%20FL%5BAuthor%5D&amp;cauthor=true&amp;cauthor_uid=22338351" TargetMode="External"/><Relationship Id="rId5" Type="http://schemas.openxmlformats.org/officeDocument/2006/relationships/settings" Target="settings.xml"/><Relationship Id="rId15" Type="http://schemas.openxmlformats.org/officeDocument/2006/relationships/hyperlink" Target="https://www.ncbi.nlm.nih.gov/pubmed/?term=Wright%20A%5BAuthor%5D&amp;cauthor=true&amp;cauthor_uid=22338351" TargetMode="External"/><Relationship Id="rId10" Type="http://schemas.openxmlformats.org/officeDocument/2006/relationships/hyperlink" Target="https://www.ncbi.nlm.nih.gov/pubmed/?term=Blacker%20SD%5BAuthor%5D&amp;cauthor=true&amp;cauthor_uid=2233835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nsm.com.ua/cgi-bin/u/book/sis.pl?Article=11998&amp;action=show" TargetMode="External"/><Relationship Id="rId14" Type="http://schemas.openxmlformats.org/officeDocument/2006/relationships/hyperlink" Target="https://www.ncbi.nlm.nih.gov/pubmed/?term=Wilkinson%20DM%5BAuthor%5D&amp;cauthor=true&amp;cauthor_uid=22338351"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2F83-68D4-44C6-BDB9-2AD93409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4517</TotalTime>
  <Pages>71</Pages>
  <Words>18039</Words>
  <Characters>102827</Characters>
  <Application>Microsoft Office Word</Application>
  <DocSecurity>0</DocSecurity>
  <Lines>856</Lines>
  <Paragraphs>241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нніфксот</cp:lastModifiedBy>
  <cp:revision>44</cp:revision>
  <cp:lastPrinted>2024-05-30T13:00:00Z</cp:lastPrinted>
  <dcterms:created xsi:type="dcterms:W3CDTF">2021-05-18T07:42:00Z</dcterms:created>
  <dcterms:modified xsi:type="dcterms:W3CDTF">2024-05-30T13:53:00Z</dcterms:modified>
</cp:coreProperties>
</file>