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AD" w:rsidRPr="00A93FC5" w:rsidRDefault="00B44CAD" w:rsidP="008809B0">
      <w:pPr>
        <w:widowControl w:val="0"/>
        <w:ind w:left="6096"/>
        <w:rPr>
          <w:bCs/>
        </w:rPr>
      </w:pPr>
      <w:r w:rsidRPr="00A93FC5">
        <w:rPr>
          <w:bCs/>
        </w:rPr>
        <w:t xml:space="preserve">Додаток </w:t>
      </w:r>
      <w:r>
        <w:rPr>
          <w:bCs/>
        </w:rPr>
        <w:t>4</w:t>
      </w:r>
      <w:r w:rsidR="00365C79">
        <w:rPr>
          <w:bCs/>
        </w:rPr>
        <w:t>5</w:t>
      </w:r>
    </w:p>
    <w:p w:rsidR="00B44CAD" w:rsidRPr="00A93FC5" w:rsidRDefault="00B44CAD" w:rsidP="008809B0">
      <w:pPr>
        <w:widowControl w:val="0"/>
        <w:ind w:left="6096"/>
        <w:rPr>
          <w:bCs/>
        </w:rPr>
      </w:pPr>
      <w:r w:rsidRPr="00A93FC5">
        <w:rPr>
          <w:bCs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3B7578" w:rsidRDefault="00B44CAD" w:rsidP="008809B0">
      <w:pPr>
        <w:tabs>
          <w:tab w:val="left" w:pos="2764"/>
          <w:tab w:val="left" w:pos="8624"/>
        </w:tabs>
        <w:ind w:left="6096"/>
        <w:rPr>
          <w:bCs/>
        </w:rPr>
      </w:pPr>
      <w:r w:rsidRPr="00A93FC5">
        <w:rPr>
          <w:bCs/>
        </w:rPr>
        <w:t xml:space="preserve">(пункт </w:t>
      </w:r>
      <w:r w:rsidRPr="00B44CAD">
        <w:t>3.2.1</w:t>
      </w:r>
      <w:r w:rsidRPr="00A93FC5">
        <w:rPr>
          <w:bCs/>
        </w:rPr>
        <w:t>)</w:t>
      </w:r>
    </w:p>
    <w:p w:rsidR="00B44CAD" w:rsidRPr="00783285" w:rsidRDefault="00B44CAD" w:rsidP="00B44CAD">
      <w:pPr>
        <w:tabs>
          <w:tab w:val="left" w:pos="2764"/>
          <w:tab w:val="left" w:pos="8624"/>
        </w:tabs>
        <w:ind w:left="108"/>
        <w:jc w:val="center"/>
        <w:rPr>
          <w:b/>
          <w:u w:val="single"/>
        </w:rPr>
      </w:pPr>
    </w:p>
    <w:p w:rsidR="003B7578" w:rsidRPr="00783285" w:rsidRDefault="003B7578" w:rsidP="003B7578">
      <w:pPr>
        <w:tabs>
          <w:tab w:val="left" w:pos="2764"/>
          <w:tab w:val="left" w:pos="8624"/>
        </w:tabs>
        <w:ind w:left="108"/>
        <w:jc w:val="center"/>
        <w:rPr>
          <w:b/>
        </w:rPr>
      </w:pPr>
      <w:r w:rsidRPr="00783285">
        <w:rPr>
          <w:b/>
        </w:rPr>
        <w:t>МІНІСТЕРСТВО ОБОРОНИ УКРАЇНИ</w:t>
      </w:r>
    </w:p>
    <w:p w:rsidR="003B7578" w:rsidRPr="00783285" w:rsidRDefault="003B7578" w:rsidP="003B7578">
      <w:pPr>
        <w:ind w:left="108"/>
        <w:jc w:val="center"/>
        <w:rPr>
          <w:sz w:val="8"/>
          <w:szCs w:val="8"/>
        </w:rPr>
      </w:pPr>
    </w:p>
    <w:p w:rsidR="003B7578" w:rsidRPr="00783285" w:rsidRDefault="003B7578" w:rsidP="003B7578">
      <w:pPr>
        <w:ind w:right="-143"/>
        <w:jc w:val="center"/>
        <w:rPr>
          <w:b/>
        </w:rPr>
      </w:pPr>
      <w:r w:rsidRPr="00783285">
        <w:rPr>
          <w:b/>
        </w:rPr>
        <w:t xml:space="preserve">НАЦІОНАЛЬНИЙ УНІВЕРСИТЕТ ОБОРОНИ УКРАЇНИ </w:t>
      </w:r>
    </w:p>
    <w:p w:rsidR="003B7578" w:rsidRDefault="003B7578" w:rsidP="003B7578">
      <w:pPr>
        <w:widowControl w:val="0"/>
        <w:suppressAutoHyphens w:val="0"/>
        <w:jc w:val="center"/>
        <w:rPr>
          <w:color w:val="000000"/>
          <w:highlight w:val="yellow"/>
          <w:lang w:eastAsia="ru-RU"/>
        </w:rPr>
      </w:pPr>
    </w:p>
    <w:p w:rsidR="00EA7470" w:rsidRDefault="00EA7470" w:rsidP="003B7578">
      <w:pPr>
        <w:widowControl w:val="0"/>
        <w:suppressAutoHyphens w:val="0"/>
        <w:jc w:val="center"/>
        <w:rPr>
          <w:color w:val="000000"/>
          <w:highlight w:val="yellow"/>
          <w:lang w:eastAsia="ru-RU"/>
        </w:rPr>
      </w:pPr>
    </w:p>
    <w:p w:rsidR="00EA7470" w:rsidRDefault="00EA7470" w:rsidP="003B7578">
      <w:pPr>
        <w:widowControl w:val="0"/>
        <w:suppressAutoHyphens w:val="0"/>
        <w:jc w:val="center"/>
        <w:rPr>
          <w:color w:val="000000"/>
          <w:highlight w:val="yellow"/>
          <w:lang w:eastAsia="ru-RU"/>
        </w:rPr>
      </w:pPr>
    </w:p>
    <w:p w:rsidR="007C4290" w:rsidRPr="007C4290" w:rsidRDefault="003B7578" w:rsidP="007C4290">
      <w:pPr>
        <w:suppressAutoHyphens w:val="0"/>
        <w:spacing w:after="120"/>
        <w:jc w:val="center"/>
        <w:rPr>
          <w:b/>
          <w:bCs/>
          <w:lang w:val="ru-RU"/>
        </w:rPr>
      </w:pPr>
      <w:r w:rsidRPr="003B7578">
        <w:rPr>
          <w:b/>
          <w:bCs/>
          <w:kern w:val="18"/>
        </w:rPr>
        <w:t>ОСВІТНЯ</w:t>
      </w:r>
      <w:r w:rsidRPr="003B7578">
        <w:rPr>
          <w:b/>
          <w:bCs/>
        </w:rPr>
        <w:t xml:space="preserve"> ПРОГРАМА</w:t>
      </w:r>
    </w:p>
    <w:p w:rsidR="003B7578" w:rsidRPr="003B7578" w:rsidRDefault="003B7578" w:rsidP="003B7578">
      <w:pPr>
        <w:suppressAutoHyphens w:val="0"/>
        <w:jc w:val="center"/>
        <w:rPr>
          <w:b/>
          <w:bCs/>
          <w:kern w:val="18"/>
        </w:rPr>
      </w:pPr>
      <w:r w:rsidRPr="003B7578">
        <w:rPr>
          <w:b/>
          <w:bCs/>
        </w:rPr>
        <w:t>КУРСУ</w:t>
      </w:r>
      <w:r w:rsidR="007C4290" w:rsidRPr="007C4290">
        <w:rPr>
          <w:b/>
          <w:bCs/>
          <w:lang w:val="ru-RU"/>
        </w:rPr>
        <w:t xml:space="preserve"> </w:t>
      </w:r>
      <w:r w:rsidRPr="003B7578">
        <w:rPr>
          <w:b/>
          <w:bCs/>
        </w:rPr>
        <w:t>ПРОФЕСІЙНОЇ ВІЙСЬКОВОЇ ОСВІТИ</w:t>
      </w:r>
      <w:r>
        <w:rPr>
          <w:rStyle w:val="af"/>
          <w:b/>
          <w:bCs/>
        </w:rPr>
        <w:footnoteReference w:id="1"/>
      </w:r>
    </w:p>
    <w:p w:rsidR="003B7578" w:rsidRPr="00336423" w:rsidRDefault="003B7578" w:rsidP="003B7578">
      <w:pPr>
        <w:suppressAutoHyphens w:val="0"/>
        <w:jc w:val="center"/>
        <w:rPr>
          <w:rFonts w:eastAsia="Calibri" w:cs="Calibri"/>
          <w:b/>
          <w:bCs/>
          <w:i/>
          <w:iCs/>
        </w:rPr>
      </w:pPr>
      <w:r w:rsidRPr="00336423">
        <w:rPr>
          <w:rFonts w:eastAsia="Calibri" w:cs="Calibri"/>
          <w:b/>
          <w:bCs/>
          <w:i/>
          <w:iCs/>
        </w:rPr>
        <w:t>__________________________________________________________________</w:t>
      </w:r>
    </w:p>
    <w:p w:rsidR="003B7578" w:rsidRPr="00EA7470" w:rsidRDefault="003B7578" w:rsidP="003B7578">
      <w:pPr>
        <w:suppressAutoHyphens w:val="0"/>
        <w:jc w:val="center"/>
        <w:rPr>
          <w:rFonts w:eastAsia="Calibri" w:cs="Calibri"/>
          <w:bCs/>
          <w:iCs/>
          <w:vertAlign w:val="superscript"/>
        </w:rPr>
      </w:pPr>
      <w:r w:rsidRPr="00EA7470">
        <w:rPr>
          <w:rFonts w:eastAsia="Calibri" w:cs="Calibri"/>
          <w:bCs/>
          <w:iCs/>
          <w:vertAlign w:val="superscript"/>
        </w:rPr>
        <w:t>(назва та шифр (L-) курсу професійної військової освіти)</w:t>
      </w:r>
    </w:p>
    <w:p w:rsidR="003B7578" w:rsidRPr="00336423" w:rsidRDefault="003B7578" w:rsidP="003B7578">
      <w:pPr>
        <w:keepNext/>
        <w:keepLines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3B7578" w:rsidRDefault="003B7578" w:rsidP="003B7578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B44CAD" w:rsidRPr="00336423" w:rsidRDefault="00B44CAD" w:rsidP="003B7578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A8426F" w:rsidRDefault="00007F6B" w:rsidP="008809B0">
      <w:pPr>
        <w:widowControl w:val="0"/>
        <w:suppressAutoHyphens w:val="0"/>
        <w:ind w:left="4962" w:right="-2"/>
        <w:jc w:val="both"/>
        <w:rPr>
          <w:lang w:eastAsia="uk-UA"/>
        </w:rPr>
      </w:pPr>
      <w:r>
        <w:rPr>
          <w:lang w:eastAsia="uk-UA"/>
        </w:rPr>
        <w:t xml:space="preserve">ЗАТВЕРДЖЕНО </w:t>
      </w:r>
    </w:p>
    <w:p w:rsidR="00007F6B" w:rsidRDefault="00007F6B" w:rsidP="008809B0">
      <w:pPr>
        <w:widowControl w:val="0"/>
        <w:suppressAutoHyphens w:val="0"/>
        <w:ind w:left="4962" w:right="-2"/>
        <w:jc w:val="both"/>
        <w:rPr>
          <w:lang w:eastAsia="uk-UA"/>
        </w:rPr>
      </w:pPr>
      <w:r>
        <w:rPr>
          <w:lang w:eastAsia="uk-UA"/>
        </w:rPr>
        <w:t>В</w:t>
      </w:r>
      <w:r w:rsidR="00A8426F">
        <w:rPr>
          <w:lang w:eastAsia="uk-UA"/>
        </w:rPr>
        <w:t>ченою</w:t>
      </w:r>
      <w:r>
        <w:rPr>
          <w:lang w:eastAsia="uk-UA"/>
        </w:rPr>
        <w:t xml:space="preserve"> </w:t>
      </w:r>
      <w:r w:rsidR="00A8426F">
        <w:rPr>
          <w:lang w:eastAsia="uk-UA"/>
        </w:rPr>
        <w:t>радою</w:t>
      </w:r>
      <w:r>
        <w:rPr>
          <w:lang w:eastAsia="uk-UA"/>
        </w:rPr>
        <w:t xml:space="preserve"> Н</w:t>
      </w:r>
      <w:r w:rsidR="00A8426F">
        <w:rPr>
          <w:lang w:eastAsia="uk-UA"/>
        </w:rPr>
        <w:t>аціонального</w:t>
      </w:r>
      <w:r>
        <w:rPr>
          <w:lang w:eastAsia="uk-UA"/>
        </w:rPr>
        <w:t xml:space="preserve"> </w:t>
      </w:r>
      <w:r w:rsidR="00A8426F">
        <w:rPr>
          <w:lang w:eastAsia="uk-UA"/>
        </w:rPr>
        <w:t xml:space="preserve">університету оборони </w:t>
      </w:r>
      <w:r>
        <w:rPr>
          <w:lang w:eastAsia="uk-UA"/>
        </w:rPr>
        <w:t>У</w:t>
      </w:r>
      <w:r w:rsidR="00A8426F">
        <w:rPr>
          <w:lang w:eastAsia="uk-UA"/>
        </w:rPr>
        <w:t>країни</w:t>
      </w:r>
    </w:p>
    <w:p w:rsidR="00007F6B" w:rsidRDefault="00007F6B" w:rsidP="008809B0">
      <w:pPr>
        <w:widowControl w:val="0"/>
        <w:suppressAutoHyphens w:val="0"/>
        <w:ind w:left="4962" w:right="-2"/>
        <w:jc w:val="center"/>
        <w:rPr>
          <w:lang w:eastAsia="uk-UA"/>
        </w:rPr>
      </w:pPr>
    </w:p>
    <w:p w:rsidR="00007F6B" w:rsidRDefault="00EA7470" w:rsidP="008809B0">
      <w:pPr>
        <w:widowControl w:val="0"/>
        <w:suppressAutoHyphens w:val="0"/>
        <w:spacing w:after="120"/>
        <w:ind w:left="4962" w:right="-2"/>
        <w:jc w:val="both"/>
        <w:rPr>
          <w:lang w:eastAsia="uk-UA"/>
        </w:rPr>
      </w:pPr>
      <w:r>
        <w:rPr>
          <w:lang w:eastAsia="uk-UA"/>
        </w:rPr>
        <w:t>Протокол № __</w:t>
      </w:r>
      <w:r w:rsidR="00007F6B">
        <w:rPr>
          <w:lang w:eastAsia="uk-UA"/>
        </w:rPr>
        <w:t xml:space="preserve"> від </w:t>
      </w:r>
      <w:r w:rsidRPr="006D692C">
        <w:t>“</w:t>
      </w:r>
      <w:r>
        <w:t>__</w:t>
      </w:r>
      <w:r w:rsidRPr="006D692C">
        <w:t>”</w:t>
      </w:r>
      <w:r>
        <w:t xml:space="preserve"> </w:t>
      </w:r>
      <w:r w:rsidR="00007F6B">
        <w:rPr>
          <w:lang w:eastAsia="uk-UA"/>
        </w:rPr>
        <w:t>_______</w:t>
      </w:r>
      <w:r>
        <w:rPr>
          <w:lang w:eastAsia="uk-UA"/>
        </w:rPr>
        <w:t>_</w:t>
      </w:r>
      <w:r w:rsidR="00007F6B">
        <w:rPr>
          <w:lang w:eastAsia="uk-UA"/>
        </w:rPr>
        <w:t xml:space="preserve"> 20</w:t>
      </w:r>
      <w:r>
        <w:rPr>
          <w:lang w:eastAsia="uk-UA"/>
        </w:rPr>
        <w:t>__</w:t>
      </w:r>
      <w:r w:rsidR="00007F6B">
        <w:rPr>
          <w:lang w:eastAsia="uk-UA"/>
        </w:rPr>
        <w:t xml:space="preserve"> року</w:t>
      </w:r>
    </w:p>
    <w:p w:rsidR="00007F6B" w:rsidRDefault="00007F6B" w:rsidP="008809B0">
      <w:pPr>
        <w:widowControl w:val="0"/>
        <w:suppressAutoHyphens w:val="0"/>
        <w:spacing w:after="120"/>
        <w:ind w:left="4962" w:right="-2"/>
        <w:jc w:val="both"/>
        <w:rPr>
          <w:lang w:eastAsia="uk-UA"/>
        </w:rPr>
      </w:pPr>
      <w:r>
        <w:rPr>
          <w:lang w:eastAsia="uk-UA"/>
        </w:rPr>
        <w:t>Голова Вченої ради Національного університету оборони України</w:t>
      </w:r>
    </w:p>
    <w:p w:rsidR="00007F6B" w:rsidRDefault="00EA7470" w:rsidP="008809B0">
      <w:pPr>
        <w:widowControl w:val="0"/>
        <w:suppressAutoHyphens w:val="0"/>
        <w:ind w:left="4962" w:right="-2"/>
        <w:jc w:val="both"/>
        <w:rPr>
          <w:lang w:eastAsia="uk-UA"/>
        </w:rPr>
      </w:pPr>
      <w:r>
        <w:rPr>
          <w:lang w:eastAsia="uk-UA"/>
        </w:rPr>
        <w:t>_______</w:t>
      </w:r>
      <w:r w:rsidR="008809B0">
        <w:rPr>
          <w:lang w:eastAsia="uk-UA"/>
        </w:rPr>
        <w:t>____________________________</w:t>
      </w:r>
    </w:p>
    <w:p w:rsidR="00EA7470" w:rsidRPr="00EA7470" w:rsidRDefault="00EA7470" w:rsidP="008809B0">
      <w:pPr>
        <w:widowControl w:val="0"/>
        <w:suppressAutoHyphens w:val="0"/>
        <w:ind w:left="4962" w:right="-2"/>
        <w:jc w:val="center"/>
        <w:rPr>
          <w:vertAlign w:val="superscript"/>
          <w:lang w:eastAsia="uk-UA"/>
        </w:rPr>
      </w:pPr>
      <w:r>
        <w:rPr>
          <w:vertAlign w:val="superscript"/>
          <w:lang w:eastAsia="uk-UA"/>
        </w:rPr>
        <w:t>(військове звання, підпис, ім'я</w:t>
      </w:r>
      <w:r w:rsidR="008809B0">
        <w:rPr>
          <w:vertAlign w:val="superscript"/>
          <w:lang w:eastAsia="uk-UA"/>
        </w:rPr>
        <w:t>,</w:t>
      </w:r>
      <w:r>
        <w:rPr>
          <w:vertAlign w:val="superscript"/>
          <w:lang w:eastAsia="uk-UA"/>
        </w:rPr>
        <w:t xml:space="preserve"> прізвище)</w:t>
      </w:r>
    </w:p>
    <w:p w:rsidR="00A663FA" w:rsidRDefault="00A663FA" w:rsidP="00A663FA">
      <w:pPr>
        <w:widowControl w:val="0"/>
        <w:suppressAutoHyphens w:val="0"/>
        <w:spacing w:after="120"/>
        <w:ind w:left="4962" w:right="-2"/>
        <w:jc w:val="both"/>
        <w:rPr>
          <w:lang w:eastAsia="uk-UA"/>
        </w:rPr>
      </w:pPr>
      <w:r>
        <w:rPr>
          <w:lang w:eastAsia="uk-UA"/>
        </w:rPr>
        <w:t xml:space="preserve">Освітня програма вводиться в дію з </w:t>
      </w:r>
    </w:p>
    <w:p w:rsidR="00A663FA" w:rsidRDefault="00A663FA" w:rsidP="00A663FA">
      <w:pPr>
        <w:widowControl w:val="0"/>
        <w:suppressAutoHyphens w:val="0"/>
        <w:spacing w:after="120"/>
        <w:ind w:left="4962" w:right="-2"/>
        <w:jc w:val="both"/>
        <w:rPr>
          <w:lang w:eastAsia="uk-UA"/>
        </w:rPr>
      </w:pPr>
      <w:r w:rsidRPr="006D692C">
        <w:t>“</w:t>
      </w:r>
      <w:r>
        <w:t>__</w:t>
      </w:r>
      <w:r w:rsidRPr="006D692C">
        <w:t>”</w:t>
      </w:r>
      <w:r>
        <w:rPr>
          <w:lang w:eastAsia="uk-UA"/>
        </w:rPr>
        <w:t xml:space="preserve"> ____________ 20__ року</w:t>
      </w:r>
    </w:p>
    <w:p w:rsidR="00007F6B" w:rsidRDefault="00007F6B" w:rsidP="008809B0">
      <w:pPr>
        <w:widowControl w:val="0"/>
        <w:suppressAutoHyphens w:val="0"/>
        <w:ind w:left="4962" w:right="-2"/>
        <w:jc w:val="both"/>
        <w:rPr>
          <w:lang w:eastAsia="uk-UA"/>
        </w:rPr>
      </w:pPr>
    </w:p>
    <w:p w:rsidR="00007F6B" w:rsidRDefault="00007F6B" w:rsidP="008809B0">
      <w:pPr>
        <w:widowControl w:val="0"/>
        <w:suppressAutoHyphens w:val="0"/>
        <w:ind w:left="4962" w:right="-2"/>
        <w:jc w:val="both"/>
        <w:rPr>
          <w:lang w:eastAsia="uk-UA"/>
        </w:rPr>
      </w:pPr>
      <w:r>
        <w:rPr>
          <w:lang w:eastAsia="uk-UA"/>
        </w:rPr>
        <w:t>Начальник Національного університету оборони України</w:t>
      </w:r>
    </w:p>
    <w:p w:rsidR="00EA7470" w:rsidRDefault="00EA7470" w:rsidP="008809B0">
      <w:pPr>
        <w:widowControl w:val="0"/>
        <w:suppressAutoHyphens w:val="0"/>
        <w:ind w:left="4962" w:right="-2"/>
        <w:jc w:val="both"/>
        <w:rPr>
          <w:lang w:eastAsia="uk-UA"/>
        </w:rPr>
      </w:pPr>
      <w:r>
        <w:rPr>
          <w:lang w:eastAsia="uk-UA"/>
        </w:rPr>
        <w:t>_______</w:t>
      </w:r>
      <w:r w:rsidR="008809B0">
        <w:rPr>
          <w:lang w:eastAsia="uk-UA"/>
        </w:rPr>
        <w:t>____________________________</w:t>
      </w:r>
    </w:p>
    <w:p w:rsidR="00EA7470" w:rsidRPr="00EA7470" w:rsidRDefault="00EA7470" w:rsidP="008809B0">
      <w:pPr>
        <w:widowControl w:val="0"/>
        <w:suppressAutoHyphens w:val="0"/>
        <w:ind w:left="4962" w:right="-2"/>
        <w:jc w:val="center"/>
        <w:rPr>
          <w:vertAlign w:val="superscript"/>
          <w:lang w:eastAsia="uk-UA"/>
        </w:rPr>
      </w:pPr>
      <w:r>
        <w:rPr>
          <w:vertAlign w:val="superscript"/>
          <w:lang w:eastAsia="uk-UA"/>
        </w:rPr>
        <w:t>(військове звання, підпис, ім'я</w:t>
      </w:r>
      <w:r w:rsidR="008809B0">
        <w:rPr>
          <w:vertAlign w:val="superscript"/>
          <w:lang w:eastAsia="uk-UA"/>
        </w:rPr>
        <w:t>,</w:t>
      </w:r>
      <w:r>
        <w:rPr>
          <w:vertAlign w:val="superscript"/>
          <w:lang w:eastAsia="uk-UA"/>
        </w:rPr>
        <w:t xml:space="preserve"> прізвище)</w:t>
      </w:r>
    </w:p>
    <w:p w:rsidR="00007F6B" w:rsidRDefault="00EA7470" w:rsidP="008809B0">
      <w:pPr>
        <w:widowControl w:val="0"/>
        <w:suppressAutoHyphens w:val="0"/>
        <w:ind w:left="4962" w:right="-2"/>
        <w:jc w:val="both"/>
        <w:rPr>
          <w:lang w:eastAsia="uk-UA"/>
        </w:rPr>
      </w:pPr>
      <w:r w:rsidRPr="006D692C">
        <w:t>“</w:t>
      </w:r>
      <w:r>
        <w:t>__</w:t>
      </w:r>
      <w:r w:rsidRPr="006D692C">
        <w:t>”</w:t>
      </w:r>
      <w:r w:rsidR="00007F6B">
        <w:rPr>
          <w:lang w:eastAsia="uk-UA"/>
        </w:rPr>
        <w:t xml:space="preserve"> ______________ 20</w:t>
      </w:r>
      <w:r>
        <w:rPr>
          <w:lang w:eastAsia="uk-UA"/>
        </w:rPr>
        <w:t>__</w:t>
      </w:r>
      <w:r w:rsidR="00007F6B">
        <w:rPr>
          <w:lang w:eastAsia="uk-UA"/>
        </w:rPr>
        <w:t xml:space="preserve"> року</w:t>
      </w:r>
    </w:p>
    <w:p w:rsidR="00704FA6" w:rsidRPr="00336423" w:rsidRDefault="00704FA6" w:rsidP="00EA7470">
      <w:pPr>
        <w:widowControl w:val="0"/>
        <w:tabs>
          <w:tab w:val="left" w:pos="0"/>
        </w:tabs>
        <w:suppressAutoHyphens w:val="0"/>
        <w:ind w:right="-2"/>
        <w:jc w:val="center"/>
        <w:rPr>
          <w:b/>
          <w:bCs/>
          <w:color w:val="000000"/>
          <w:spacing w:val="60"/>
          <w:lang w:eastAsia="ru-RU"/>
        </w:rPr>
      </w:pPr>
    </w:p>
    <w:p w:rsidR="003B7578" w:rsidRDefault="003B7578" w:rsidP="00EA7470">
      <w:pPr>
        <w:widowControl w:val="0"/>
        <w:tabs>
          <w:tab w:val="left" w:pos="0"/>
        </w:tabs>
        <w:suppressAutoHyphens w:val="0"/>
        <w:ind w:right="-2"/>
        <w:rPr>
          <w:b/>
          <w:bCs/>
          <w:color w:val="000000"/>
          <w:spacing w:val="60"/>
          <w:lang w:eastAsia="ru-RU"/>
        </w:rPr>
      </w:pPr>
    </w:p>
    <w:p w:rsidR="00EA7470" w:rsidRDefault="00EA7470" w:rsidP="00EA7470">
      <w:pPr>
        <w:widowControl w:val="0"/>
        <w:tabs>
          <w:tab w:val="left" w:pos="0"/>
        </w:tabs>
        <w:suppressAutoHyphens w:val="0"/>
        <w:ind w:right="-2"/>
        <w:rPr>
          <w:b/>
          <w:bCs/>
          <w:color w:val="000000"/>
          <w:spacing w:val="60"/>
          <w:lang w:eastAsia="ru-RU"/>
        </w:rPr>
      </w:pPr>
    </w:p>
    <w:p w:rsidR="003B7578" w:rsidRPr="00336423" w:rsidRDefault="003B7578" w:rsidP="003B7578">
      <w:pPr>
        <w:widowControl w:val="0"/>
        <w:tabs>
          <w:tab w:val="left" w:pos="0"/>
        </w:tabs>
        <w:suppressAutoHyphens w:val="0"/>
        <w:ind w:right="-143"/>
        <w:jc w:val="center"/>
        <w:rPr>
          <w:bCs/>
          <w:color w:val="000000"/>
          <w:lang w:eastAsia="ru-RU"/>
        </w:rPr>
      </w:pPr>
      <w:r w:rsidRPr="00A40B04">
        <w:rPr>
          <w:b/>
          <w:bCs/>
          <w:color w:val="000000"/>
          <w:lang w:eastAsia="ru-RU"/>
        </w:rPr>
        <w:t>Київ</w:t>
      </w:r>
      <w:r w:rsidR="00007F6B">
        <w:rPr>
          <w:b/>
          <w:bCs/>
          <w:color w:val="000000"/>
          <w:lang w:eastAsia="ru-RU"/>
        </w:rPr>
        <w:t xml:space="preserve"> </w:t>
      </w:r>
      <w:r w:rsidR="00EA7470">
        <w:rPr>
          <w:b/>
          <w:bCs/>
          <w:color w:val="000000"/>
          <w:lang w:eastAsia="ru-RU"/>
        </w:rPr>
        <w:noBreakHyphen/>
        <w:t xml:space="preserve"> </w:t>
      </w:r>
      <w:r w:rsidRPr="00EA7470">
        <w:rPr>
          <w:b/>
          <w:bCs/>
          <w:color w:val="000000"/>
          <w:lang w:eastAsia="ru-RU"/>
        </w:rPr>
        <w:t>20__</w:t>
      </w:r>
    </w:p>
    <w:p w:rsidR="00B44CAD" w:rsidRPr="00B44CAD" w:rsidRDefault="00B44CAD" w:rsidP="00B44CAD">
      <w:pPr>
        <w:widowControl w:val="0"/>
        <w:tabs>
          <w:tab w:val="left" w:pos="0"/>
        </w:tabs>
        <w:suppressAutoHyphens w:val="0"/>
        <w:ind w:right="-143"/>
        <w:jc w:val="right"/>
        <w:rPr>
          <w:rFonts w:eastAsia="Calibri"/>
          <w:bCs/>
        </w:rPr>
      </w:pPr>
      <w:r>
        <w:rPr>
          <w:rFonts w:eastAsia="Calibri"/>
          <w:bCs/>
        </w:rPr>
        <w:lastRenderedPageBreak/>
        <w:t>Продовження додатку 4</w:t>
      </w:r>
      <w:r w:rsidR="00365C79">
        <w:rPr>
          <w:rFonts w:eastAsia="Calibri"/>
          <w:bCs/>
        </w:rPr>
        <w:t>5</w:t>
      </w:r>
    </w:p>
    <w:p w:rsidR="00B44CAD" w:rsidRDefault="00B44CAD" w:rsidP="003B7578">
      <w:pPr>
        <w:widowControl w:val="0"/>
        <w:tabs>
          <w:tab w:val="left" w:pos="0"/>
        </w:tabs>
        <w:suppressAutoHyphens w:val="0"/>
        <w:ind w:right="-143"/>
        <w:jc w:val="center"/>
        <w:rPr>
          <w:rFonts w:eastAsia="Calibri"/>
          <w:b/>
          <w:bCs/>
        </w:rPr>
      </w:pPr>
    </w:p>
    <w:p w:rsidR="003B7578" w:rsidRPr="003B7578" w:rsidRDefault="00882599" w:rsidP="003B7578">
      <w:pPr>
        <w:widowControl w:val="0"/>
        <w:tabs>
          <w:tab w:val="left" w:pos="0"/>
        </w:tabs>
        <w:suppressAutoHyphens w:val="0"/>
        <w:ind w:right="-143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АРКУШ</w:t>
      </w:r>
      <w:r w:rsidR="003B7578" w:rsidRPr="003B7578">
        <w:rPr>
          <w:rFonts w:eastAsia="Calibri"/>
          <w:b/>
          <w:bCs/>
        </w:rPr>
        <w:t xml:space="preserve"> ПОГОДЖЕННЯ</w:t>
      </w:r>
    </w:p>
    <w:p w:rsidR="003B7578" w:rsidRPr="00336423" w:rsidRDefault="003B7578" w:rsidP="003B7578">
      <w:pPr>
        <w:widowControl w:val="0"/>
        <w:tabs>
          <w:tab w:val="left" w:pos="0"/>
        </w:tabs>
        <w:suppressAutoHyphens w:val="0"/>
        <w:jc w:val="center"/>
        <w:rPr>
          <w:rFonts w:eastAsia="Calibri"/>
          <w:bCs/>
        </w:rPr>
      </w:pPr>
    </w:p>
    <w:p w:rsidR="003B7578" w:rsidRPr="00336423" w:rsidRDefault="003B7578" w:rsidP="003B7578">
      <w:pPr>
        <w:widowControl w:val="0"/>
        <w:tabs>
          <w:tab w:val="left" w:pos="0"/>
        </w:tabs>
        <w:suppressAutoHyphens w:val="0"/>
        <w:ind w:right="-143"/>
        <w:jc w:val="center"/>
        <w:rPr>
          <w:rFonts w:eastAsia="Calibri"/>
          <w:lang w:eastAsia="uk-UA"/>
        </w:rPr>
      </w:pPr>
      <w:r w:rsidRPr="009D6BCF">
        <w:rPr>
          <w:rFonts w:eastAsia="Calibri"/>
          <w:b/>
          <w:bCs/>
          <w:kern w:val="18"/>
        </w:rPr>
        <w:t>освітньої</w:t>
      </w:r>
      <w:r w:rsidRPr="009D6BCF">
        <w:rPr>
          <w:rFonts w:eastAsia="Calibri"/>
          <w:b/>
          <w:bCs/>
        </w:rPr>
        <w:t xml:space="preserve"> програми курсу </w:t>
      </w:r>
      <w:r w:rsidRPr="009D6BCF">
        <w:rPr>
          <w:rFonts w:eastAsia="Calibri"/>
          <w:b/>
          <w:lang w:eastAsia="uk-UA"/>
        </w:rPr>
        <w:t>професійної військової освіти</w:t>
      </w:r>
      <w:r w:rsidR="00A40B04">
        <w:rPr>
          <w:rStyle w:val="af"/>
          <w:rFonts w:eastAsia="Calibri"/>
          <w:lang w:eastAsia="uk-UA"/>
        </w:rPr>
        <w:footnoteReference w:id="2"/>
      </w:r>
    </w:p>
    <w:p w:rsidR="003B7578" w:rsidRPr="00336423" w:rsidRDefault="003B7578" w:rsidP="003B7578">
      <w:pPr>
        <w:widowControl w:val="0"/>
        <w:tabs>
          <w:tab w:val="left" w:pos="0"/>
        </w:tabs>
        <w:suppressAutoHyphens w:val="0"/>
        <w:ind w:right="-143"/>
        <w:jc w:val="center"/>
        <w:rPr>
          <w:rFonts w:eastAsia="Calibri"/>
          <w:bCs/>
          <w:kern w:val="18"/>
        </w:rPr>
      </w:pPr>
      <w:r w:rsidRPr="00336423">
        <w:rPr>
          <w:rFonts w:eastAsia="Calibri"/>
          <w:lang w:eastAsia="uk-UA"/>
        </w:rPr>
        <w:t>_____________________________________________________________________</w:t>
      </w:r>
    </w:p>
    <w:p w:rsidR="003B7578" w:rsidRPr="00EA7470" w:rsidRDefault="003B7578" w:rsidP="003B7578">
      <w:pPr>
        <w:widowControl w:val="0"/>
        <w:suppressAutoHyphens w:val="0"/>
        <w:jc w:val="center"/>
        <w:rPr>
          <w:rFonts w:eastAsia="Calibri" w:cs="Calibri"/>
          <w:bCs/>
          <w:iCs/>
          <w:vertAlign w:val="superscript"/>
        </w:rPr>
      </w:pPr>
      <w:r w:rsidRPr="00EA7470">
        <w:rPr>
          <w:rFonts w:eastAsia="Calibri" w:cs="Calibri"/>
          <w:bCs/>
          <w:iCs/>
          <w:vertAlign w:val="superscript"/>
        </w:rPr>
        <w:t>(назва та шифр (L-) курсу)</w:t>
      </w:r>
    </w:p>
    <w:p w:rsidR="003B7578" w:rsidRPr="00EA7470" w:rsidRDefault="003B7578" w:rsidP="003B7578">
      <w:pPr>
        <w:suppressAutoHyphens w:val="0"/>
        <w:jc w:val="center"/>
        <w:rPr>
          <w:rFonts w:eastAsia="Calibri" w:cs="Calibri"/>
          <w:bCs/>
          <w:iCs/>
          <w:vertAlign w:val="superscript"/>
        </w:rPr>
      </w:pPr>
    </w:p>
    <w:p w:rsidR="00A40B04" w:rsidRDefault="00A40B04" w:rsidP="003B7578">
      <w:pPr>
        <w:suppressAutoHyphens w:val="0"/>
        <w:jc w:val="center"/>
        <w:rPr>
          <w:rFonts w:eastAsia="Calibri" w:cs="Calibri"/>
          <w:bCs/>
          <w:iCs/>
        </w:rPr>
      </w:pPr>
    </w:p>
    <w:p w:rsidR="00A40B04" w:rsidRDefault="00A40B04" w:rsidP="003B7578">
      <w:pPr>
        <w:suppressAutoHyphens w:val="0"/>
        <w:jc w:val="center"/>
        <w:rPr>
          <w:rFonts w:eastAsia="Calibri" w:cs="Calibri"/>
          <w:bCs/>
          <w:iCs/>
        </w:rPr>
      </w:pPr>
    </w:p>
    <w:p w:rsidR="00A40B04" w:rsidRPr="00336423" w:rsidRDefault="00A40B04" w:rsidP="003B7578">
      <w:pPr>
        <w:suppressAutoHyphens w:val="0"/>
        <w:jc w:val="center"/>
        <w:rPr>
          <w:rFonts w:eastAsia="Calibri" w:cs="Calibri"/>
          <w:bCs/>
          <w:i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6916D1" w:rsidRPr="00D217B8" w:rsidTr="00A40B04">
        <w:tc>
          <w:tcPr>
            <w:tcW w:w="5068" w:type="dxa"/>
          </w:tcPr>
          <w:p w:rsidR="006916D1" w:rsidRPr="00D217B8" w:rsidRDefault="006916D1" w:rsidP="00E66216">
            <w:pPr>
              <w:pStyle w:val="af0"/>
              <w:spacing w:line="235" w:lineRule="auto"/>
              <w:jc w:val="both"/>
            </w:pPr>
            <w:r w:rsidRPr="00D217B8">
              <w:t>ПОГОДЖЕНО</w:t>
            </w:r>
          </w:p>
          <w:p w:rsidR="006916D1" w:rsidRDefault="006916D1" w:rsidP="00E66216">
            <w:pPr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</w:p>
          <w:p w:rsidR="006916D1" w:rsidRPr="00D217B8" w:rsidRDefault="006916D1" w:rsidP="00E66216">
            <w:pPr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D217B8">
              <w:rPr>
                <w:rFonts w:ascii="TimesNewRomanPSMT" w:eastAsiaTheme="minorHAnsi" w:hAnsi="TimesNewRomanPSMT" w:cs="TimesNewRomanPSMT"/>
              </w:rPr>
              <w:t>Директор Департаменту військової освіти і науки Міністерства оборони України</w:t>
            </w:r>
          </w:p>
          <w:p w:rsidR="006916D1" w:rsidRPr="00D217B8" w:rsidRDefault="006916D1" w:rsidP="00E66216">
            <w:pPr>
              <w:pStyle w:val="af0"/>
              <w:jc w:val="both"/>
            </w:pPr>
            <w:r w:rsidRPr="00D217B8">
              <w:t>__________________________________</w:t>
            </w:r>
          </w:p>
          <w:p w:rsidR="006916D1" w:rsidRPr="00EA7470" w:rsidRDefault="006916D1" w:rsidP="00E66216">
            <w:pPr>
              <w:spacing w:line="260" w:lineRule="exact"/>
              <w:jc w:val="center"/>
              <w:rPr>
                <w:vertAlign w:val="superscript"/>
              </w:rPr>
            </w:pPr>
            <w:r w:rsidRPr="00EA7470">
              <w:rPr>
                <w:vertAlign w:val="superscript"/>
              </w:rPr>
              <w:t>(</w:t>
            </w:r>
            <w:r w:rsidRPr="00EA7470">
              <w:rPr>
                <w:color w:val="0C0C0C"/>
                <w:vertAlign w:val="superscript"/>
              </w:rPr>
              <w:t xml:space="preserve">підпис, </w:t>
            </w:r>
            <w:r w:rsidRPr="00EA7470">
              <w:rPr>
                <w:color w:val="0E0E0E"/>
                <w:vertAlign w:val="superscript"/>
              </w:rPr>
              <w:t xml:space="preserve">ім'я, </w:t>
            </w:r>
            <w:r w:rsidRPr="00EA7470">
              <w:rPr>
                <w:vertAlign w:val="superscript"/>
              </w:rPr>
              <w:t>прізвище)</w:t>
            </w:r>
          </w:p>
          <w:p w:rsidR="006916D1" w:rsidRPr="00F91687" w:rsidRDefault="006916D1" w:rsidP="00E66216">
            <w:pPr>
              <w:adjustRightInd w:val="0"/>
              <w:jc w:val="both"/>
            </w:pPr>
            <w:r w:rsidRPr="006D692C">
              <w:t>“</w:t>
            </w:r>
            <w:r>
              <w:t>__</w:t>
            </w:r>
            <w:r w:rsidRPr="006D692C">
              <w:t>”</w:t>
            </w:r>
            <w:r w:rsidRPr="00F91687">
              <w:rPr>
                <w:color w:val="111111"/>
              </w:rPr>
              <w:t xml:space="preserve"> _______</w:t>
            </w:r>
            <w:r w:rsidRPr="00F91687">
              <w:rPr>
                <w:color w:val="0E0E0E"/>
              </w:rPr>
              <w:t xml:space="preserve">20 ___ </w:t>
            </w:r>
            <w:r w:rsidRPr="00F91687">
              <w:rPr>
                <w:color w:val="0A0A0A"/>
              </w:rPr>
              <w:t>року</w:t>
            </w:r>
          </w:p>
        </w:tc>
        <w:tc>
          <w:tcPr>
            <w:tcW w:w="5069" w:type="dxa"/>
          </w:tcPr>
          <w:p w:rsidR="006916D1" w:rsidRPr="00D217B8" w:rsidRDefault="006916D1" w:rsidP="00E66216">
            <w:pPr>
              <w:jc w:val="both"/>
            </w:pPr>
            <w:r w:rsidRPr="00D217B8">
              <w:t>ПОГОДЖЕНО</w:t>
            </w:r>
          </w:p>
          <w:p w:rsidR="006916D1" w:rsidRDefault="006916D1" w:rsidP="00E66216">
            <w:pPr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</w:p>
          <w:p w:rsidR="006916D1" w:rsidRPr="00D217B8" w:rsidRDefault="006916D1" w:rsidP="00E66216">
            <w:pPr>
              <w:adjustRightInd w:val="0"/>
              <w:jc w:val="both"/>
              <w:rPr>
                <w:rFonts w:ascii="TimesNewRomanPSMT" w:eastAsiaTheme="minorHAnsi" w:hAnsi="TimesNewRomanPSMT" w:cs="TimesNewRomanPSMT"/>
              </w:rPr>
            </w:pPr>
            <w:r w:rsidRPr="00D217B8">
              <w:rPr>
                <w:rFonts w:ascii="TimesNewRomanPSMT" w:eastAsiaTheme="minorHAnsi" w:hAnsi="TimesNewRomanPSMT" w:cs="TimesNewRomanPSMT"/>
              </w:rPr>
              <w:t xml:space="preserve">Начальник Центрального управління військової освіти </w:t>
            </w:r>
            <w:r w:rsidRPr="00A24056">
              <w:rPr>
                <w:rFonts w:eastAsiaTheme="minorHAnsi"/>
              </w:rPr>
              <w:t>і науки</w:t>
            </w:r>
            <w:r>
              <w:rPr>
                <w:rFonts w:asciiTheme="minorHAnsi" w:eastAsiaTheme="minorHAnsi" w:hAnsiTheme="minorHAnsi" w:cs="TimesNewRomanPSMT"/>
              </w:rPr>
              <w:t xml:space="preserve"> </w:t>
            </w:r>
            <w:r w:rsidRPr="00D217B8">
              <w:rPr>
                <w:rFonts w:ascii="TimesNewRomanPSMT" w:eastAsiaTheme="minorHAnsi" w:hAnsi="TimesNewRomanPSMT" w:cs="TimesNewRomanPSMT"/>
              </w:rPr>
              <w:t>Генерального штабу Збройних Сил України</w:t>
            </w:r>
          </w:p>
          <w:p w:rsidR="006916D1" w:rsidRPr="00D217B8" w:rsidRDefault="006916D1" w:rsidP="00E66216">
            <w:pPr>
              <w:pStyle w:val="af0"/>
              <w:jc w:val="both"/>
            </w:pPr>
            <w:r w:rsidRPr="00D217B8">
              <w:t>__________________________________</w:t>
            </w:r>
          </w:p>
          <w:p w:rsidR="006916D1" w:rsidRPr="00EA7470" w:rsidRDefault="006916D1" w:rsidP="00E66216">
            <w:pPr>
              <w:spacing w:line="260" w:lineRule="exact"/>
              <w:jc w:val="center"/>
              <w:rPr>
                <w:vertAlign w:val="superscript"/>
              </w:rPr>
            </w:pPr>
            <w:r w:rsidRPr="00EA7470">
              <w:rPr>
                <w:vertAlign w:val="superscript"/>
              </w:rPr>
              <w:t>(військове звання, підпис, ім'я, прізвище)</w:t>
            </w:r>
          </w:p>
          <w:p w:rsidR="006916D1" w:rsidRPr="00D217B8" w:rsidRDefault="006916D1" w:rsidP="00E66216">
            <w:pPr>
              <w:adjustRightInd w:val="0"/>
              <w:jc w:val="both"/>
            </w:pPr>
            <w:r w:rsidRPr="006D692C">
              <w:t>“</w:t>
            </w:r>
            <w:r>
              <w:t>__</w:t>
            </w:r>
            <w:r w:rsidRPr="006D692C">
              <w:t>”</w:t>
            </w:r>
            <w:r w:rsidRPr="00F91687">
              <w:rPr>
                <w:color w:val="212121"/>
              </w:rPr>
              <w:t xml:space="preserve"> _______20 ___ року</w:t>
            </w:r>
          </w:p>
        </w:tc>
      </w:tr>
      <w:tr w:rsidR="006916D1" w:rsidRPr="00D217B8" w:rsidTr="00A40B04">
        <w:tc>
          <w:tcPr>
            <w:tcW w:w="5068" w:type="dxa"/>
          </w:tcPr>
          <w:p w:rsidR="006916D1" w:rsidRPr="00D217B8" w:rsidRDefault="006916D1" w:rsidP="00E66216">
            <w:pPr>
              <w:pStyle w:val="af0"/>
              <w:spacing w:line="235" w:lineRule="auto"/>
              <w:jc w:val="both"/>
            </w:pPr>
          </w:p>
        </w:tc>
        <w:tc>
          <w:tcPr>
            <w:tcW w:w="5069" w:type="dxa"/>
          </w:tcPr>
          <w:p w:rsidR="006916D1" w:rsidRDefault="006916D1" w:rsidP="006916D1">
            <w:pPr>
              <w:adjustRightInd w:val="0"/>
              <w:jc w:val="both"/>
            </w:pPr>
          </w:p>
          <w:p w:rsidR="006916D1" w:rsidRDefault="006916D1" w:rsidP="006916D1">
            <w:pPr>
              <w:adjustRightInd w:val="0"/>
              <w:jc w:val="both"/>
            </w:pPr>
            <w:r w:rsidRPr="00D217B8">
              <w:t>ПОГОДЖЕНО</w:t>
            </w:r>
          </w:p>
          <w:p w:rsidR="006916D1" w:rsidRDefault="006916D1" w:rsidP="006916D1">
            <w:pPr>
              <w:adjustRightInd w:val="0"/>
              <w:jc w:val="both"/>
            </w:pPr>
          </w:p>
          <w:p w:rsidR="006916D1" w:rsidRDefault="006916D1" w:rsidP="006916D1">
            <w:pPr>
              <w:jc w:val="both"/>
            </w:pPr>
            <w:r>
              <w:t>Замовник на підготовку військових фахівців</w:t>
            </w:r>
          </w:p>
          <w:p w:rsidR="006916D1" w:rsidRPr="00D217B8" w:rsidRDefault="006916D1" w:rsidP="006916D1">
            <w:pPr>
              <w:pStyle w:val="af0"/>
              <w:jc w:val="both"/>
            </w:pPr>
            <w:r w:rsidRPr="00D217B8">
              <w:t>__________________________________</w:t>
            </w:r>
          </w:p>
          <w:p w:rsidR="006916D1" w:rsidRPr="00EA7470" w:rsidRDefault="006916D1" w:rsidP="006916D1">
            <w:pPr>
              <w:spacing w:line="260" w:lineRule="exact"/>
              <w:jc w:val="center"/>
              <w:rPr>
                <w:vertAlign w:val="superscript"/>
              </w:rPr>
            </w:pPr>
            <w:r w:rsidRPr="00EA7470">
              <w:rPr>
                <w:vertAlign w:val="superscript"/>
              </w:rPr>
              <w:t>(військове звання, підпис, ім'я, прізвище)</w:t>
            </w:r>
          </w:p>
          <w:p w:rsidR="006916D1" w:rsidRPr="00D217B8" w:rsidRDefault="006916D1" w:rsidP="006916D1">
            <w:pPr>
              <w:jc w:val="both"/>
            </w:pPr>
            <w:r w:rsidRPr="006D692C">
              <w:t>“</w:t>
            </w:r>
            <w:r>
              <w:t>__</w:t>
            </w:r>
            <w:r w:rsidRPr="006D692C">
              <w:t>”</w:t>
            </w:r>
            <w:r w:rsidRPr="00F91687">
              <w:rPr>
                <w:color w:val="212121"/>
              </w:rPr>
              <w:t xml:space="preserve"> _______20 ___ року</w:t>
            </w:r>
          </w:p>
        </w:tc>
      </w:tr>
    </w:tbl>
    <w:p w:rsidR="003B7578" w:rsidRDefault="003B7578" w:rsidP="003B7578">
      <w:pPr>
        <w:jc w:val="center"/>
        <w:rPr>
          <w:b/>
          <w:color w:val="000000"/>
          <w:highlight w:val="yellow"/>
          <w:lang w:eastAsia="ru-RU"/>
        </w:rPr>
      </w:pPr>
    </w:p>
    <w:p w:rsidR="003B7578" w:rsidRPr="00336423" w:rsidRDefault="003B7578" w:rsidP="003B7578">
      <w:pPr>
        <w:jc w:val="center"/>
        <w:rPr>
          <w:b/>
          <w:color w:val="000000"/>
          <w:highlight w:val="yellow"/>
          <w:lang w:eastAsia="ru-RU"/>
        </w:rPr>
      </w:pPr>
    </w:p>
    <w:p w:rsidR="003B7578" w:rsidRDefault="006916D1" w:rsidP="006916D1">
      <w:pPr>
        <w:suppressAutoHyphens w:val="0"/>
        <w:jc w:val="center"/>
        <w:rPr>
          <w:rFonts w:eastAsia="Calibri"/>
          <w:b/>
          <w:bCs/>
          <w:spacing w:val="20"/>
        </w:rPr>
      </w:pPr>
      <w:r>
        <w:rPr>
          <w:rFonts w:eastAsia="Calibri"/>
          <w:b/>
          <w:bCs/>
          <w:spacing w:val="20"/>
        </w:rPr>
        <w:t>Розроблено і внесена</w:t>
      </w:r>
    </w:p>
    <w:p w:rsidR="006916D1" w:rsidRDefault="006916D1" w:rsidP="006916D1">
      <w:pPr>
        <w:suppressAutoHyphens w:val="0"/>
        <w:jc w:val="center"/>
        <w:rPr>
          <w:rFonts w:eastAsia="Calibri"/>
          <w:b/>
          <w:bCs/>
          <w:spacing w:val="20"/>
        </w:rPr>
      </w:pPr>
    </w:p>
    <w:p w:rsidR="006916D1" w:rsidRDefault="006916D1" w:rsidP="006916D1">
      <w:pPr>
        <w:suppressAutoHyphens w:val="0"/>
        <w:ind w:left="4536"/>
        <w:rPr>
          <w:rFonts w:eastAsia="Calibri"/>
          <w:b/>
          <w:bCs/>
          <w:spacing w:val="20"/>
        </w:rPr>
      </w:pPr>
      <w:r>
        <w:rPr>
          <w:rFonts w:eastAsia="Calibri"/>
          <w:b/>
          <w:bCs/>
          <w:spacing w:val="20"/>
        </w:rPr>
        <w:t>Голова робочої групи</w:t>
      </w:r>
    </w:p>
    <w:p w:rsidR="006916D1" w:rsidRPr="00D217B8" w:rsidRDefault="006916D1" w:rsidP="006916D1">
      <w:pPr>
        <w:pStyle w:val="af0"/>
        <w:ind w:left="4536"/>
        <w:jc w:val="both"/>
      </w:pPr>
      <w:r w:rsidRPr="00D217B8">
        <w:t>__________________________________</w:t>
      </w:r>
      <w:r>
        <w:t>__</w:t>
      </w:r>
    </w:p>
    <w:p w:rsidR="006916D1" w:rsidRPr="00EA7470" w:rsidRDefault="006916D1" w:rsidP="006916D1">
      <w:pPr>
        <w:spacing w:line="260" w:lineRule="exact"/>
        <w:ind w:left="4536"/>
        <w:rPr>
          <w:vertAlign w:val="superscript"/>
        </w:rPr>
      </w:pPr>
      <w:r>
        <w:rPr>
          <w:vertAlign w:val="superscript"/>
        </w:rPr>
        <w:t xml:space="preserve">                        </w:t>
      </w:r>
      <w:r w:rsidRPr="00EA7470">
        <w:rPr>
          <w:vertAlign w:val="superscript"/>
        </w:rPr>
        <w:t>(військове звання, підпис, ім'я, прізвище)</w:t>
      </w:r>
    </w:p>
    <w:p w:rsidR="006916D1" w:rsidRPr="006916D1" w:rsidRDefault="006916D1" w:rsidP="006916D1">
      <w:pPr>
        <w:suppressAutoHyphens w:val="0"/>
        <w:ind w:left="4536"/>
        <w:rPr>
          <w:rFonts w:eastAsia="Calibri"/>
          <w:bCs/>
          <w:spacing w:val="20"/>
        </w:rPr>
      </w:pPr>
      <w:r w:rsidRPr="006D692C">
        <w:t>“</w:t>
      </w:r>
      <w:r>
        <w:t>__</w:t>
      </w:r>
      <w:r w:rsidRPr="006D692C">
        <w:t>”</w:t>
      </w:r>
      <w:r w:rsidRPr="00F91687">
        <w:rPr>
          <w:color w:val="212121"/>
        </w:rPr>
        <w:t xml:space="preserve"> _______20 ___ року</w:t>
      </w:r>
    </w:p>
    <w:p w:rsidR="00EA7470" w:rsidRDefault="00EA7470" w:rsidP="003B7578">
      <w:pPr>
        <w:suppressAutoHyphens w:val="0"/>
        <w:jc w:val="both"/>
        <w:rPr>
          <w:rFonts w:eastAsia="Calibri"/>
          <w:b/>
          <w:bCs/>
          <w:spacing w:val="20"/>
        </w:rPr>
      </w:pPr>
    </w:p>
    <w:p w:rsidR="00EA7470" w:rsidRDefault="00EA7470" w:rsidP="003B7578">
      <w:pPr>
        <w:suppressAutoHyphens w:val="0"/>
        <w:jc w:val="both"/>
        <w:rPr>
          <w:rFonts w:eastAsia="Calibri"/>
          <w:b/>
          <w:bCs/>
          <w:spacing w:val="20"/>
        </w:rPr>
      </w:pPr>
    </w:p>
    <w:p w:rsidR="00EA7470" w:rsidRDefault="00EA7470" w:rsidP="003B7578">
      <w:pPr>
        <w:suppressAutoHyphens w:val="0"/>
        <w:jc w:val="both"/>
        <w:rPr>
          <w:rFonts w:eastAsia="Calibri"/>
          <w:b/>
          <w:bCs/>
          <w:spacing w:val="20"/>
        </w:rPr>
      </w:pPr>
    </w:p>
    <w:p w:rsidR="00EA7470" w:rsidRDefault="00EA7470" w:rsidP="003B7578">
      <w:pPr>
        <w:suppressAutoHyphens w:val="0"/>
        <w:jc w:val="both"/>
        <w:rPr>
          <w:rFonts w:eastAsia="Calibri"/>
          <w:b/>
          <w:bCs/>
          <w:spacing w:val="20"/>
        </w:rPr>
      </w:pPr>
    </w:p>
    <w:p w:rsidR="00EA7470" w:rsidRDefault="00EA7470" w:rsidP="003B7578">
      <w:pPr>
        <w:suppressAutoHyphens w:val="0"/>
        <w:jc w:val="both"/>
        <w:rPr>
          <w:rFonts w:eastAsia="Calibri"/>
          <w:b/>
          <w:bCs/>
          <w:spacing w:val="20"/>
        </w:rPr>
      </w:pPr>
    </w:p>
    <w:p w:rsidR="00EA7470" w:rsidRDefault="00EA7470" w:rsidP="003B7578">
      <w:pPr>
        <w:suppressAutoHyphens w:val="0"/>
        <w:jc w:val="both"/>
        <w:rPr>
          <w:rFonts w:eastAsia="Calibri"/>
          <w:b/>
          <w:bCs/>
          <w:spacing w:val="20"/>
        </w:rPr>
      </w:pPr>
    </w:p>
    <w:p w:rsidR="00EA7470" w:rsidRDefault="00EA7470" w:rsidP="003B7578">
      <w:pPr>
        <w:suppressAutoHyphens w:val="0"/>
        <w:jc w:val="both"/>
        <w:rPr>
          <w:rFonts w:eastAsia="Calibri"/>
          <w:b/>
          <w:bCs/>
          <w:spacing w:val="20"/>
        </w:rPr>
      </w:pPr>
    </w:p>
    <w:p w:rsidR="00EA7470" w:rsidRDefault="00EA7470" w:rsidP="003B7578">
      <w:pPr>
        <w:suppressAutoHyphens w:val="0"/>
        <w:jc w:val="both"/>
        <w:rPr>
          <w:rFonts w:eastAsia="Calibri"/>
          <w:b/>
          <w:bCs/>
          <w:spacing w:val="20"/>
        </w:rPr>
      </w:pPr>
    </w:p>
    <w:p w:rsidR="00EA7470" w:rsidRDefault="00EA7470" w:rsidP="003B7578">
      <w:pPr>
        <w:suppressAutoHyphens w:val="0"/>
        <w:jc w:val="both"/>
        <w:rPr>
          <w:rFonts w:eastAsia="Calibri"/>
          <w:b/>
          <w:bCs/>
          <w:spacing w:val="20"/>
        </w:rPr>
      </w:pPr>
    </w:p>
    <w:p w:rsidR="00EA7470" w:rsidRDefault="00EA7470" w:rsidP="003B7578">
      <w:pPr>
        <w:suppressAutoHyphens w:val="0"/>
        <w:jc w:val="both"/>
        <w:rPr>
          <w:rFonts w:eastAsia="Calibri"/>
          <w:b/>
          <w:bCs/>
          <w:spacing w:val="20"/>
        </w:rPr>
      </w:pPr>
    </w:p>
    <w:p w:rsidR="00B44CAD" w:rsidRPr="00B44CAD" w:rsidRDefault="00B44CAD" w:rsidP="00B44CAD">
      <w:pPr>
        <w:widowControl w:val="0"/>
        <w:tabs>
          <w:tab w:val="left" w:pos="0"/>
        </w:tabs>
        <w:suppressAutoHyphens w:val="0"/>
        <w:ind w:right="-143"/>
        <w:jc w:val="right"/>
        <w:rPr>
          <w:rFonts w:eastAsia="Calibri"/>
          <w:bCs/>
        </w:rPr>
      </w:pPr>
      <w:r>
        <w:rPr>
          <w:rFonts w:eastAsia="Calibri"/>
          <w:bCs/>
        </w:rPr>
        <w:lastRenderedPageBreak/>
        <w:t>Продовження додатку 4</w:t>
      </w:r>
      <w:r w:rsidR="00365C79">
        <w:rPr>
          <w:rFonts w:eastAsia="Calibri"/>
          <w:bCs/>
        </w:rPr>
        <w:t>5</w:t>
      </w:r>
    </w:p>
    <w:p w:rsidR="00EA7470" w:rsidRPr="00336423" w:rsidRDefault="00EA7470" w:rsidP="003B7578">
      <w:pPr>
        <w:suppressAutoHyphens w:val="0"/>
        <w:jc w:val="both"/>
        <w:rPr>
          <w:rFonts w:eastAsia="Calibri"/>
          <w:b/>
          <w:bCs/>
          <w:spacing w:val="20"/>
        </w:rPr>
      </w:pPr>
    </w:p>
    <w:p w:rsidR="003B7578" w:rsidRPr="00336423" w:rsidRDefault="003B7578" w:rsidP="003B7578">
      <w:pPr>
        <w:keepNext/>
        <w:keepLines/>
        <w:ind w:firstLine="709"/>
        <w:jc w:val="center"/>
        <w:rPr>
          <w:rFonts w:eastAsia="Calibri"/>
          <w:b/>
          <w:bCs/>
          <w:spacing w:val="20"/>
        </w:rPr>
      </w:pPr>
      <w:r w:rsidRPr="00336423">
        <w:rPr>
          <w:rFonts w:eastAsia="Calibri"/>
          <w:b/>
          <w:bCs/>
          <w:spacing w:val="20"/>
        </w:rPr>
        <w:t>ПЕРЕДМОВА</w:t>
      </w:r>
    </w:p>
    <w:p w:rsidR="003B7578" w:rsidRPr="00336423" w:rsidRDefault="003B7578" w:rsidP="003B7578">
      <w:pPr>
        <w:widowControl w:val="0"/>
        <w:shd w:val="clear" w:color="auto" w:fill="FFFFFF"/>
        <w:ind w:firstLine="709"/>
        <w:jc w:val="center"/>
        <w:rPr>
          <w:rFonts w:eastAsia="Calibri"/>
          <w:b/>
          <w:bCs/>
        </w:rPr>
      </w:pPr>
    </w:p>
    <w:p w:rsidR="003B7578" w:rsidRPr="00336423" w:rsidRDefault="003B7578" w:rsidP="003B7578">
      <w:pPr>
        <w:widowControl w:val="0"/>
        <w:suppressAutoHyphens w:val="0"/>
        <w:ind w:firstLine="709"/>
        <w:jc w:val="both"/>
        <w:rPr>
          <w:rFonts w:eastAsia="Sylfaen" w:cs="Sylfaen"/>
          <w:b/>
          <w:lang w:eastAsia="ru-RU"/>
        </w:rPr>
      </w:pPr>
      <w:r w:rsidRPr="00336423">
        <w:rPr>
          <w:rFonts w:eastAsia="Sylfaen" w:cs="Sylfaen"/>
          <w:b/>
          <w:color w:val="000000"/>
          <w:lang w:eastAsia="ru-RU"/>
        </w:rPr>
        <w:t>Розроблено робочою групою:</w:t>
      </w:r>
    </w:p>
    <w:p w:rsidR="003B7578" w:rsidRPr="00336423" w:rsidRDefault="003B7578" w:rsidP="003B7578">
      <w:pPr>
        <w:widowControl w:val="0"/>
        <w:ind w:firstLine="709"/>
        <w:jc w:val="both"/>
        <w:rPr>
          <w:rFonts w:eastAsia="Calibri"/>
          <w:b/>
          <w:lang w:eastAsia="ru-RU"/>
        </w:rPr>
      </w:pPr>
    </w:p>
    <w:p w:rsidR="003B7578" w:rsidRPr="00336423" w:rsidRDefault="003B7578" w:rsidP="003B7578">
      <w:pPr>
        <w:widowControl w:val="0"/>
        <w:ind w:firstLine="709"/>
        <w:jc w:val="both"/>
        <w:rPr>
          <w:rFonts w:eastAsia="Calibri"/>
          <w:lang w:eastAsia="ru-RU"/>
        </w:rPr>
      </w:pPr>
      <w:r w:rsidRPr="00336423">
        <w:rPr>
          <w:rFonts w:eastAsia="Calibri"/>
          <w:b/>
          <w:lang w:eastAsia="ru-RU"/>
        </w:rPr>
        <w:t>Голова робочої групи</w:t>
      </w:r>
      <w:r w:rsidRPr="00336423">
        <w:rPr>
          <w:rFonts w:eastAsia="Calibri"/>
          <w:lang w:eastAsia="ru-RU"/>
        </w:rPr>
        <w:t xml:space="preserve"> – </w:t>
      </w:r>
    </w:p>
    <w:p w:rsidR="003B7578" w:rsidRPr="00336423" w:rsidRDefault="003B7578" w:rsidP="003B7578">
      <w:pPr>
        <w:widowControl w:val="0"/>
        <w:ind w:firstLine="709"/>
        <w:jc w:val="both"/>
        <w:rPr>
          <w:rFonts w:eastAsia="Calibri"/>
          <w:lang w:eastAsia="ru-RU"/>
        </w:rPr>
      </w:pPr>
    </w:p>
    <w:p w:rsidR="003B7578" w:rsidRPr="00336423" w:rsidRDefault="003B7578" w:rsidP="003B7578">
      <w:pPr>
        <w:widowControl w:val="0"/>
        <w:ind w:firstLine="709"/>
        <w:jc w:val="both"/>
        <w:rPr>
          <w:rFonts w:eastAsia="Calibri"/>
          <w:b/>
          <w:lang w:eastAsia="ru-RU"/>
        </w:rPr>
      </w:pPr>
      <w:r w:rsidRPr="00336423">
        <w:rPr>
          <w:rFonts w:eastAsia="Calibri"/>
          <w:b/>
          <w:lang w:eastAsia="ru-RU"/>
        </w:rPr>
        <w:t>Члени робочої групи:</w:t>
      </w:r>
    </w:p>
    <w:p w:rsidR="003B7578" w:rsidRPr="00336423" w:rsidRDefault="003B7578" w:rsidP="003B7578">
      <w:pPr>
        <w:widowControl w:val="0"/>
        <w:ind w:firstLine="709"/>
        <w:jc w:val="both"/>
        <w:rPr>
          <w:rFonts w:eastAsia="Calibri"/>
          <w:color w:val="000000"/>
          <w:lang w:eastAsia="ru-RU"/>
        </w:rPr>
      </w:pPr>
    </w:p>
    <w:p w:rsidR="003B7578" w:rsidRPr="00336423" w:rsidRDefault="003B7578" w:rsidP="003B7578">
      <w:pPr>
        <w:widowControl w:val="0"/>
        <w:ind w:firstLine="709"/>
        <w:jc w:val="both"/>
        <w:rPr>
          <w:rFonts w:eastAsia="Calibri"/>
          <w:lang w:eastAsia="ru-RU"/>
        </w:rPr>
      </w:pPr>
    </w:p>
    <w:p w:rsidR="003B7578" w:rsidRPr="00336423" w:rsidRDefault="003B7578" w:rsidP="003B7578">
      <w:pPr>
        <w:widowControl w:val="0"/>
        <w:ind w:firstLine="709"/>
        <w:jc w:val="both"/>
        <w:rPr>
          <w:rFonts w:eastAsia="Calibri"/>
          <w:b/>
          <w:lang w:eastAsia="ru-RU"/>
        </w:rPr>
      </w:pPr>
      <w:r w:rsidRPr="00336423">
        <w:rPr>
          <w:rFonts w:eastAsia="Calibri"/>
          <w:b/>
          <w:lang w:eastAsia="ru-RU"/>
        </w:rPr>
        <w:t xml:space="preserve">Від </w:t>
      </w:r>
      <w:proofErr w:type="spellStart"/>
      <w:r w:rsidRPr="00336423">
        <w:rPr>
          <w:rFonts w:eastAsia="Calibri"/>
          <w:b/>
          <w:lang w:eastAsia="ru-RU"/>
        </w:rPr>
        <w:t>стейкхолдерів</w:t>
      </w:r>
      <w:proofErr w:type="spellEnd"/>
      <w:r w:rsidRPr="00336423">
        <w:rPr>
          <w:rFonts w:eastAsia="Calibri"/>
          <w:b/>
          <w:lang w:eastAsia="ru-RU"/>
        </w:rPr>
        <w:t xml:space="preserve"> залучались:</w:t>
      </w:r>
    </w:p>
    <w:p w:rsidR="003B7578" w:rsidRPr="00336423" w:rsidRDefault="003B7578" w:rsidP="00313A6A">
      <w:pPr>
        <w:widowControl w:val="0"/>
        <w:ind w:firstLine="709"/>
        <w:jc w:val="both"/>
        <w:rPr>
          <w:rFonts w:eastAsia="Calibri"/>
          <w:b/>
          <w:lang w:eastAsia="ru-RU"/>
        </w:rPr>
      </w:pPr>
    </w:p>
    <w:p w:rsidR="003B7578" w:rsidRPr="00336423" w:rsidRDefault="003B7578" w:rsidP="00313A6A">
      <w:pPr>
        <w:widowControl w:val="0"/>
        <w:ind w:firstLine="709"/>
        <w:jc w:val="both"/>
        <w:rPr>
          <w:rFonts w:eastAsia="Calibri"/>
          <w:b/>
          <w:lang w:eastAsia="ru-RU"/>
        </w:rPr>
      </w:pPr>
    </w:p>
    <w:p w:rsidR="003B7578" w:rsidRPr="00336423" w:rsidRDefault="003B7578" w:rsidP="00313A6A">
      <w:pPr>
        <w:widowControl w:val="0"/>
        <w:ind w:firstLine="709"/>
        <w:jc w:val="both"/>
        <w:rPr>
          <w:rFonts w:eastAsia="Calibri"/>
          <w:b/>
          <w:lang w:eastAsia="ru-RU"/>
        </w:rPr>
      </w:pPr>
    </w:p>
    <w:p w:rsidR="00A8426F" w:rsidRDefault="00A8426F" w:rsidP="00313A6A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A8426F" w:rsidRDefault="00A8426F" w:rsidP="00313A6A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A8426F" w:rsidRDefault="00A8426F" w:rsidP="00313A6A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A8426F" w:rsidRDefault="00A8426F" w:rsidP="00313A6A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A8426F" w:rsidRDefault="00A8426F" w:rsidP="00313A6A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A8426F" w:rsidRDefault="00A8426F" w:rsidP="00313A6A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A8426F" w:rsidRDefault="00A8426F" w:rsidP="00313A6A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A8426F" w:rsidRDefault="00A8426F" w:rsidP="00313A6A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A8426F" w:rsidRDefault="00A8426F" w:rsidP="00313A6A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A8426F" w:rsidRDefault="00A8426F" w:rsidP="00313A6A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A8426F" w:rsidRDefault="00A8426F" w:rsidP="00313A6A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A8426F" w:rsidRDefault="00A8426F" w:rsidP="00313A6A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A8426F" w:rsidRDefault="00A8426F" w:rsidP="00313A6A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A8426F" w:rsidRDefault="00A8426F" w:rsidP="00313A6A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A8426F" w:rsidRDefault="00A8426F" w:rsidP="00313A6A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A8426F" w:rsidRDefault="00A8426F" w:rsidP="00313A6A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A8426F" w:rsidRDefault="00A8426F" w:rsidP="00313A6A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A8426F" w:rsidRDefault="00A8426F" w:rsidP="00313A6A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A8426F" w:rsidRDefault="00A8426F" w:rsidP="00313A6A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A8426F" w:rsidRDefault="00A8426F" w:rsidP="00313A6A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A8426F" w:rsidRDefault="00A8426F" w:rsidP="00313A6A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313A6A" w:rsidRDefault="00313A6A" w:rsidP="00313A6A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313A6A" w:rsidRDefault="00313A6A" w:rsidP="00B44CAD">
      <w:pPr>
        <w:widowControl w:val="0"/>
        <w:tabs>
          <w:tab w:val="left" w:pos="0"/>
        </w:tabs>
        <w:suppressAutoHyphens w:val="0"/>
        <w:jc w:val="right"/>
        <w:rPr>
          <w:rFonts w:eastAsia="Calibri"/>
          <w:bCs/>
        </w:rPr>
      </w:pPr>
    </w:p>
    <w:p w:rsidR="00313A6A" w:rsidRDefault="00313A6A" w:rsidP="00B44CAD">
      <w:pPr>
        <w:widowControl w:val="0"/>
        <w:tabs>
          <w:tab w:val="left" w:pos="0"/>
        </w:tabs>
        <w:suppressAutoHyphens w:val="0"/>
        <w:jc w:val="right"/>
        <w:rPr>
          <w:rFonts w:eastAsia="Calibri"/>
          <w:bCs/>
        </w:rPr>
      </w:pPr>
    </w:p>
    <w:p w:rsidR="00313A6A" w:rsidRDefault="00313A6A" w:rsidP="00B44CAD">
      <w:pPr>
        <w:widowControl w:val="0"/>
        <w:tabs>
          <w:tab w:val="left" w:pos="0"/>
        </w:tabs>
        <w:suppressAutoHyphens w:val="0"/>
        <w:jc w:val="right"/>
        <w:rPr>
          <w:rFonts w:eastAsia="Calibri"/>
          <w:bCs/>
        </w:rPr>
      </w:pPr>
    </w:p>
    <w:p w:rsidR="00313A6A" w:rsidRDefault="00313A6A" w:rsidP="00B44CAD">
      <w:pPr>
        <w:widowControl w:val="0"/>
        <w:tabs>
          <w:tab w:val="left" w:pos="0"/>
        </w:tabs>
        <w:suppressAutoHyphens w:val="0"/>
        <w:jc w:val="right"/>
        <w:rPr>
          <w:rFonts w:eastAsia="Calibri"/>
          <w:bCs/>
        </w:rPr>
      </w:pPr>
    </w:p>
    <w:p w:rsidR="00313A6A" w:rsidRDefault="00313A6A" w:rsidP="00B44CAD">
      <w:pPr>
        <w:widowControl w:val="0"/>
        <w:tabs>
          <w:tab w:val="left" w:pos="0"/>
        </w:tabs>
        <w:suppressAutoHyphens w:val="0"/>
        <w:jc w:val="right"/>
        <w:rPr>
          <w:rFonts w:eastAsia="Calibri"/>
          <w:bCs/>
        </w:rPr>
      </w:pPr>
    </w:p>
    <w:p w:rsidR="00313A6A" w:rsidRDefault="00313A6A" w:rsidP="00B44CAD">
      <w:pPr>
        <w:widowControl w:val="0"/>
        <w:tabs>
          <w:tab w:val="left" w:pos="0"/>
        </w:tabs>
        <w:suppressAutoHyphens w:val="0"/>
        <w:jc w:val="right"/>
        <w:rPr>
          <w:rFonts w:eastAsia="Calibri"/>
          <w:bCs/>
        </w:rPr>
      </w:pPr>
    </w:p>
    <w:p w:rsidR="00313A6A" w:rsidRDefault="00313A6A" w:rsidP="00B44CAD">
      <w:pPr>
        <w:widowControl w:val="0"/>
        <w:tabs>
          <w:tab w:val="left" w:pos="0"/>
        </w:tabs>
        <w:suppressAutoHyphens w:val="0"/>
        <w:jc w:val="right"/>
        <w:rPr>
          <w:rFonts w:eastAsia="Calibri"/>
          <w:bCs/>
        </w:rPr>
      </w:pPr>
    </w:p>
    <w:p w:rsidR="00313A6A" w:rsidRDefault="00313A6A" w:rsidP="00B44CAD">
      <w:pPr>
        <w:widowControl w:val="0"/>
        <w:tabs>
          <w:tab w:val="left" w:pos="0"/>
        </w:tabs>
        <w:suppressAutoHyphens w:val="0"/>
        <w:jc w:val="right"/>
        <w:rPr>
          <w:rFonts w:eastAsia="Calibri"/>
          <w:bCs/>
        </w:rPr>
      </w:pPr>
    </w:p>
    <w:p w:rsidR="00313A6A" w:rsidRDefault="00313A6A" w:rsidP="00B44CAD">
      <w:pPr>
        <w:widowControl w:val="0"/>
        <w:tabs>
          <w:tab w:val="left" w:pos="0"/>
        </w:tabs>
        <w:suppressAutoHyphens w:val="0"/>
        <w:jc w:val="right"/>
        <w:rPr>
          <w:rFonts w:eastAsia="Calibri"/>
          <w:bCs/>
        </w:rPr>
      </w:pPr>
    </w:p>
    <w:p w:rsidR="00B44CAD" w:rsidRPr="00B44CAD" w:rsidRDefault="00B44CAD" w:rsidP="00B44CAD">
      <w:pPr>
        <w:widowControl w:val="0"/>
        <w:tabs>
          <w:tab w:val="left" w:pos="0"/>
        </w:tabs>
        <w:suppressAutoHyphens w:val="0"/>
        <w:jc w:val="right"/>
        <w:rPr>
          <w:rFonts w:eastAsia="Calibri"/>
          <w:bCs/>
        </w:rPr>
      </w:pPr>
      <w:bookmarkStart w:id="0" w:name="_GoBack"/>
      <w:bookmarkEnd w:id="0"/>
      <w:r>
        <w:rPr>
          <w:rFonts w:eastAsia="Calibri"/>
          <w:bCs/>
        </w:rPr>
        <w:lastRenderedPageBreak/>
        <w:t>Продовження додатку 4</w:t>
      </w:r>
      <w:r w:rsidR="00365C79">
        <w:rPr>
          <w:rFonts w:eastAsia="Calibri"/>
          <w:bCs/>
        </w:rPr>
        <w:t>5</w:t>
      </w:r>
    </w:p>
    <w:p w:rsidR="00A8426F" w:rsidRDefault="00A8426F" w:rsidP="00B44CAD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3B7578" w:rsidRPr="00336423" w:rsidRDefault="003B7578" w:rsidP="00B44CAD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  <w:r w:rsidRPr="00336423">
        <w:rPr>
          <w:rFonts w:eastAsia="Calibri"/>
          <w:b/>
          <w:bCs/>
          <w:lang w:eastAsia="ru-RU"/>
        </w:rPr>
        <w:t>І.</w:t>
      </w:r>
      <w:r w:rsidR="00A40B04">
        <w:rPr>
          <w:rFonts w:eastAsia="Calibri"/>
          <w:b/>
          <w:bCs/>
          <w:lang w:eastAsia="ru-RU"/>
        </w:rPr>
        <w:t> </w:t>
      </w:r>
      <w:r w:rsidRPr="00336423">
        <w:rPr>
          <w:rFonts w:eastAsia="Calibri"/>
          <w:b/>
          <w:bCs/>
          <w:lang w:eastAsia="ru-RU"/>
        </w:rPr>
        <w:t xml:space="preserve">ПРОФІЛЬ </w:t>
      </w:r>
      <w:r w:rsidRPr="00336423">
        <w:rPr>
          <w:rFonts w:eastAsia="Calibri"/>
          <w:b/>
          <w:bCs/>
          <w:kern w:val="18"/>
          <w:lang w:eastAsia="ru-RU"/>
        </w:rPr>
        <w:t>ОСВІТНЬОЇ</w:t>
      </w:r>
      <w:r w:rsidRPr="00336423">
        <w:rPr>
          <w:rFonts w:eastAsia="Calibri"/>
          <w:b/>
          <w:bCs/>
          <w:lang w:eastAsia="ru-RU"/>
        </w:rPr>
        <w:t xml:space="preserve"> ПРОГРАМИ </w:t>
      </w:r>
    </w:p>
    <w:p w:rsidR="003B7578" w:rsidRPr="00336423" w:rsidRDefault="003B7578" w:rsidP="00B44CAD">
      <w:pPr>
        <w:widowControl w:val="0"/>
        <w:shd w:val="clear" w:color="auto" w:fill="FFFFFF"/>
        <w:suppressAutoHyphens w:val="0"/>
        <w:jc w:val="center"/>
        <w:rPr>
          <w:rFonts w:eastAsia="Calibri"/>
          <w:b/>
          <w:bCs/>
          <w:lang w:eastAsia="ru-RU"/>
        </w:rPr>
      </w:pPr>
      <w:r w:rsidRPr="00336423">
        <w:rPr>
          <w:rFonts w:eastAsia="Calibri"/>
          <w:b/>
          <w:bCs/>
        </w:rPr>
        <w:t>КУРСУ</w:t>
      </w:r>
      <w:r w:rsidRPr="00336423">
        <w:rPr>
          <w:rFonts w:eastAsia="Calibri"/>
          <w:b/>
          <w:lang w:eastAsia="uk-UA"/>
        </w:rPr>
        <w:t xml:space="preserve"> ПРОФЕСІЙНОЇ ВІЙСЬКОВОЇ ОСВІТИ</w:t>
      </w:r>
    </w:p>
    <w:p w:rsidR="003B7578" w:rsidRPr="003B7578" w:rsidRDefault="003B7578" w:rsidP="003B7578">
      <w:pPr>
        <w:widowControl w:val="0"/>
        <w:tabs>
          <w:tab w:val="left" w:pos="993"/>
        </w:tabs>
        <w:suppressAutoHyphens w:val="0"/>
        <w:ind w:left="560"/>
        <w:jc w:val="center"/>
        <w:rPr>
          <w:rFonts w:eastAsia="Calibri"/>
          <w:b/>
          <w:bCs/>
          <w:sz w:val="16"/>
          <w:szCs w:val="16"/>
          <w:lang w:eastAsia="ru-RU"/>
        </w:rPr>
      </w:pPr>
    </w:p>
    <w:tbl>
      <w:tblPr>
        <w:tblW w:w="99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200" w:firstRow="0" w:lastRow="0" w:firstColumn="0" w:lastColumn="0" w:noHBand="1" w:noVBand="0"/>
      </w:tblPr>
      <w:tblGrid>
        <w:gridCol w:w="2925"/>
        <w:gridCol w:w="16"/>
        <w:gridCol w:w="2861"/>
        <w:gridCol w:w="4176"/>
      </w:tblGrid>
      <w:tr w:rsidR="003B7578" w:rsidRPr="003B7578" w:rsidTr="00C830A3">
        <w:trPr>
          <w:trHeight w:val="20"/>
        </w:trPr>
        <w:tc>
          <w:tcPr>
            <w:tcW w:w="9978" w:type="dxa"/>
            <w:gridSpan w:val="4"/>
            <w:shd w:val="clear" w:color="auto" w:fill="DDD9C3" w:themeFill="background2" w:themeFillShade="E6"/>
          </w:tcPr>
          <w:p w:rsidR="003B7578" w:rsidRPr="003B7578" w:rsidRDefault="003B7578" w:rsidP="008A4334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</w:rPr>
              <w:t>1 – Загальна інформація</w:t>
            </w:r>
          </w:p>
        </w:tc>
      </w:tr>
      <w:tr w:rsidR="003B7578" w:rsidRPr="003B7578" w:rsidTr="003B7578">
        <w:trPr>
          <w:trHeight w:val="20"/>
        </w:trPr>
        <w:tc>
          <w:tcPr>
            <w:tcW w:w="2941" w:type="dxa"/>
            <w:gridSpan w:val="2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Повна назва ВВНЗ</w:t>
            </w:r>
          </w:p>
        </w:tc>
        <w:tc>
          <w:tcPr>
            <w:tcW w:w="7037" w:type="dxa"/>
            <w:gridSpan w:val="2"/>
            <w:vAlign w:val="center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sz w:val="24"/>
                <w:szCs w:val="24"/>
              </w:rPr>
            </w:pPr>
          </w:p>
        </w:tc>
      </w:tr>
      <w:tr w:rsidR="003B7578" w:rsidRPr="003B7578" w:rsidTr="003B7578">
        <w:trPr>
          <w:trHeight w:val="20"/>
        </w:trPr>
        <w:tc>
          <w:tcPr>
            <w:tcW w:w="2941" w:type="dxa"/>
            <w:gridSpan w:val="2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  <w:lang w:eastAsia="uk-UA"/>
              </w:rPr>
              <w:t>Назва документа про закінчення та обсяг освітньої програми курсу професійної військової освіти</w:t>
            </w:r>
          </w:p>
        </w:tc>
        <w:tc>
          <w:tcPr>
            <w:tcW w:w="7037" w:type="dxa"/>
            <w:gridSpan w:val="2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7578" w:rsidRPr="003B7578" w:rsidTr="003B7578">
        <w:trPr>
          <w:trHeight w:val="431"/>
        </w:trPr>
        <w:tc>
          <w:tcPr>
            <w:tcW w:w="2941" w:type="dxa"/>
            <w:gridSpan w:val="2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Передумови</w:t>
            </w:r>
          </w:p>
        </w:tc>
        <w:tc>
          <w:tcPr>
            <w:tcW w:w="7037" w:type="dxa"/>
            <w:gridSpan w:val="2"/>
            <w:vAlign w:val="center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7578" w:rsidRPr="003B7578" w:rsidTr="003B7578">
        <w:trPr>
          <w:trHeight w:val="20"/>
        </w:trPr>
        <w:tc>
          <w:tcPr>
            <w:tcW w:w="2941" w:type="dxa"/>
            <w:gridSpan w:val="2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Мова(и) викладання</w:t>
            </w:r>
          </w:p>
        </w:tc>
        <w:tc>
          <w:tcPr>
            <w:tcW w:w="7037" w:type="dxa"/>
            <w:gridSpan w:val="2"/>
            <w:vAlign w:val="center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sz w:val="24"/>
                <w:szCs w:val="24"/>
              </w:rPr>
            </w:pPr>
            <w:r w:rsidRPr="003B7578">
              <w:rPr>
                <w:rFonts w:eastAsia="Calibri"/>
                <w:sz w:val="24"/>
                <w:szCs w:val="24"/>
              </w:rPr>
              <w:t>Українська та/або англійська</w:t>
            </w:r>
          </w:p>
        </w:tc>
      </w:tr>
      <w:tr w:rsidR="003B7578" w:rsidRPr="003B7578" w:rsidTr="003B7578">
        <w:trPr>
          <w:trHeight w:val="20"/>
        </w:trPr>
        <w:tc>
          <w:tcPr>
            <w:tcW w:w="2941" w:type="dxa"/>
            <w:gridSpan w:val="2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  <w:lang w:eastAsia="uk-UA"/>
              </w:rPr>
              <w:t>Термін дії освітньої програми курсу професійної військової освіти</w:t>
            </w:r>
          </w:p>
        </w:tc>
        <w:tc>
          <w:tcPr>
            <w:tcW w:w="7037" w:type="dxa"/>
            <w:gridSpan w:val="2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7578" w:rsidRPr="003B7578" w:rsidTr="00C830A3">
        <w:trPr>
          <w:trHeight w:val="300"/>
        </w:trPr>
        <w:tc>
          <w:tcPr>
            <w:tcW w:w="9978" w:type="dxa"/>
            <w:gridSpan w:val="4"/>
            <w:shd w:val="clear" w:color="auto" w:fill="DDD9C3" w:themeFill="background2" w:themeFillShade="E6"/>
          </w:tcPr>
          <w:p w:rsidR="003B7578" w:rsidRPr="003B7578" w:rsidRDefault="003B7578" w:rsidP="008A4334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</w:rPr>
              <w:t xml:space="preserve">2 – Мета </w:t>
            </w:r>
            <w:r w:rsidRPr="003B7578">
              <w:rPr>
                <w:rFonts w:eastAsia="Calibri"/>
                <w:b/>
                <w:bCs/>
                <w:sz w:val="24"/>
                <w:szCs w:val="24"/>
                <w:lang w:eastAsia="uk-UA"/>
              </w:rPr>
              <w:t xml:space="preserve">освітньої програми </w:t>
            </w:r>
          </w:p>
        </w:tc>
      </w:tr>
      <w:tr w:rsidR="003B7578" w:rsidRPr="003B7578" w:rsidTr="00EA7470">
        <w:trPr>
          <w:trHeight w:val="431"/>
        </w:trPr>
        <w:tc>
          <w:tcPr>
            <w:tcW w:w="9978" w:type="dxa"/>
            <w:gridSpan w:val="4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3B7578" w:rsidRPr="003B7578" w:rsidTr="00C830A3">
        <w:trPr>
          <w:trHeight w:val="20"/>
        </w:trPr>
        <w:tc>
          <w:tcPr>
            <w:tcW w:w="9978" w:type="dxa"/>
            <w:gridSpan w:val="4"/>
            <w:shd w:val="clear" w:color="auto" w:fill="DDD9C3" w:themeFill="background2" w:themeFillShade="E6"/>
          </w:tcPr>
          <w:p w:rsidR="003B7578" w:rsidRPr="003B7578" w:rsidRDefault="003B7578" w:rsidP="008A4334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</w:rPr>
              <w:t xml:space="preserve">3 – Характеристика </w:t>
            </w:r>
            <w:r w:rsidRPr="003B7578">
              <w:rPr>
                <w:rFonts w:eastAsia="Calibri"/>
                <w:b/>
                <w:sz w:val="24"/>
                <w:szCs w:val="24"/>
                <w:lang w:eastAsia="uk-UA"/>
              </w:rPr>
              <w:t xml:space="preserve">освітньої програми </w:t>
            </w:r>
          </w:p>
        </w:tc>
      </w:tr>
      <w:tr w:rsidR="003B7578" w:rsidRPr="003B7578" w:rsidTr="00B44CAD">
        <w:trPr>
          <w:trHeight w:val="557"/>
        </w:trPr>
        <w:tc>
          <w:tcPr>
            <w:tcW w:w="2941" w:type="dxa"/>
            <w:gridSpan w:val="2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Предметна область</w:t>
            </w:r>
          </w:p>
        </w:tc>
        <w:tc>
          <w:tcPr>
            <w:tcW w:w="7037" w:type="dxa"/>
            <w:gridSpan w:val="2"/>
            <w:vAlign w:val="center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3B7578">
              <w:rPr>
                <w:rFonts w:eastAsia="Calibri"/>
                <w:i/>
                <w:sz w:val="24"/>
                <w:szCs w:val="24"/>
                <w:lang w:eastAsia="ru-RU"/>
              </w:rPr>
              <w:t>Об’єктом</w:t>
            </w:r>
            <w:r w:rsidRPr="003B7578">
              <w:rPr>
                <w:rFonts w:eastAsia="Calibri"/>
                <w:sz w:val="24"/>
                <w:szCs w:val="24"/>
                <w:lang w:eastAsia="ru-RU"/>
              </w:rPr>
              <w:t xml:space="preserve"> освітньої програми є </w:t>
            </w:r>
          </w:p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3B7578">
              <w:rPr>
                <w:i/>
                <w:iCs/>
                <w:sz w:val="24"/>
                <w:szCs w:val="24"/>
                <w:lang w:eastAsia="ru-RU"/>
              </w:rPr>
              <w:t>Предметом</w:t>
            </w:r>
            <w:r w:rsidRPr="003B7578">
              <w:rPr>
                <w:iCs/>
                <w:sz w:val="24"/>
                <w:szCs w:val="24"/>
                <w:lang w:eastAsia="ru-RU"/>
              </w:rPr>
              <w:t xml:space="preserve"> освітньої програми є </w:t>
            </w:r>
          </w:p>
        </w:tc>
      </w:tr>
      <w:tr w:rsidR="003B7578" w:rsidRPr="003B7578" w:rsidTr="00B44CAD">
        <w:trPr>
          <w:trHeight w:val="20"/>
        </w:trPr>
        <w:tc>
          <w:tcPr>
            <w:tcW w:w="2941" w:type="dxa"/>
            <w:gridSpan w:val="2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  <w:lang w:eastAsia="uk-UA"/>
              </w:rPr>
              <w:t>Основний фокус освітньої програми курсу професійної військової освіти</w:t>
            </w:r>
          </w:p>
        </w:tc>
        <w:tc>
          <w:tcPr>
            <w:tcW w:w="7037" w:type="dxa"/>
            <w:gridSpan w:val="2"/>
          </w:tcPr>
          <w:p w:rsidR="003B7578" w:rsidRPr="003B7578" w:rsidRDefault="003B7578" w:rsidP="008A433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B7578">
              <w:rPr>
                <w:sz w:val="24"/>
                <w:szCs w:val="24"/>
                <w:lang w:eastAsia="ru-RU"/>
              </w:rPr>
              <w:t>Професійна військова освіта, яка передбачає набуття професійних компетентностей ...</w:t>
            </w:r>
          </w:p>
          <w:p w:rsidR="003B7578" w:rsidRPr="003B7578" w:rsidRDefault="003B7578" w:rsidP="008A4334">
            <w:pPr>
              <w:widowControl w:val="0"/>
              <w:suppressAutoHyphens w:val="0"/>
              <w:rPr>
                <w:sz w:val="24"/>
                <w:szCs w:val="24"/>
                <w:lang w:eastAsia="ru-RU"/>
              </w:rPr>
            </w:pPr>
          </w:p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3B7578">
              <w:rPr>
                <w:sz w:val="24"/>
                <w:szCs w:val="24"/>
                <w:lang w:eastAsia="ru-RU"/>
              </w:rPr>
              <w:t>Ключові слова: ...</w:t>
            </w:r>
          </w:p>
        </w:tc>
      </w:tr>
      <w:tr w:rsidR="003B7578" w:rsidRPr="003B7578" w:rsidTr="00B44CAD">
        <w:trPr>
          <w:trHeight w:val="20"/>
        </w:trPr>
        <w:tc>
          <w:tcPr>
            <w:tcW w:w="2941" w:type="dxa"/>
            <w:gridSpan w:val="2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Особливості програми курсу професійної військової освіти</w:t>
            </w:r>
          </w:p>
        </w:tc>
        <w:tc>
          <w:tcPr>
            <w:tcW w:w="7037" w:type="dxa"/>
            <w:gridSpan w:val="2"/>
          </w:tcPr>
          <w:p w:rsidR="003B7578" w:rsidRPr="003B7578" w:rsidRDefault="003B7578" w:rsidP="008A4334">
            <w:pPr>
              <w:widowControl w:val="0"/>
              <w:tabs>
                <w:tab w:val="left" w:pos="426"/>
              </w:tabs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B7578" w:rsidRPr="003B7578" w:rsidTr="00C830A3">
        <w:trPr>
          <w:trHeight w:val="20"/>
        </w:trPr>
        <w:tc>
          <w:tcPr>
            <w:tcW w:w="9978" w:type="dxa"/>
            <w:gridSpan w:val="4"/>
            <w:shd w:val="clear" w:color="auto" w:fill="DDD9C3" w:themeFill="background2" w:themeFillShade="E6"/>
          </w:tcPr>
          <w:p w:rsidR="003B7578" w:rsidRPr="003B7578" w:rsidRDefault="003B7578" w:rsidP="008A4334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3B7578" w:rsidRPr="003B7578" w:rsidTr="00B44CAD">
        <w:trPr>
          <w:trHeight w:val="20"/>
        </w:trPr>
        <w:tc>
          <w:tcPr>
            <w:tcW w:w="2941" w:type="dxa"/>
            <w:gridSpan w:val="2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Придатність до </w:t>
            </w:r>
            <w:r w:rsidRPr="003B7578">
              <w:rPr>
                <w:rFonts w:eastAsia="Calibri"/>
                <w:b/>
                <w:bCs/>
                <w:spacing w:val="-4"/>
                <w:sz w:val="24"/>
                <w:szCs w:val="24"/>
                <w:shd w:val="clear" w:color="auto" w:fill="FFFFFF"/>
                <w:lang w:eastAsia="ru-RU"/>
              </w:rPr>
              <w:t>працевлаштування</w:t>
            </w:r>
          </w:p>
        </w:tc>
        <w:tc>
          <w:tcPr>
            <w:tcW w:w="7037" w:type="dxa"/>
            <w:gridSpan w:val="2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B7578" w:rsidRPr="003B7578" w:rsidTr="00B44CAD">
        <w:trPr>
          <w:trHeight w:val="20"/>
        </w:trPr>
        <w:tc>
          <w:tcPr>
            <w:tcW w:w="2941" w:type="dxa"/>
            <w:gridSpan w:val="2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Подальше навчання</w:t>
            </w:r>
          </w:p>
        </w:tc>
        <w:tc>
          <w:tcPr>
            <w:tcW w:w="7037" w:type="dxa"/>
            <w:gridSpan w:val="2"/>
          </w:tcPr>
          <w:p w:rsidR="003B7578" w:rsidRPr="003B7578" w:rsidRDefault="003B7578" w:rsidP="008A43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B7578" w:rsidRPr="003B7578" w:rsidTr="00C830A3">
        <w:trPr>
          <w:trHeight w:val="20"/>
        </w:trPr>
        <w:tc>
          <w:tcPr>
            <w:tcW w:w="9978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B7578" w:rsidRPr="003B7578" w:rsidRDefault="003B7578" w:rsidP="008A4334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</w:rPr>
              <w:t xml:space="preserve">5 – </w:t>
            </w:r>
            <w:r w:rsidRPr="003B7578">
              <w:rPr>
                <w:rFonts w:eastAsia="Calibri"/>
                <w:b/>
                <w:bCs/>
                <w:sz w:val="24"/>
                <w:szCs w:val="24"/>
                <w:lang w:eastAsia="uk-UA"/>
              </w:rPr>
              <w:t>Викладання та оцінювання</w:t>
            </w:r>
          </w:p>
        </w:tc>
      </w:tr>
      <w:tr w:rsidR="003B7578" w:rsidRPr="003B7578" w:rsidTr="00B44CAD">
        <w:trPr>
          <w:trHeight w:val="20"/>
        </w:trPr>
        <w:tc>
          <w:tcPr>
            <w:tcW w:w="2941" w:type="dxa"/>
            <w:gridSpan w:val="2"/>
            <w:tcBorders>
              <w:bottom w:val="single" w:sz="4" w:space="0" w:color="auto"/>
            </w:tcBorders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  <w:lang w:eastAsia="uk-UA"/>
              </w:rPr>
              <w:t>Викладання та навчання</w:t>
            </w:r>
          </w:p>
        </w:tc>
        <w:tc>
          <w:tcPr>
            <w:tcW w:w="7037" w:type="dxa"/>
            <w:gridSpan w:val="2"/>
            <w:tcBorders>
              <w:bottom w:val="single" w:sz="4" w:space="0" w:color="auto"/>
            </w:tcBorders>
          </w:tcPr>
          <w:p w:rsidR="003B7578" w:rsidRPr="003B7578" w:rsidRDefault="003B7578" w:rsidP="008A4334">
            <w:pPr>
              <w:widowControl w:val="0"/>
              <w:suppressAutoHyphens w:val="0"/>
              <w:ind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7578" w:rsidRPr="003B7578" w:rsidTr="00B44CAD">
        <w:trPr>
          <w:trHeight w:val="20"/>
        </w:trPr>
        <w:tc>
          <w:tcPr>
            <w:tcW w:w="2941" w:type="dxa"/>
            <w:gridSpan w:val="2"/>
            <w:tcBorders>
              <w:top w:val="single" w:sz="4" w:space="0" w:color="auto"/>
            </w:tcBorders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Оцінювання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</w:tcBorders>
          </w:tcPr>
          <w:p w:rsidR="003B7578" w:rsidRPr="003B7578" w:rsidRDefault="003B7578" w:rsidP="008A4334">
            <w:pPr>
              <w:widowControl w:val="0"/>
              <w:suppressAutoHyphens w:val="0"/>
              <w:ind w:firstLine="425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B7578" w:rsidRPr="003B7578" w:rsidRDefault="003B7578" w:rsidP="008A4334">
            <w:pPr>
              <w:widowControl w:val="0"/>
              <w:suppressAutoHyphens w:val="0"/>
              <w:ind w:firstLine="42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7578" w:rsidRPr="003B7578" w:rsidTr="00C830A3">
        <w:trPr>
          <w:trHeight w:val="20"/>
        </w:trPr>
        <w:tc>
          <w:tcPr>
            <w:tcW w:w="9978" w:type="dxa"/>
            <w:gridSpan w:val="4"/>
            <w:shd w:val="clear" w:color="auto" w:fill="DDD9C3" w:themeFill="background2" w:themeFillShade="E6"/>
          </w:tcPr>
          <w:p w:rsidR="003B7578" w:rsidRPr="003B7578" w:rsidRDefault="003B7578" w:rsidP="008A4334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</w:rPr>
              <w:t>6 – Програмні компетентності</w:t>
            </w:r>
          </w:p>
        </w:tc>
      </w:tr>
      <w:tr w:rsidR="003B7578" w:rsidRPr="003B7578" w:rsidTr="00B44CAD">
        <w:trPr>
          <w:trHeight w:val="20"/>
        </w:trPr>
        <w:tc>
          <w:tcPr>
            <w:tcW w:w="2941" w:type="dxa"/>
            <w:gridSpan w:val="2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Загальні компетентності (ЗК)</w:t>
            </w:r>
          </w:p>
        </w:tc>
        <w:tc>
          <w:tcPr>
            <w:tcW w:w="7037" w:type="dxa"/>
            <w:gridSpan w:val="2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sz w:val="24"/>
                <w:szCs w:val="24"/>
                <w:lang w:eastAsia="uk-UA"/>
              </w:rPr>
            </w:pPr>
            <w:r w:rsidRPr="003B7578">
              <w:rPr>
                <w:rFonts w:eastAsia="Calibri"/>
                <w:sz w:val="24"/>
                <w:szCs w:val="24"/>
                <w:lang w:eastAsia="uk-UA"/>
              </w:rPr>
              <w:t>ЗК 1.</w:t>
            </w:r>
          </w:p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sz w:val="24"/>
                <w:szCs w:val="24"/>
                <w:lang w:eastAsia="uk-UA"/>
              </w:rPr>
            </w:pPr>
            <w:r w:rsidRPr="003B7578">
              <w:rPr>
                <w:rFonts w:eastAsia="Calibri"/>
                <w:sz w:val="24"/>
                <w:szCs w:val="24"/>
                <w:lang w:eastAsia="uk-UA"/>
              </w:rPr>
              <w:t>ЗК 2.</w:t>
            </w:r>
          </w:p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sz w:val="24"/>
                <w:szCs w:val="24"/>
                <w:lang w:eastAsia="uk-UA"/>
              </w:rPr>
            </w:pPr>
            <w:r w:rsidRPr="003B7578">
              <w:rPr>
                <w:rFonts w:eastAsia="Calibri"/>
                <w:sz w:val="24"/>
                <w:szCs w:val="24"/>
                <w:lang w:eastAsia="uk-UA"/>
              </w:rPr>
              <w:t>...</w:t>
            </w:r>
          </w:p>
        </w:tc>
      </w:tr>
      <w:tr w:rsidR="003B7578" w:rsidRPr="003B7578" w:rsidTr="00B44CAD">
        <w:trPr>
          <w:trHeight w:val="20"/>
        </w:trPr>
        <w:tc>
          <w:tcPr>
            <w:tcW w:w="2941" w:type="dxa"/>
            <w:gridSpan w:val="2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</w:rPr>
              <w:t>Військово-професійні компетентності (ВПК)</w:t>
            </w:r>
          </w:p>
        </w:tc>
        <w:tc>
          <w:tcPr>
            <w:tcW w:w="7037" w:type="dxa"/>
            <w:gridSpan w:val="2"/>
          </w:tcPr>
          <w:p w:rsidR="003B7578" w:rsidRPr="003B7578" w:rsidRDefault="003B7578" w:rsidP="008A4334">
            <w:pPr>
              <w:tabs>
                <w:tab w:val="left" w:pos="598"/>
              </w:tabs>
              <w:suppressAutoHyphens w:val="0"/>
              <w:rPr>
                <w:rFonts w:eastAsia="Calibri"/>
                <w:sz w:val="24"/>
                <w:szCs w:val="24"/>
                <w:lang w:eastAsia="uk-UA"/>
              </w:rPr>
            </w:pPr>
            <w:r w:rsidRPr="003B7578">
              <w:rPr>
                <w:rFonts w:eastAsia="Calibri"/>
                <w:sz w:val="24"/>
                <w:szCs w:val="24"/>
                <w:lang w:eastAsia="uk-UA"/>
              </w:rPr>
              <w:t>ВПК 1</w:t>
            </w:r>
          </w:p>
          <w:p w:rsidR="003B7578" w:rsidRPr="003B7578" w:rsidRDefault="003B7578" w:rsidP="008A4334">
            <w:pPr>
              <w:tabs>
                <w:tab w:val="left" w:pos="598"/>
              </w:tabs>
              <w:suppressAutoHyphens w:val="0"/>
              <w:rPr>
                <w:rFonts w:eastAsia="Calibri"/>
                <w:sz w:val="24"/>
                <w:szCs w:val="24"/>
                <w:lang w:eastAsia="uk-UA"/>
              </w:rPr>
            </w:pPr>
            <w:r w:rsidRPr="003B7578">
              <w:rPr>
                <w:rFonts w:eastAsia="Calibri"/>
                <w:sz w:val="24"/>
                <w:szCs w:val="24"/>
                <w:lang w:eastAsia="uk-UA"/>
              </w:rPr>
              <w:t>ВПК 2</w:t>
            </w:r>
          </w:p>
          <w:p w:rsidR="003B7578" w:rsidRPr="003B7578" w:rsidRDefault="003B7578" w:rsidP="008A4334">
            <w:pPr>
              <w:tabs>
                <w:tab w:val="left" w:pos="598"/>
              </w:tabs>
              <w:suppressAutoHyphens w:val="0"/>
              <w:rPr>
                <w:rFonts w:eastAsia="Calibri"/>
                <w:sz w:val="24"/>
                <w:szCs w:val="24"/>
                <w:lang w:eastAsia="uk-UA"/>
              </w:rPr>
            </w:pPr>
            <w:r w:rsidRPr="003B7578">
              <w:rPr>
                <w:rFonts w:eastAsia="Calibri"/>
                <w:sz w:val="24"/>
                <w:szCs w:val="24"/>
                <w:lang w:eastAsia="uk-UA"/>
              </w:rPr>
              <w:t>...</w:t>
            </w:r>
          </w:p>
        </w:tc>
      </w:tr>
      <w:tr w:rsidR="003B7578" w:rsidRPr="003B7578" w:rsidTr="00C830A3">
        <w:trPr>
          <w:trHeight w:val="20"/>
        </w:trPr>
        <w:tc>
          <w:tcPr>
            <w:tcW w:w="9978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B7578" w:rsidRPr="003B7578" w:rsidRDefault="003B7578" w:rsidP="008A4334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</w:rPr>
              <w:t>7 – Програмні результати навчання</w:t>
            </w:r>
          </w:p>
        </w:tc>
      </w:tr>
      <w:tr w:rsidR="003B7578" w:rsidRPr="003B7578" w:rsidTr="000812EB">
        <w:trPr>
          <w:trHeight w:val="20"/>
        </w:trPr>
        <w:tc>
          <w:tcPr>
            <w:tcW w:w="2941" w:type="dxa"/>
            <w:gridSpan w:val="2"/>
            <w:vMerge w:val="restart"/>
            <w:shd w:val="clear" w:color="auto" w:fill="auto"/>
          </w:tcPr>
          <w:p w:rsidR="003B7578" w:rsidRPr="003B7578" w:rsidRDefault="00EB1494" w:rsidP="008A4334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43.5pt;margin-top:-.45pt;width:353.25pt;height:0;z-index:251662336;mso-position-horizontal-relative:text;mso-position-vertical-relative:text" o:connectortype="straight"/>
              </w:pict>
            </w:r>
            <w:r w:rsidR="003B7578" w:rsidRPr="003B7578">
              <w:rPr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Військово-професійна підготовка</w:t>
            </w:r>
          </w:p>
        </w:tc>
        <w:tc>
          <w:tcPr>
            <w:tcW w:w="2861" w:type="dxa"/>
            <w:tcBorders>
              <w:bottom w:val="nil"/>
            </w:tcBorders>
            <w:shd w:val="clear" w:color="auto" w:fill="auto"/>
          </w:tcPr>
          <w:p w:rsidR="003B7578" w:rsidRPr="003B7578" w:rsidRDefault="00EB1494" w:rsidP="008A4334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noProof/>
                <w:sz w:val="24"/>
                <w:szCs w:val="24"/>
                <w:lang w:val="ru-RU" w:eastAsia="ru-RU"/>
              </w:rPr>
              <w:pict>
                <v:shape id="_x0000_s1032" type="#_x0000_t32" style="position:absolute;left:0;text-align:left;margin-left:-3.55pt;margin-top:54.5pt;width:353.25pt;height:0;z-index:251663360;mso-position-horizontal-relative:text;mso-position-vertical-relative:text" o:connectortype="straight"/>
              </w:pict>
            </w:r>
            <w:r>
              <w:rPr>
                <w:rFonts w:eastAsia="Calibri"/>
                <w:b/>
                <w:bCs/>
                <w:noProof/>
                <w:sz w:val="24"/>
                <w:szCs w:val="24"/>
                <w:lang w:val="ru-RU" w:eastAsia="ru-RU"/>
              </w:rPr>
              <w:pict>
                <v:shape id="_x0000_s1029" type="#_x0000_t32" style="position:absolute;left:0;text-align:left;margin-left:-2.8pt;margin-top:54.5pt;width:353.25pt;height:0;z-index:251661312;mso-position-horizontal-relative:text;mso-position-vertical-relative:text" o:connectortype="straight"/>
              </w:pict>
            </w:r>
            <w:r w:rsidR="003B7578" w:rsidRPr="003B7578">
              <w:rPr>
                <w:rFonts w:eastAsia="Calibri"/>
                <w:b/>
                <w:bCs/>
                <w:sz w:val="24"/>
                <w:szCs w:val="24"/>
              </w:rPr>
              <w:t>Відповідно до стандарту вищої освіти (професійного стандарту)</w:t>
            </w:r>
          </w:p>
        </w:tc>
        <w:tc>
          <w:tcPr>
            <w:tcW w:w="4176" w:type="dxa"/>
            <w:tcBorders>
              <w:bottom w:val="nil"/>
            </w:tcBorders>
            <w:shd w:val="clear" w:color="auto" w:fill="auto"/>
          </w:tcPr>
          <w:p w:rsidR="003B7578" w:rsidRPr="003B7578" w:rsidRDefault="003B7578" w:rsidP="008A4334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</w:rPr>
              <w:t>Відповідно до вимог Директиви НАТО “</w:t>
            </w:r>
            <w:r w:rsidRPr="003B7578">
              <w:rPr>
                <w:b/>
                <w:sz w:val="24"/>
                <w:szCs w:val="24"/>
              </w:rPr>
              <w:t>Bi-SCD 075-007”</w:t>
            </w:r>
          </w:p>
        </w:tc>
      </w:tr>
      <w:tr w:rsidR="000812EB" w:rsidRPr="003B7578" w:rsidTr="000812EB">
        <w:trPr>
          <w:trHeight w:val="20"/>
        </w:trPr>
        <w:tc>
          <w:tcPr>
            <w:tcW w:w="2941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0812EB" w:rsidRPr="003B7578" w:rsidRDefault="000812EB" w:rsidP="008A4334">
            <w:pPr>
              <w:widowControl w:val="0"/>
              <w:suppressAutoHyphens w:val="0"/>
              <w:rPr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2EB" w:rsidRPr="003B7578" w:rsidRDefault="00EB1494" w:rsidP="0072152D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noProof/>
                <w:sz w:val="24"/>
                <w:szCs w:val="24"/>
                <w:lang w:val="ru-RU" w:eastAsia="ru-RU"/>
              </w:rPr>
              <w:pict>
                <v:rect id="_x0000_s1038" style="position:absolute;margin-left:-154.3pt;margin-top:-4.9pt;width:162pt;height:24pt;z-index:251667456;mso-position-horizontal-relative:text;mso-position-vertical-relative:text" stroked="f"/>
              </w:pic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2EB" w:rsidRPr="00B44CAD" w:rsidRDefault="000812EB" w:rsidP="00365C79">
            <w:pPr>
              <w:widowControl w:val="0"/>
              <w:tabs>
                <w:tab w:val="left" w:pos="0"/>
              </w:tabs>
              <w:suppressAutoHyphens w:val="0"/>
              <w:jc w:val="righ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Продовження додатку 4</w:t>
            </w:r>
            <w:r w:rsidR="00365C79">
              <w:rPr>
                <w:rFonts w:eastAsia="Calibri"/>
                <w:bCs/>
              </w:rPr>
              <w:t>5</w:t>
            </w:r>
            <w:r>
              <w:rPr>
                <w:rFonts w:eastAsia="Calibri"/>
                <w:bCs/>
              </w:rPr>
              <w:t xml:space="preserve"> </w:t>
            </w:r>
          </w:p>
        </w:tc>
      </w:tr>
      <w:tr w:rsidR="00B44CAD" w:rsidRPr="003B7578" w:rsidTr="0072152D">
        <w:trPr>
          <w:trHeight w:val="20"/>
        </w:trPr>
        <w:tc>
          <w:tcPr>
            <w:tcW w:w="294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44CAD" w:rsidRPr="003B7578" w:rsidRDefault="00B44CAD" w:rsidP="008A4334">
            <w:pPr>
              <w:widowControl w:val="0"/>
              <w:suppressAutoHyphens w:val="0"/>
              <w:rPr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4CAD" w:rsidRPr="003B7578" w:rsidRDefault="00B44CAD" w:rsidP="008A4334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4CAD" w:rsidRPr="003B7578" w:rsidRDefault="00B44CAD" w:rsidP="008A4334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B7578" w:rsidRPr="003B7578" w:rsidTr="00B44CAD">
        <w:trPr>
          <w:trHeight w:val="20"/>
        </w:trPr>
        <w:tc>
          <w:tcPr>
            <w:tcW w:w="2941" w:type="dxa"/>
            <w:gridSpan w:val="2"/>
            <w:shd w:val="clear" w:color="auto" w:fill="auto"/>
          </w:tcPr>
          <w:p w:rsidR="003B7578" w:rsidRPr="003B7578" w:rsidRDefault="003B7578" w:rsidP="008A4334">
            <w:pPr>
              <w:widowControl w:val="0"/>
              <w:suppressAutoHyphens w:val="0"/>
              <w:rPr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61" w:type="dxa"/>
            <w:shd w:val="clear" w:color="auto" w:fill="auto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sz w:val="24"/>
                <w:szCs w:val="24"/>
              </w:rPr>
            </w:pPr>
            <w:r w:rsidRPr="003B7578">
              <w:rPr>
                <w:rFonts w:eastAsia="Calibri"/>
                <w:sz w:val="24"/>
                <w:szCs w:val="24"/>
              </w:rPr>
              <w:t>ПРНп 1.</w:t>
            </w:r>
          </w:p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sz w:val="24"/>
                <w:szCs w:val="24"/>
              </w:rPr>
            </w:pPr>
            <w:r w:rsidRPr="003B7578">
              <w:rPr>
                <w:rFonts w:eastAsia="Calibri"/>
                <w:sz w:val="24"/>
                <w:szCs w:val="24"/>
              </w:rPr>
              <w:t>ПРНп 1.1</w:t>
            </w:r>
          </w:p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sz w:val="24"/>
                <w:szCs w:val="24"/>
              </w:rPr>
            </w:pPr>
            <w:r w:rsidRPr="003B7578">
              <w:rPr>
                <w:rFonts w:eastAsia="Calibri"/>
                <w:sz w:val="24"/>
                <w:szCs w:val="24"/>
              </w:rPr>
              <w:t>ПРНп 1.2</w:t>
            </w:r>
          </w:p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</w:rPr>
            </w:pPr>
            <w:r w:rsidRPr="003B7578">
              <w:rPr>
                <w:rFonts w:eastAsia="Calibri"/>
                <w:sz w:val="24"/>
                <w:szCs w:val="24"/>
              </w:rPr>
              <w:t>...</w:t>
            </w:r>
          </w:p>
        </w:tc>
      </w:tr>
      <w:tr w:rsidR="003B7578" w:rsidRPr="003B7578" w:rsidTr="00B44CAD">
        <w:trPr>
          <w:trHeight w:val="20"/>
        </w:trPr>
        <w:tc>
          <w:tcPr>
            <w:tcW w:w="2941" w:type="dxa"/>
            <w:gridSpan w:val="2"/>
            <w:shd w:val="clear" w:color="auto" w:fill="auto"/>
          </w:tcPr>
          <w:p w:rsidR="003B7578" w:rsidRPr="003B7578" w:rsidRDefault="003B7578" w:rsidP="008A4334">
            <w:pPr>
              <w:widowControl w:val="0"/>
              <w:suppressAutoHyphens w:val="0"/>
              <w:rPr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61" w:type="dxa"/>
            <w:shd w:val="clear" w:color="auto" w:fill="auto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sz w:val="24"/>
                <w:szCs w:val="24"/>
              </w:rPr>
            </w:pPr>
            <w:r w:rsidRPr="003B7578">
              <w:rPr>
                <w:rFonts w:eastAsia="Calibri"/>
                <w:sz w:val="24"/>
                <w:szCs w:val="24"/>
              </w:rPr>
              <w:t>ПРНп 2.</w:t>
            </w:r>
          </w:p>
        </w:tc>
        <w:tc>
          <w:tcPr>
            <w:tcW w:w="4176" w:type="dxa"/>
            <w:shd w:val="clear" w:color="auto" w:fill="auto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sz w:val="24"/>
                <w:szCs w:val="24"/>
              </w:rPr>
            </w:pPr>
            <w:r w:rsidRPr="003B7578">
              <w:rPr>
                <w:rFonts w:eastAsia="Calibri"/>
                <w:sz w:val="24"/>
                <w:szCs w:val="24"/>
              </w:rPr>
              <w:t>ПРНп 2.1</w:t>
            </w:r>
          </w:p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sz w:val="24"/>
                <w:szCs w:val="24"/>
              </w:rPr>
            </w:pPr>
            <w:r w:rsidRPr="003B7578">
              <w:rPr>
                <w:rFonts w:eastAsia="Calibri"/>
                <w:sz w:val="24"/>
                <w:szCs w:val="24"/>
              </w:rPr>
              <w:t>ПРНп 2.2</w:t>
            </w:r>
          </w:p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sz w:val="24"/>
                <w:szCs w:val="24"/>
              </w:rPr>
            </w:pPr>
            <w:r w:rsidRPr="003B7578">
              <w:rPr>
                <w:rFonts w:eastAsia="Calibri"/>
                <w:sz w:val="24"/>
                <w:szCs w:val="24"/>
              </w:rPr>
              <w:t>...</w:t>
            </w:r>
          </w:p>
        </w:tc>
      </w:tr>
      <w:tr w:rsidR="003B7578" w:rsidRPr="003B7578" w:rsidTr="00C830A3">
        <w:trPr>
          <w:trHeight w:val="20"/>
        </w:trPr>
        <w:tc>
          <w:tcPr>
            <w:tcW w:w="9978" w:type="dxa"/>
            <w:gridSpan w:val="4"/>
            <w:shd w:val="clear" w:color="auto" w:fill="DDD9C3" w:themeFill="background2" w:themeFillShade="E6"/>
          </w:tcPr>
          <w:p w:rsidR="003B7578" w:rsidRPr="003B7578" w:rsidRDefault="003B7578" w:rsidP="008A4334">
            <w:pPr>
              <w:widowControl w:val="0"/>
              <w:suppressAutoHyphens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</w:rPr>
              <w:t>8 – Ресурсне забезпечення реалізації програми</w:t>
            </w:r>
          </w:p>
        </w:tc>
      </w:tr>
      <w:tr w:rsidR="003B7578" w:rsidRPr="003B7578" w:rsidTr="00B44CAD">
        <w:trPr>
          <w:trHeight w:val="20"/>
        </w:trPr>
        <w:tc>
          <w:tcPr>
            <w:tcW w:w="2925" w:type="dxa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Кадрове забезпечення</w:t>
            </w:r>
          </w:p>
        </w:tc>
        <w:tc>
          <w:tcPr>
            <w:tcW w:w="7053" w:type="dxa"/>
            <w:gridSpan w:val="3"/>
          </w:tcPr>
          <w:p w:rsidR="003B7578" w:rsidRPr="003B7578" w:rsidRDefault="003B7578" w:rsidP="008A4334">
            <w:pPr>
              <w:widowControl w:val="0"/>
              <w:suppressAutoHyphens w:val="0"/>
              <w:ind w:firstLine="42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7578" w:rsidRPr="003B7578" w:rsidTr="00B44CAD">
        <w:trPr>
          <w:trHeight w:val="20"/>
        </w:trPr>
        <w:tc>
          <w:tcPr>
            <w:tcW w:w="2925" w:type="dxa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Матеріально-технічне забезпечення</w:t>
            </w:r>
          </w:p>
        </w:tc>
        <w:tc>
          <w:tcPr>
            <w:tcW w:w="7053" w:type="dxa"/>
            <w:gridSpan w:val="3"/>
          </w:tcPr>
          <w:p w:rsidR="003B7578" w:rsidRPr="003B7578" w:rsidRDefault="003B7578" w:rsidP="008A4334">
            <w:pPr>
              <w:widowControl w:val="0"/>
              <w:suppressAutoHyphens w:val="0"/>
              <w:ind w:firstLine="42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7578" w:rsidRPr="003B7578" w:rsidTr="00B44CAD">
        <w:trPr>
          <w:trHeight w:val="20"/>
        </w:trPr>
        <w:tc>
          <w:tcPr>
            <w:tcW w:w="2925" w:type="dxa"/>
          </w:tcPr>
          <w:p w:rsidR="003B7578" w:rsidRPr="003B7578" w:rsidRDefault="003B7578" w:rsidP="008A4334">
            <w:pPr>
              <w:widowControl w:val="0"/>
              <w:suppressAutoHyphens w:val="0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B7578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Інформаційне та навчально-методичне забезпечення</w:t>
            </w:r>
          </w:p>
        </w:tc>
        <w:tc>
          <w:tcPr>
            <w:tcW w:w="7053" w:type="dxa"/>
            <w:gridSpan w:val="3"/>
          </w:tcPr>
          <w:p w:rsidR="003B7578" w:rsidRPr="003B7578" w:rsidRDefault="003B7578" w:rsidP="008A4334">
            <w:pPr>
              <w:widowControl w:val="0"/>
              <w:suppressAutoHyphens w:val="0"/>
              <w:ind w:firstLine="425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B7578" w:rsidRDefault="00EB1494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е поле 2" o:spid="_x0000_s1027" type="#_x0000_t202" style="position:absolute;left:0;text-align:left;margin-left:339.15pt;margin-top:-523.6pt;width:135.1pt;height:110.6pt;z-index:25166028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" stroked="f">
            <v:textbox style="mso-fit-shape-to-text:t" inset="0,0,0,0">
              <w:txbxContent>
                <w:p w:rsidR="003B7578" w:rsidRDefault="003B7578" w:rsidP="003B7578">
                  <w:r>
                    <w:t>продовження додатку</w:t>
                  </w:r>
                </w:p>
              </w:txbxContent>
            </v:textbox>
          </v:shape>
        </w:pict>
      </w:r>
    </w:p>
    <w:p w:rsidR="00EA7470" w:rsidRDefault="00EA7470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EA7470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EA7470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EA7470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EA7470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EA7470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EA7470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EA7470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EA7470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EA7470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EA7470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EA7470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EA7470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EA7470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EA7470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EA7470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EA7470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EA7470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EA7470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EA7470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EA7470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EA7470" w:rsidP="003B7578">
      <w:pPr>
        <w:widowControl w:val="0"/>
        <w:suppressAutoHyphens w:val="0"/>
        <w:spacing w:before="12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EA7470" w:rsidP="0072152D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EA7470" w:rsidRDefault="0072152D" w:rsidP="0072152D">
      <w:pPr>
        <w:widowControl w:val="0"/>
        <w:suppressAutoHyphens w:val="0"/>
        <w:jc w:val="right"/>
        <w:outlineLvl w:val="0"/>
        <w:rPr>
          <w:rFonts w:eastAsia="Calibri"/>
          <w:b/>
          <w:bCs/>
          <w:lang w:eastAsia="ru-RU"/>
        </w:rPr>
      </w:pPr>
      <w:r>
        <w:rPr>
          <w:rFonts w:eastAsia="Calibri"/>
          <w:bCs/>
        </w:rPr>
        <w:lastRenderedPageBreak/>
        <w:t>Продовження додатку 4</w:t>
      </w:r>
      <w:r w:rsidR="00365C79">
        <w:rPr>
          <w:rFonts w:eastAsia="Calibri"/>
          <w:bCs/>
        </w:rPr>
        <w:t>5</w:t>
      </w:r>
    </w:p>
    <w:p w:rsidR="00EA7470" w:rsidRPr="00336423" w:rsidRDefault="00EA7470" w:rsidP="0072152D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</w:p>
    <w:p w:rsidR="003B7578" w:rsidRPr="00336423" w:rsidRDefault="0085259D" w:rsidP="0072152D">
      <w:pPr>
        <w:widowControl w:val="0"/>
        <w:suppressAutoHyphens w:val="0"/>
        <w:jc w:val="center"/>
        <w:outlineLvl w:val="0"/>
        <w:rPr>
          <w:rFonts w:eastAsia="Calibri"/>
          <w:b/>
          <w:bCs/>
          <w:lang w:eastAsia="ru-RU"/>
        </w:rPr>
      </w:pPr>
      <w:r>
        <w:rPr>
          <w:rFonts w:eastAsia="Calibri"/>
          <w:b/>
          <w:bCs/>
          <w:lang w:eastAsia="ru-RU"/>
        </w:rPr>
        <w:t>ІІ</w:t>
      </w:r>
      <w:r w:rsidR="003B7578" w:rsidRPr="00336423">
        <w:rPr>
          <w:rFonts w:eastAsia="Calibri"/>
          <w:b/>
          <w:bCs/>
          <w:lang w:eastAsia="ru-RU"/>
        </w:rPr>
        <w:t>.</w:t>
      </w:r>
      <w:r w:rsidR="00A40B04">
        <w:rPr>
          <w:rFonts w:eastAsia="Calibri"/>
          <w:b/>
          <w:bCs/>
          <w:lang w:eastAsia="ru-RU"/>
        </w:rPr>
        <w:t> </w:t>
      </w:r>
      <w:r w:rsidR="003B7578" w:rsidRPr="00336423">
        <w:rPr>
          <w:rFonts w:eastAsia="Calibri"/>
          <w:b/>
          <w:bCs/>
          <w:lang w:eastAsia="ru-RU"/>
        </w:rPr>
        <w:t>ВІДПОВІДНІСТЬ ПРОГРАМНИХ КОМПЕТЕНТНОСТЕЙ</w:t>
      </w:r>
    </w:p>
    <w:p w:rsidR="003B7578" w:rsidRPr="00336423" w:rsidRDefault="003B7578" w:rsidP="0072152D">
      <w:pPr>
        <w:widowControl w:val="0"/>
        <w:suppressAutoHyphens w:val="0"/>
        <w:jc w:val="center"/>
        <w:rPr>
          <w:rFonts w:eastAsia="Calibri"/>
          <w:b/>
          <w:lang w:eastAsia="en-US"/>
        </w:rPr>
      </w:pPr>
      <w:r w:rsidRPr="00336423">
        <w:rPr>
          <w:rFonts w:eastAsia="Calibri"/>
          <w:b/>
          <w:lang w:eastAsia="en-US"/>
        </w:rPr>
        <w:t>ТА РЕЗУЛЬТАТІВ НАВЧАННЯ КОМПОНЕНТАМ</w:t>
      </w:r>
    </w:p>
    <w:p w:rsidR="003B7578" w:rsidRPr="00336423" w:rsidRDefault="003B7578" w:rsidP="0072152D">
      <w:pPr>
        <w:widowControl w:val="0"/>
        <w:suppressAutoHyphens w:val="0"/>
        <w:jc w:val="center"/>
        <w:rPr>
          <w:rFonts w:eastAsia="Calibri"/>
          <w:b/>
          <w:bCs/>
          <w:lang w:eastAsia="ru-RU"/>
        </w:rPr>
      </w:pPr>
      <w:r w:rsidRPr="00336423">
        <w:rPr>
          <w:rFonts w:eastAsia="Calibri"/>
          <w:b/>
          <w:lang w:eastAsia="en-US"/>
        </w:rPr>
        <w:t>ОСВІТНЬОЇ ПРОГРАМИ</w:t>
      </w:r>
    </w:p>
    <w:p w:rsidR="003B7578" w:rsidRPr="00A40B04" w:rsidRDefault="003B7578" w:rsidP="0072152D">
      <w:pPr>
        <w:widowControl w:val="0"/>
        <w:suppressAutoHyphens w:val="0"/>
        <w:jc w:val="center"/>
        <w:rPr>
          <w:rFonts w:eastAsia="Calibri"/>
          <w:bCs/>
          <w:sz w:val="16"/>
          <w:szCs w:val="16"/>
          <w:lang w:eastAsia="ru-RU"/>
        </w:rPr>
      </w:pP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647"/>
        <w:gridCol w:w="3544"/>
        <w:gridCol w:w="850"/>
        <w:gridCol w:w="851"/>
        <w:gridCol w:w="1843"/>
        <w:gridCol w:w="2188"/>
      </w:tblGrid>
      <w:tr w:rsidR="003B7578" w:rsidRPr="00A40B04" w:rsidTr="00A8426F">
        <w:trPr>
          <w:trHeight w:val="335"/>
        </w:trPr>
        <w:tc>
          <w:tcPr>
            <w:tcW w:w="647" w:type="dxa"/>
            <w:vMerge w:val="restart"/>
            <w:vAlign w:val="center"/>
          </w:tcPr>
          <w:p w:rsidR="003B7578" w:rsidRPr="00A40B04" w:rsidRDefault="003B7578" w:rsidP="008A43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8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bCs/>
                <w:color w:val="000000"/>
                <w:sz w:val="24"/>
                <w:szCs w:val="24"/>
                <w:lang w:eastAsia="uk-UA"/>
              </w:rPr>
              <w:t xml:space="preserve">Код </w:t>
            </w:r>
            <w:r w:rsidRPr="00A40B04">
              <w:rPr>
                <w:rFonts w:eastAsia="Calibri"/>
                <w:color w:val="000000"/>
                <w:spacing w:val="-8"/>
                <w:sz w:val="24"/>
                <w:szCs w:val="24"/>
                <w:lang w:eastAsia="en-US"/>
              </w:rPr>
              <w:t>КОП</w:t>
            </w:r>
          </w:p>
        </w:tc>
        <w:tc>
          <w:tcPr>
            <w:tcW w:w="3544" w:type="dxa"/>
            <w:vMerge w:val="restart"/>
            <w:vAlign w:val="center"/>
          </w:tcPr>
          <w:p w:rsidR="003B7578" w:rsidRPr="00A40B04" w:rsidRDefault="003B7578" w:rsidP="008A43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uk-UA"/>
              </w:rPr>
            </w:pPr>
            <w:r w:rsidRPr="00A40B04">
              <w:rPr>
                <w:rFonts w:eastAsia="Calibri"/>
                <w:bCs/>
                <w:color w:val="000000"/>
                <w:sz w:val="24"/>
                <w:szCs w:val="24"/>
                <w:lang w:eastAsia="uk-UA"/>
              </w:rPr>
              <w:t>Компоненти освітньої програми (КОП)</w:t>
            </w:r>
          </w:p>
          <w:p w:rsidR="003B7578" w:rsidRPr="00A40B04" w:rsidRDefault="003B7578" w:rsidP="008A43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bCs/>
                <w:color w:val="000000"/>
                <w:sz w:val="24"/>
                <w:szCs w:val="24"/>
                <w:lang w:eastAsia="uk-UA"/>
              </w:rPr>
              <w:t>Модуля та/або навчальні дисципліни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B7578" w:rsidRPr="00A40B04" w:rsidRDefault="003B7578" w:rsidP="008A4334">
            <w:pPr>
              <w:keepNext/>
              <w:keepLine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bCs/>
                <w:color w:val="000000"/>
                <w:sz w:val="24"/>
                <w:szCs w:val="24"/>
                <w:lang w:eastAsia="uk-UA"/>
              </w:rPr>
              <w:t>Обсяг кредитів</w:t>
            </w:r>
            <w:r w:rsidR="00A40B04">
              <w:rPr>
                <w:rFonts w:eastAsia="Calibri"/>
                <w:bCs/>
                <w:color w:val="000000"/>
                <w:sz w:val="24"/>
                <w:szCs w:val="24"/>
                <w:lang w:eastAsia="uk-UA"/>
              </w:rPr>
              <w:t xml:space="preserve"> ЄКТС</w:t>
            </w:r>
          </w:p>
        </w:tc>
        <w:tc>
          <w:tcPr>
            <w:tcW w:w="1843" w:type="dxa"/>
            <w:vMerge w:val="restart"/>
            <w:vAlign w:val="center"/>
          </w:tcPr>
          <w:p w:rsidR="003B7578" w:rsidRPr="00A40B04" w:rsidRDefault="003B7578" w:rsidP="008A4334">
            <w:pPr>
              <w:keepNext/>
              <w:keepLine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color w:val="000000"/>
                <w:sz w:val="24"/>
                <w:szCs w:val="24"/>
                <w:lang w:eastAsia="uk-UA"/>
              </w:rPr>
              <w:t>Компетентності</w:t>
            </w:r>
          </w:p>
        </w:tc>
        <w:tc>
          <w:tcPr>
            <w:tcW w:w="2188" w:type="dxa"/>
            <w:vMerge w:val="restart"/>
            <w:vAlign w:val="center"/>
          </w:tcPr>
          <w:p w:rsidR="003B7578" w:rsidRPr="00A40B04" w:rsidRDefault="003B7578" w:rsidP="008A4334">
            <w:pPr>
              <w:keepNext/>
              <w:keepLine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color w:val="000000"/>
                <w:sz w:val="24"/>
                <w:szCs w:val="24"/>
                <w:lang w:eastAsia="uk-UA"/>
              </w:rPr>
              <w:t>Результати</w:t>
            </w:r>
          </w:p>
          <w:p w:rsidR="003B7578" w:rsidRPr="00A40B04" w:rsidRDefault="003B7578" w:rsidP="008A4334">
            <w:pPr>
              <w:keepNext/>
              <w:keepLine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color w:val="000000"/>
                <w:sz w:val="24"/>
                <w:szCs w:val="24"/>
                <w:lang w:eastAsia="uk-UA"/>
              </w:rPr>
              <w:t>навчання</w:t>
            </w:r>
          </w:p>
        </w:tc>
      </w:tr>
      <w:tr w:rsidR="003B7578" w:rsidRPr="00A40B04" w:rsidTr="00A8426F">
        <w:trPr>
          <w:cantSplit/>
          <w:trHeight w:val="1387"/>
        </w:trPr>
        <w:tc>
          <w:tcPr>
            <w:tcW w:w="647" w:type="dxa"/>
            <w:vMerge/>
            <w:vAlign w:val="center"/>
          </w:tcPr>
          <w:p w:rsidR="003B7578" w:rsidRPr="00A40B04" w:rsidRDefault="003B7578" w:rsidP="008A4334">
            <w:pPr>
              <w:keepNext/>
              <w:keepLines/>
              <w:jc w:val="center"/>
              <w:rPr>
                <w:rFonts w:eastAsia="Calibri"/>
                <w:b/>
                <w:bCs/>
                <w:color w:val="000000"/>
                <w:spacing w:val="-8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  <w:vMerge/>
            <w:vAlign w:val="center"/>
          </w:tcPr>
          <w:p w:rsidR="003B7578" w:rsidRPr="00A40B04" w:rsidRDefault="003B7578" w:rsidP="008A4334">
            <w:pPr>
              <w:keepNext/>
              <w:keepLines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B7578" w:rsidRPr="00A40B04" w:rsidRDefault="003B7578" w:rsidP="008A4334">
            <w:pPr>
              <w:keepNext/>
              <w:keepLines/>
              <w:ind w:left="113" w:right="11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color w:val="000000"/>
                <w:sz w:val="24"/>
                <w:szCs w:val="24"/>
                <w:lang w:eastAsia="en-US"/>
              </w:rPr>
              <w:t>Мирний час</w:t>
            </w:r>
          </w:p>
        </w:tc>
        <w:tc>
          <w:tcPr>
            <w:tcW w:w="851" w:type="dxa"/>
            <w:textDirection w:val="btLr"/>
            <w:vAlign w:val="center"/>
          </w:tcPr>
          <w:p w:rsidR="003B7578" w:rsidRPr="00A40B04" w:rsidRDefault="003B7578" w:rsidP="008A4334">
            <w:pPr>
              <w:keepNext/>
              <w:keepLines/>
              <w:ind w:left="113" w:right="11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color w:val="000000"/>
                <w:sz w:val="24"/>
                <w:szCs w:val="24"/>
                <w:lang w:eastAsia="en-US"/>
              </w:rPr>
              <w:t>Особливий період</w:t>
            </w:r>
          </w:p>
        </w:tc>
        <w:tc>
          <w:tcPr>
            <w:tcW w:w="1843" w:type="dxa"/>
            <w:vMerge/>
            <w:vAlign w:val="center"/>
          </w:tcPr>
          <w:p w:rsidR="003B7578" w:rsidRPr="00A40B04" w:rsidRDefault="003B7578" w:rsidP="008A4334">
            <w:pPr>
              <w:keepNext/>
              <w:keepLines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88" w:type="dxa"/>
            <w:vMerge/>
            <w:vAlign w:val="center"/>
          </w:tcPr>
          <w:p w:rsidR="003B7578" w:rsidRPr="00A40B04" w:rsidRDefault="003B7578" w:rsidP="008A4334">
            <w:pPr>
              <w:keepNext/>
              <w:keepLines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3B7578" w:rsidRPr="00A40B04" w:rsidTr="00A8426F">
        <w:tc>
          <w:tcPr>
            <w:tcW w:w="647" w:type="dxa"/>
            <w:vAlign w:val="center"/>
          </w:tcPr>
          <w:p w:rsidR="003B7578" w:rsidRPr="00A40B04" w:rsidRDefault="003B7578" w:rsidP="008A4334">
            <w:pPr>
              <w:widowControl w:val="0"/>
              <w:suppressAutoHyphens w:val="0"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iCs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3544" w:type="dxa"/>
            <w:vAlign w:val="center"/>
          </w:tcPr>
          <w:p w:rsidR="003B7578" w:rsidRPr="00A40B04" w:rsidRDefault="003B7578" w:rsidP="008A4334">
            <w:pPr>
              <w:widowControl w:val="0"/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Модуль 1.</w:t>
            </w:r>
            <w:r w:rsidRPr="00A40B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...</w:t>
            </w:r>
          </w:p>
        </w:tc>
        <w:tc>
          <w:tcPr>
            <w:tcW w:w="850" w:type="dxa"/>
            <w:vAlign w:val="center"/>
          </w:tcPr>
          <w:p w:rsidR="003B7578" w:rsidRPr="00A40B04" w:rsidRDefault="003B7578" w:rsidP="008A4334">
            <w:pPr>
              <w:keepNext/>
              <w:keepLines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B7578" w:rsidRPr="00A40B04" w:rsidRDefault="003B7578" w:rsidP="008A4334">
            <w:pPr>
              <w:keepNext/>
              <w:keepLines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B7578" w:rsidRPr="00A40B04" w:rsidRDefault="003B7578" w:rsidP="008A4334">
            <w:pPr>
              <w:keepNext/>
              <w:keepLines/>
              <w:suppressAutoHyphens w:val="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A40B04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ЗК 1; </w:t>
            </w:r>
          </w:p>
          <w:p w:rsidR="003B7578" w:rsidRPr="00A40B04" w:rsidRDefault="003B7578" w:rsidP="008A4334">
            <w:pPr>
              <w:keepNext/>
              <w:keepLines/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ВПК 1 </w:t>
            </w:r>
          </w:p>
        </w:tc>
        <w:tc>
          <w:tcPr>
            <w:tcW w:w="2188" w:type="dxa"/>
            <w:vAlign w:val="center"/>
          </w:tcPr>
          <w:p w:rsidR="003B7578" w:rsidRPr="00A40B04" w:rsidRDefault="003B7578" w:rsidP="008A4334">
            <w:pPr>
              <w:keepNext/>
              <w:keepLines/>
              <w:rPr>
                <w:rFonts w:eastAsia="Calibri"/>
                <w:bCs/>
                <w:smallCaps/>
                <w:sz w:val="24"/>
                <w:szCs w:val="24"/>
                <w:lang w:eastAsia="uk-UA"/>
              </w:rPr>
            </w:pPr>
            <w:r w:rsidRPr="00A40B04">
              <w:rPr>
                <w:rFonts w:eastAsia="Calibri"/>
                <w:bCs/>
                <w:smallCaps/>
                <w:sz w:val="24"/>
                <w:szCs w:val="24"/>
                <w:lang w:eastAsia="uk-UA"/>
              </w:rPr>
              <w:t>ПРНп 1;</w:t>
            </w:r>
          </w:p>
          <w:p w:rsidR="003B7578" w:rsidRPr="00A40B04" w:rsidRDefault="003B7578" w:rsidP="008A4334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bCs/>
                <w:smallCaps/>
                <w:sz w:val="24"/>
                <w:szCs w:val="24"/>
                <w:lang w:eastAsia="uk-UA"/>
              </w:rPr>
              <w:t>ПРНп 1.1, ПРНп 1.2</w:t>
            </w:r>
          </w:p>
        </w:tc>
      </w:tr>
      <w:tr w:rsidR="003B7578" w:rsidRPr="00A40B04" w:rsidTr="00A8426F">
        <w:tc>
          <w:tcPr>
            <w:tcW w:w="647" w:type="dxa"/>
            <w:vAlign w:val="center"/>
          </w:tcPr>
          <w:p w:rsidR="003B7578" w:rsidRPr="00A40B04" w:rsidRDefault="003B7578" w:rsidP="008A4334">
            <w:pPr>
              <w:widowControl w:val="0"/>
              <w:suppressAutoHyphens w:val="0"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bCs/>
                <w:iCs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3544" w:type="dxa"/>
            <w:vAlign w:val="center"/>
          </w:tcPr>
          <w:p w:rsidR="003B7578" w:rsidRPr="00A40B04" w:rsidRDefault="003B7578" w:rsidP="008A4334">
            <w:pPr>
              <w:widowControl w:val="0"/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Модуль 2.</w:t>
            </w:r>
            <w:r w:rsidRPr="00A40B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...</w:t>
            </w:r>
          </w:p>
        </w:tc>
        <w:tc>
          <w:tcPr>
            <w:tcW w:w="850" w:type="dxa"/>
            <w:vAlign w:val="center"/>
          </w:tcPr>
          <w:p w:rsidR="003B7578" w:rsidRPr="00A40B04" w:rsidRDefault="003B7578" w:rsidP="008A4334">
            <w:pPr>
              <w:keepNext/>
              <w:keepLines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B7578" w:rsidRPr="00A40B04" w:rsidRDefault="003B7578" w:rsidP="008A4334">
            <w:pPr>
              <w:keepNext/>
              <w:keepLines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B7578" w:rsidRPr="00A40B04" w:rsidRDefault="003B7578" w:rsidP="008A4334">
            <w:pPr>
              <w:keepNext/>
              <w:keepLines/>
              <w:suppressAutoHyphens w:val="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A40B04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ЗК 2; </w:t>
            </w:r>
          </w:p>
          <w:p w:rsidR="003B7578" w:rsidRPr="00A40B04" w:rsidRDefault="003B7578" w:rsidP="008A4334">
            <w:pPr>
              <w:keepNext/>
              <w:keepLines/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color w:val="000000"/>
                <w:sz w:val="24"/>
                <w:szCs w:val="24"/>
                <w:lang w:eastAsia="uk-UA"/>
              </w:rPr>
              <w:t>ВПК 2</w:t>
            </w:r>
          </w:p>
        </w:tc>
        <w:tc>
          <w:tcPr>
            <w:tcW w:w="2188" w:type="dxa"/>
            <w:vAlign w:val="center"/>
          </w:tcPr>
          <w:p w:rsidR="003B7578" w:rsidRPr="00A40B04" w:rsidRDefault="003B7578" w:rsidP="008A4334">
            <w:pPr>
              <w:keepNext/>
              <w:keepLines/>
              <w:rPr>
                <w:rFonts w:eastAsia="Calibri"/>
                <w:bCs/>
                <w:smallCaps/>
                <w:sz w:val="24"/>
                <w:szCs w:val="24"/>
                <w:lang w:eastAsia="uk-UA"/>
              </w:rPr>
            </w:pPr>
            <w:r w:rsidRPr="00A40B04">
              <w:rPr>
                <w:rFonts w:eastAsia="Calibri"/>
                <w:bCs/>
                <w:smallCaps/>
                <w:sz w:val="24"/>
                <w:szCs w:val="24"/>
                <w:lang w:eastAsia="uk-UA"/>
              </w:rPr>
              <w:t xml:space="preserve">ПРНп 2; </w:t>
            </w:r>
          </w:p>
          <w:p w:rsidR="003B7578" w:rsidRPr="00A40B04" w:rsidRDefault="003B7578" w:rsidP="008A4334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bCs/>
                <w:smallCaps/>
                <w:sz w:val="24"/>
                <w:szCs w:val="24"/>
                <w:lang w:eastAsia="uk-UA"/>
              </w:rPr>
              <w:t>ПРНп 1</w:t>
            </w:r>
          </w:p>
        </w:tc>
      </w:tr>
      <w:tr w:rsidR="003B7578" w:rsidRPr="00A40B04" w:rsidTr="00A8426F">
        <w:tc>
          <w:tcPr>
            <w:tcW w:w="647" w:type="dxa"/>
            <w:vAlign w:val="center"/>
          </w:tcPr>
          <w:p w:rsidR="003B7578" w:rsidRPr="00A40B04" w:rsidRDefault="003B7578" w:rsidP="008A4334">
            <w:pPr>
              <w:widowControl w:val="0"/>
              <w:suppressAutoHyphens w:val="0"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bCs/>
                <w:iCs/>
                <w:color w:val="000000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3544" w:type="dxa"/>
            <w:vAlign w:val="center"/>
          </w:tcPr>
          <w:p w:rsidR="003B7578" w:rsidRPr="00A40B04" w:rsidRDefault="003B7578" w:rsidP="008A4334">
            <w:pPr>
              <w:widowControl w:val="0"/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Модуль 3.</w:t>
            </w:r>
            <w:r w:rsidRPr="00A40B0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...</w:t>
            </w:r>
          </w:p>
        </w:tc>
        <w:tc>
          <w:tcPr>
            <w:tcW w:w="850" w:type="dxa"/>
            <w:vAlign w:val="center"/>
          </w:tcPr>
          <w:p w:rsidR="003B7578" w:rsidRPr="00A40B04" w:rsidRDefault="003B7578" w:rsidP="008A4334">
            <w:pPr>
              <w:keepNext/>
              <w:keepLines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B7578" w:rsidRPr="00A40B04" w:rsidRDefault="003B7578" w:rsidP="008A4334">
            <w:pPr>
              <w:keepNext/>
              <w:keepLines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B7578" w:rsidRPr="00A40B04" w:rsidRDefault="003B7578" w:rsidP="008A4334">
            <w:pPr>
              <w:keepNext/>
              <w:keepLines/>
              <w:suppressAutoHyphens w:val="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A40B04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ЗК 3; </w:t>
            </w:r>
          </w:p>
          <w:p w:rsidR="003B7578" w:rsidRPr="00A40B04" w:rsidRDefault="003B7578" w:rsidP="008A4334">
            <w:pPr>
              <w:keepNext/>
              <w:keepLines/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color w:val="000000"/>
                <w:sz w:val="24"/>
                <w:szCs w:val="24"/>
                <w:lang w:eastAsia="uk-UA"/>
              </w:rPr>
              <w:t>ВПК 3</w:t>
            </w:r>
          </w:p>
        </w:tc>
        <w:tc>
          <w:tcPr>
            <w:tcW w:w="2188" w:type="dxa"/>
            <w:vAlign w:val="center"/>
          </w:tcPr>
          <w:p w:rsidR="003B7578" w:rsidRPr="00A40B04" w:rsidRDefault="003B7578" w:rsidP="008A4334">
            <w:pPr>
              <w:keepNext/>
              <w:keepLines/>
              <w:rPr>
                <w:rFonts w:eastAsia="Calibri"/>
                <w:bCs/>
                <w:smallCaps/>
                <w:sz w:val="24"/>
                <w:szCs w:val="24"/>
                <w:lang w:eastAsia="uk-UA"/>
              </w:rPr>
            </w:pPr>
            <w:r w:rsidRPr="00A40B04">
              <w:rPr>
                <w:rFonts w:eastAsia="Calibri"/>
                <w:bCs/>
                <w:smallCaps/>
                <w:sz w:val="24"/>
                <w:szCs w:val="24"/>
                <w:lang w:eastAsia="uk-UA"/>
              </w:rPr>
              <w:t>ПРНп 3</w:t>
            </w:r>
          </w:p>
          <w:p w:rsidR="003B7578" w:rsidRPr="00A40B04" w:rsidRDefault="003B7578" w:rsidP="008A4334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7578" w:rsidRPr="00A40B04" w:rsidTr="00A8426F">
        <w:tc>
          <w:tcPr>
            <w:tcW w:w="647" w:type="dxa"/>
            <w:vAlign w:val="center"/>
          </w:tcPr>
          <w:p w:rsidR="003B7578" w:rsidRPr="00A40B04" w:rsidRDefault="003B7578" w:rsidP="008A4334">
            <w:pPr>
              <w:widowControl w:val="0"/>
              <w:suppressAutoHyphens w:val="0"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bCs/>
                <w:iCs/>
                <w:color w:val="000000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3544" w:type="dxa"/>
            <w:vAlign w:val="center"/>
          </w:tcPr>
          <w:p w:rsidR="003B7578" w:rsidRPr="00A40B04" w:rsidRDefault="003B7578" w:rsidP="008A4334">
            <w:pPr>
              <w:widowControl w:val="0"/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Модуль 4</w:t>
            </w:r>
            <w:r w:rsidRPr="00A40B04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:rsidR="003B7578" w:rsidRPr="00A40B04" w:rsidRDefault="003B7578" w:rsidP="008A4334">
            <w:pPr>
              <w:keepNext/>
              <w:keepLines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B7578" w:rsidRPr="00A40B04" w:rsidRDefault="003B7578" w:rsidP="008A4334">
            <w:pPr>
              <w:keepNext/>
              <w:keepLines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B7578" w:rsidRPr="00A40B04" w:rsidRDefault="003B7578" w:rsidP="008A4334">
            <w:pPr>
              <w:keepNext/>
              <w:keepLines/>
              <w:suppressAutoHyphens w:val="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A40B04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ЗК 4; </w:t>
            </w:r>
          </w:p>
          <w:p w:rsidR="003B7578" w:rsidRPr="00A40B04" w:rsidRDefault="003B7578" w:rsidP="008A4334">
            <w:pPr>
              <w:keepNext/>
              <w:keepLines/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color w:val="000000"/>
                <w:sz w:val="24"/>
                <w:szCs w:val="24"/>
                <w:lang w:eastAsia="uk-UA"/>
              </w:rPr>
              <w:t>ВПК 4</w:t>
            </w:r>
          </w:p>
        </w:tc>
        <w:tc>
          <w:tcPr>
            <w:tcW w:w="2188" w:type="dxa"/>
            <w:vAlign w:val="center"/>
          </w:tcPr>
          <w:p w:rsidR="003B7578" w:rsidRPr="00A40B04" w:rsidRDefault="003B7578" w:rsidP="008A4334">
            <w:pPr>
              <w:keepNext/>
              <w:keepLines/>
              <w:rPr>
                <w:rFonts w:eastAsia="Calibri"/>
                <w:bCs/>
                <w:smallCaps/>
                <w:sz w:val="24"/>
                <w:szCs w:val="24"/>
                <w:lang w:eastAsia="uk-UA"/>
              </w:rPr>
            </w:pPr>
            <w:r w:rsidRPr="00A40B04">
              <w:rPr>
                <w:rFonts w:eastAsia="Calibri"/>
                <w:bCs/>
                <w:smallCaps/>
                <w:sz w:val="24"/>
                <w:szCs w:val="24"/>
                <w:lang w:eastAsia="uk-UA"/>
              </w:rPr>
              <w:t>ПРНп 4</w:t>
            </w:r>
          </w:p>
          <w:p w:rsidR="003B7578" w:rsidRPr="00A40B04" w:rsidRDefault="003B7578" w:rsidP="008A4334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7578" w:rsidRPr="00A40B04" w:rsidTr="00A8426F">
        <w:tc>
          <w:tcPr>
            <w:tcW w:w="647" w:type="dxa"/>
            <w:vAlign w:val="center"/>
          </w:tcPr>
          <w:p w:rsidR="003B7578" w:rsidRPr="00A40B04" w:rsidRDefault="003B7578" w:rsidP="008A4334">
            <w:pPr>
              <w:widowControl w:val="0"/>
              <w:suppressAutoHyphens w:val="0"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iCs/>
                <w:color w:val="000000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3544" w:type="dxa"/>
            <w:vAlign w:val="center"/>
          </w:tcPr>
          <w:p w:rsidR="003B7578" w:rsidRPr="00A40B04" w:rsidRDefault="003B7578" w:rsidP="008A4334">
            <w:pPr>
              <w:widowControl w:val="0"/>
              <w:suppressAutoHyphens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A40B04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Дослідницький проєкт</w:t>
            </w:r>
          </w:p>
        </w:tc>
        <w:tc>
          <w:tcPr>
            <w:tcW w:w="850" w:type="dxa"/>
            <w:vAlign w:val="center"/>
          </w:tcPr>
          <w:p w:rsidR="003B7578" w:rsidRPr="00A40B04" w:rsidRDefault="003B7578" w:rsidP="008A4334">
            <w:pPr>
              <w:keepNext/>
              <w:keepLines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B7578" w:rsidRPr="00A40B04" w:rsidRDefault="003B7578" w:rsidP="008A4334">
            <w:pPr>
              <w:keepNext/>
              <w:keepLines/>
              <w:jc w:val="center"/>
              <w:rPr>
                <w:rFonts w:eastAsia="Calibri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B7578" w:rsidRPr="00A40B04" w:rsidRDefault="003B7578" w:rsidP="008A4334">
            <w:pPr>
              <w:keepNext/>
              <w:keepLines/>
              <w:suppressAutoHyphens w:val="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A40B04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ЗК 5; </w:t>
            </w:r>
          </w:p>
          <w:p w:rsidR="003B7578" w:rsidRPr="00A40B04" w:rsidRDefault="003B7578" w:rsidP="008A4334">
            <w:pPr>
              <w:keepNext/>
              <w:keepLines/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color w:val="000000"/>
                <w:sz w:val="24"/>
                <w:szCs w:val="24"/>
                <w:lang w:eastAsia="uk-UA"/>
              </w:rPr>
              <w:t>ВПК 5</w:t>
            </w:r>
          </w:p>
        </w:tc>
        <w:tc>
          <w:tcPr>
            <w:tcW w:w="2188" w:type="dxa"/>
            <w:vAlign w:val="center"/>
          </w:tcPr>
          <w:p w:rsidR="003B7578" w:rsidRPr="00A40B04" w:rsidRDefault="003B7578" w:rsidP="008A4334">
            <w:pPr>
              <w:keepNext/>
              <w:keepLines/>
              <w:suppressAutoHyphens w:val="0"/>
              <w:rPr>
                <w:rFonts w:eastAsia="Calibri"/>
                <w:bCs/>
                <w:smallCaps/>
                <w:sz w:val="24"/>
                <w:szCs w:val="24"/>
                <w:lang w:eastAsia="uk-UA"/>
              </w:rPr>
            </w:pPr>
            <w:r w:rsidRPr="00A40B04">
              <w:rPr>
                <w:rFonts w:eastAsia="Calibri"/>
                <w:bCs/>
                <w:smallCaps/>
                <w:sz w:val="24"/>
                <w:szCs w:val="24"/>
                <w:lang w:eastAsia="uk-UA"/>
              </w:rPr>
              <w:t>ПРНп 5</w:t>
            </w:r>
          </w:p>
          <w:p w:rsidR="003B7578" w:rsidRPr="00A40B04" w:rsidRDefault="003B7578" w:rsidP="008A4334">
            <w:pPr>
              <w:keepNext/>
              <w:keepLines/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B7578" w:rsidRPr="00A40B04" w:rsidTr="00A8426F">
        <w:tc>
          <w:tcPr>
            <w:tcW w:w="647" w:type="dxa"/>
            <w:vAlign w:val="center"/>
          </w:tcPr>
          <w:p w:rsidR="003B7578" w:rsidRPr="00A40B04" w:rsidRDefault="003B7578" w:rsidP="008A4334">
            <w:pPr>
              <w:widowControl w:val="0"/>
              <w:suppressAutoHyphens w:val="0"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iCs/>
                <w:color w:val="000000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3544" w:type="dxa"/>
            <w:vAlign w:val="center"/>
          </w:tcPr>
          <w:p w:rsidR="003B7578" w:rsidRPr="00A40B04" w:rsidRDefault="003B7578" w:rsidP="008A4334">
            <w:pPr>
              <w:widowControl w:val="0"/>
              <w:suppressAutoHyphens w:val="0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A40B04">
              <w:rPr>
                <w:rFonts w:eastAsia="Calibri"/>
                <w:color w:val="000000"/>
                <w:sz w:val="24"/>
                <w:szCs w:val="24"/>
                <w:lang w:eastAsia="en-US"/>
              </w:rPr>
              <w:t>Вибіркова дисципліна за військово-обліковою спеціальністю</w:t>
            </w:r>
          </w:p>
        </w:tc>
        <w:tc>
          <w:tcPr>
            <w:tcW w:w="850" w:type="dxa"/>
            <w:vAlign w:val="center"/>
          </w:tcPr>
          <w:p w:rsidR="003B7578" w:rsidRPr="00A40B04" w:rsidRDefault="003B7578" w:rsidP="008A4334">
            <w:pPr>
              <w:keepNext/>
              <w:keepLines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B7578" w:rsidRPr="00A40B04" w:rsidRDefault="003B7578" w:rsidP="008A4334">
            <w:pPr>
              <w:keepNext/>
              <w:keepLines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B7578" w:rsidRPr="00A40B04" w:rsidRDefault="003B7578" w:rsidP="008A4334">
            <w:pPr>
              <w:keepNext/>
              <w:keepLines/>
              <w:suppressAutoHyphens w:val="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A40B04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ЗК 1–6; </w:t>
            </w:r>
          </w:p>
          <w:p w:rsidR="003B7578" w:rsidRPr="00A40B04" w:rsidRDefault="003B7578" w:rsidP="008A4334">
            <w:pPr>
              <w:keepNext/>
              <w:keepLines/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color w:val="000000"/>
                <w:sz w:val="24"/>
                <w:szCs w:val="24"/>
                <w:lang w:eastAsia="uk-UA"/>
              </w:rPr>
              <w:t>ВПК 1–6</w:t>
            </w:r>
          </w:p>
        </w:tc>
        <w:tc>
          <w:tcPr>
            <w:tcW w:w="2188" w:type="dxa"/>
            <w:vAlign w:val="center"/>
          </w:tcPr>
          <w:p w:rsidR="003B7578" w:rsidRPr="00A40B04" w:rsidRDefault="003B7578" w:rsidP="008A4334">
            <w:pPr>
              <w:keepNext/>
              <w:keepLines/>
              <w:suppressAutoHyphens w:val="0"/>
              <w:rPr>
                <w:rFonts w:eastAsia="Calibri"/>
                <w:bCs/>
                <w:smallCaps/>
                <w:sz w:val="24"/>
                <w:szCs w:val="24"/>
                <w:lang w:eastAsia="uk-UA"/>
              </w:rPr>
            </w:pPr>
            <w:r w:rsidRPr="00A40B04">
              <w:rPr>
                <w:rFonts w:eastAsia="Calibri"/>
                <w:bCs/>
                <w:smallCaps/>
                <w:sz w:val="24"/>
                <w:szCs w:val="24"/>
                <w:lang w:eastAsia="uk-UA"/>
              </w:rPr>
              <w:t>ПРНп 6;</w:t>
            </w:r>
          </w:p>
          <w:p w:rsidR="003B7578" w:rsidRPr="00A40B04" w:rsidRDefault="003B7578" w:rsidP="008A4334">
            <w:pPr>
              <w:keepNext/>
              <w:keepLines/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bCs/>
                <w:smallCaps/>
                <w:sz w:val="24"/>
                <w:szCs w:val="24"/>
                <w:lang w:eastAsia="uk-UA"/>
              </w:rPr>
              <w:t>ПРНп 6.1, ПРНп 6.2 ...</w:t>
            </w:r>
          </w:p>
        </w:tc>
      </w:tr>
      <w:tr w:rsidR="003B7578" w:rsidRPr="00A40B04" w:rsidTr="00A8426F">
        <w:tc>
          <w:tcPr>
            <w:tcW w:w="4191" w:type="dxa"/>
            <w:gridSpan w:val="2"/>
            <w:vAlign w:val="center"/>
          </w:tcPr>
          <w:p w:rsidR="003B7578" w:rsidRPr="00A40B04" w:rsidRDefault="003B7578" w:rsidP="008A4334">
            <w:pPr>
              <w:widowControl w:val="0"/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40B04">
              <w:rPr>
                <w:rFonts w:eastAsia="Calibri"/>
                <w:bCs/>
                <w:color w:val="000000"/>
                <w:sz w:val="24"/>
                <w:szCs w:val="24"/>
                <w:lang w:eastAsia="uk-UA"/>
              </w:rPr>
              <w:t>Усього за програмою кредитів</w:t>
            </w:r>
          </w:p>
        </w:tc>
        <w:tc>
          <w:tcPr>
            <w:tcW w:w="850" w:type="dxa"/>
            <w:vAlign w:val="center"/>
          </w:tcPr>
          <w:p w:rsidR="003B7578" w:rsidRPr="00A40B04" w:rsidRDefault="003B7578" w:rsidP="008A4334">
            <w:pPr>
              <w:keepNext/>
              <w:keepLine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B7578" w:rsidRPr="00A40B04" w:rsidRDefault="003B7578" w:rsidP="008A4334">
            <w:pPr>
              <w:keepNext/>
              <w:keepLine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B7578" w:rsidRPr="00A40B04" w:rsidRDefault="003B7578" w:rsidP="008A4334">
            <w:pPr>
              <w:keepNext/>
              <w:keepLines/>
              <w:suppressAutoHyphens w:val="0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88" w:type="dxa"/>
            <w:vAlign w:val="center"/>
          </w:tcPr>
          <w:p w:rsidR="003B7578" w:rsidRPr="00A40B04" w:rsidRDefault="003B7578" w:rsidP="008A4334">
            <w:pPr>
              <w:keepNext/>
              <w:keepLines/>
              <w:suppressAutoHyphens w:val="0"/>
              <w:rPr>
                <w:rFonts w:eastAsia="Calibri"/>
                <w:bCs/>
                <w:smallCaps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AB1730" w:rsidRPr="00AB1730" w:rsidRDefault="00AB1730" w:rsidP="00AB1730">
      <w:pPr>
        <w:rPr>
          <w:b/>
          <w:sz w:val="16"/>
          <w:szCs w:val="16"/>
        </w:rPr>
      </w:pPr>
    </w:p>
    <w:p w:rsidR="003B7578" w:rsidRPr="00EA7470" w:rsidRDefault="003B7578" w:rsidP="00A40B04">
      <w:pPr>
        <w:spacing w:before="60"/>
        <w:rPr>
          <w:sz w:val="24"/>
          <w:szCs w:val="24"/>
        </w:rPr>
      </w:pPr>
      <w:r w:rsidRPr="00EA7470">
        <w:rPr>
          <w:b/>
          <w:sz w:val="24"/>
          <w:szCs w:val="24"/>
        </w:rPr>
        <w:t>Примітки</w:t>
      </w:r>
      <w:r w:rsidR="00AB1730" w:rsidRPr="00EA7470">
        <w:rPr>
          <w:sz w:val="24"/>
          <w:szCs w:val="24"/>
        </w:rPr>
        <w:t>:</w:t>
      </w:r>
      <w:r w:rsidRPr="00EA7470">
        <w:rPr>
          <w:sz w:val="24"/>
          <w:szCs w:val="24"/>
        </w:rPr>
        <w:t xml:space="preserve"> 1. Опанування освітньою програмою відбувається у послідовності побудови КОП.</w:t>
      </w:r>
    </w:p>
    <w:p w:rsidR="00EA7470" w:rsidRDefault="003B7578" w:rsidP="00EA7470">
      <w:pPr>
        <w:widowControl w:val="0"/>
        <w:suppressAutoHyphens w:val="0"/>
        <w:outlineLvl w:val="0"/>
        <w:rPr>
          <w:rFonts w:eastAsia="Calibri"/>
          <w:bCs/>
          <w:sz w:val="24"/>
          <w:szCs w:val="24"/>
          <w:lang w:eastAsia="ru-RU"/>
        </w:rPr>
      </w:pPr>
      <w:r w:rsidRPr="00EA7470">
        <w:rPr>
          <w:rFonts w:eastAsia="Calibri"/>
          <w:bCs/>
          <w:sz w:val="24"/>
          <w:szCs w:val="24"/>
          <w:lang w:eastAsia="ru-RU"/>
        </w:rPr>
        <w:t xml:space="preserve">           </w:t>
      </w:r>
      <w:r w:rsidR="00EA7470" w:rsidRPr="00EA7470">
        <w:rPr>
          <w:rFonts w:eastAsia="Calibri"/>
          <w:bCs/>
          <w:sz w:val="24"/>
          <w:szCs w:val="24"/>
          <w:lang w:eastAsia="ru-RU"/>
        </w:rPr>
        <w:t xml:space="preserve">   </w:t>
      </w:r>
      <w:r w:rsidRPr="00EA7470">
        <w:rPr>
          <w:rFonts w:eastAsia="Calibri"/>
          <w:bCs/>
          <w:sz w:val="24"/>
          <w:szCs w:val="24"/>
          <w:lang w:eastAsia="ru-RU"/>
        </w:rPr>
        <w:t xml:space="preserve">      2.</w:t>
      </w:r>
      <w:r w:rsidR="00A40B04" w:rsidRPr="00EA7470">
        <w:rPr>
          <w:rFonts w:eastAsia="Calibri"/>
          <w:bCs/>
          <w:sz w:val="24"/>
          <w:szCs w:val="24"/>
          <w:lang w:eastAsia="ru-RU"/>
        </w:rPr>
        <w:t> </w:t>
      </w:r>
      <w:r w:rsidRPr="00EA7470">
        <w:rPr>
          <w:rFonts w:eastAsia="Calibri"/>
          <w:bCs/>
          <w:sz w:val="24"/>
          <w:szCs w:val="24"/>
          <w:lang w:eastAsia="ru-RU"/>
        </w:rPr>
        <w:t>Програми компонентів освітньої програми наведені у розділі 3.</w:t>
      </w:r>
    </w:p>
    <w:p w:rsidR="00EA7470" w:rsidRDefault="00EA7470" w:rsidP="00EA7470">
      <w:pPr>
        <w:widowControl w:val="0"/>
        <w:suppressAutoHyphens w:val="0"/>
        <w:outlineLvl w:val="0"/>
        <w:rPr>
          <w:rFonts w:eastAsia="Calibri"/>
          <w:bCs/>
          <w:sz w:val="24"/>
          <w:szCs w:val="24"/>
          <w:lang w:eastAsia="ru-RU"/>
        </w:rPr>
      </w:pPr>
    </w:p>
    <w:p w:rsidR="00EA7470" w:rsidRDefault="00EA7470" w:rsidP="00EA7470">
      <w:pPr>
        <w:widowControl w:val="0"/>
        <w:suppressAutoHyphens w:val="0"/>
        <w:outlineLvl w:val="0"/>
        <w:rPr>
          <w:rFonts w:eastAsia="Calibri"/>
          <w:bCs/>
          <w:sz w:val="24"/>
          <w:szCs w:val="24"/>
          <w:lang w:eastAsia="ru-RU"/>
        </w:rPr>
      </w:pPr>
    </w:p>
    <w:p w:rsidR="00EA7470" w:rsidRDefault="00EA7470" w:rsidP="00EA7470">
      <w:pPr>
        <w:widowControl w:val="0"/>
        <w:suppressAutoHyphens w:val="0"/>
        <w:outlineLvl w:val="0"/>
        <w:rPr>
          <w:rFonts w:eastAsia="Calibri"/>
          <w:bCs/>
          <w:sz w:val="24"/>
          <w:szCs w:val="24"/>
          <w:lang w:eastAsia="ru-RU"/>
        </w:rPr>
      </w:pPr>
    </w:p>
    <w:p w:rsidR="00EA7470" w:rsidRDefault="00EA7470" w:rsidP="00EA7470">
      <w:pPr>
        <w:widowControl w:val="0"/>
        <w:suppressAutoHyphens w:val="0"/>
        <w:outlineLvl w:val="0"/>
        <w:rPr>
          <w:rFonts w:eastAsia="Calibri"/>
          <w:bCs/>
          <w:sz w:val="24"/>
          <w:szCs w:val="24"/>
          <w:lang w:eastAsia="ru-RU"/>
        </w:rPr>
      </w:pPr>
    </w:p>
    <w:p w:rsidR="00EA7470" w:rsidRDefault="00EA7470" w:rsidP="00EA7470">
      <w:pPr>
        <w:widowControl w:val="0"/>
        <w:suppressAutoHyphens w:val="0"/>
        <w:outlineLvl w:val="0"/>
        <w:rPr>
          <w:rFonts w:eastAsia="Calibri"/>
          <w:bCs/>
          <w:sz w:val="24"/>
          <w:szCs w:val="24"/>
          <w:lang w:eastAsia="ru-RU"/>
        </w:rPr>
      </w:pPr>
    </w:p>
    <w:p w:rsidR="00EA7470" w:rsidRDefault="00EA7470" w:rsidP="00EA7470">
      <w:pPr>
        <w:widowControl w:val="0"/>
        <w:suppressAutoHyphens w:val="0"/>
        <w:outlineLvl w:val="0"/>
        <w:rPr>
          <w:rFonts w:eastAsia="Calibri"/>
          <w:bCs/>
          <w:sz w:val="24"/>
          <w:szCs w:val="24"/>
          <w:lang w:eastAsia="ru-RU"/>
        </w:rPr>
      </w:pPr>
    </w:p>
    <w:p w:rsidR="00EA7470" w:rsidRDefault="00EA7470" w:rsidP="00EA7470">
      <w:pPr>
        <w:widowControl w:val="0"/>
        <w:suppressAutoHyphens w:val="0"/>
        <w:outlineLvl w:val="0"/>
        <w:rPr>
          <w:rFonts w:eastAsia="Calibri"/>
          <w:bCs/>
          <w:sz w:val="24"/>
          <w:szCs w:val="24"/>
          <w:lang w:eastAsia="ru-RU"/>
        </w:rPr>
      </w:pPr>
    </w:p>
    <w:p w:rsidR="00EA7470" w:rsidRDefault="00EA7470" w:rsidP="00EA7470">
      <w:pPr>
        <w:widowControl w:val="0"/>
        <w:suppressAutoHyphens w:val="0"/>
        <w:outlineLvl w:val="0"/>
        <w:rPr>
          <w:rFonts w:eastAsia="Calibri"/>
          <w:bCs/>
          <w:sz w:val="24"/>
          <w:szCs w:val="24"/>
          <w:lang w:eastAsia="ru-RU"/>
        </w:rPr>
      </w:pPr>
    </w:p>
    <w:p w:rsidR="00EA7470" w:rsidRDefault="00EA7470" w:rsidP="00EA7470">
      <w:pPr>
        <w:widowControl w:val="0"/>
        <w:suppressAutoHyphens w:val="0"/>
        <w:outlineLvl w:val="0"/>
        <w:rPr>
          <w:rFonts w:eastAsia="Calibri"/>
          <w:bCs/>
          <w:sz w:val="24"/>
          <w:szCs w:val="24"/>
          <w:lang w:eastAsia="ru-RU"/>
        </w:rPr>
      </w:pPr>
    </w:p>
    <w:p w:rsidR="00EA7470" w:rsidRDefault="00EA7470" w:rsidP="00EA7470">
      <w:pPr>
        <w:widowControl w:val="0"/>
        <w:suppressAutoHyphens w:val="0"/>
        <w:outlineLvl w:val="0"/>
        <w:rPr>
          <w:rFonts w:eastAsia="Calibri"/>
          <w:bCs/>
          <w:sz w:val="24"/>
          <w:szCs w:val="24"/>
          <w:lang w:eastAsia="ru-RU"/>
        </w:rPr>
      </w:pPr>
    </w:p>
    <w:p w:rsidR="00EA7470" w:rsidRDefault="00EA7470" w:rsidP="00EA7470">
      <w:pPr>
        <w:widowControl w:val="0"/>
        <w:suppressAutoHyphens w:val="0"/>
        <w:outlineLvl w:val="0"/>
        <w:rPr>
          <w:rFonts w:eastAsia="Calibri"/>
          <w:bCs/>
          <w:sz w:val="24"/>
          <w:szCs w:val="24"/>
          <w:lang w:eastAsia="ru-RU"/>
        </w:rPr>
      </w:pPr>
    </w:p>
    <w:p w:rsidR="00EA7470" w:rsidRDefault="00EA7470" w:rsidP="00EA7470">
      <w:pPr>
        <w:widowControl w:val="0"/>
        <w:suppressAutoHyphens w:val="0"/>
        <w:outlineLvl w:val="0"/>
        <w:rPr>
          <w:rFonts w:eastAsia="Calibri"/>
          <w:bCs/>
          <w:sz w:val="24"/>
          <w:szCs w:val="24"/>
          <w:lang w:eastAsia="ru-RU"/>
        </w:rPr>
      </w:pPr>
    </w:p>
    <w:p w:rsidR="00EA7470" w:rsidRDefault="00EA7470" w:rsidP="00EA7470">
      <w:pPr>
        <w:widowControl w:val="0"/>
        <w:suppressAutoHyphens w:val="0"/>
        <w:outlineLvl w:val="0"/>
        <w:rPr>
          <w:rFonts w:eastAsia="Calibri"/>
          <w:bCs/>
          <w:sz w:val="24"/>
          <w:szCs w:val="24"/>
          <w:lang w:eastAsia="ru-RU"/>
        </w:rPr>
      </w:pPr>
    </w:p>
    <w:p w:rsidR="00EA7470" w:rsidRDefault="00EA7470" w:rsidP="00EA7470">
      <w:pPr>
        <w:widowControl w:val="0"/>
        <w:suppressAutoHyphens w:val="0"/>
        <w:outlineLvl w:val="0"/>
        <w:rPr>
          <w:rFonts w:eastAsia="Calibri"/>
          <w:bCs/>
          <w:sz w:val="24"/>
          <w:szCs w:val="24"/>
          <w:lang w:eastAsia="ru-RU"/>
        </w:rPr>
      </w:pPr>
    </w:p>
    <w:p w:rsidR="00EA7470" w:rsidRDefault="00EA7470" w:rsidP="00EA7470">
      <w:pPr>
        <w:widowControl w:val="0"/>
        <w:suppressAutoHyphens w:val="0"/>
        <w:outlineLvl w:val="0"/>
        <w:rPr>
          <w:rFonts w:eastAsia="Calibri"/>
          <w:bCs/>
          <w:sz w:val="24"/>
          <w:szCs w:val="24"/>
          <w:lang w:eastAsia="ru-RU"/>
        </w:rPr>
      </w:pPr>
    </w:p>
    <w:p w:rsidR="00EA7470" w:rsidRDefault="00EA7470" w:rsidP="00EA7470">
      <w:pPr>
        <w:widowControl w:val="0"/>
        <w:suppressAutoHyphens w:val="0"/>
        <w:outlineLvl w:val="0"/>
        <w:rPr>
          <w:rFonts w:eastAsia="Calibri"/>
          <w:bCs/>
          <w:sz w:val="24"/>
          <w:szCs w:val="24"/>
          <w:lang w:eastAsia="ru-RU"/>
        </w:rPr>
      </w:pPr>
    </w:p>
    <w:p w:rsidR="00EA7470" w:rsidRDefault="00EA7470" w:rsidP="00EA7470">
      <w:pPr>
        <w:widowControl w:val="0"/>
        <w:suppressAutoHyphens w:val="0"/>
        <w:outlineLvl w:val="0"/>
        <w:rPr>
          <w:rFonts w:eastAsia="Calibri"/>
          <w:bCs/>
          <w:sz w:val="24"/>
          <w:szCs w:val="24"/>
          <w:lang w:eastAsia="ru-RU"/>
        </w:rPr>
      </w:pPr>
    </w:p>
    <w:p w:rsidR="00EA7470" w:rsidRDefault="00EA7470" w:rsidP="00EA7470">
      <w:pPr>
        <w:widowControl w:val="0"/>
        <w:suppressAutoHyphens w:val="0"/>
        <w:outlineLvl w:val="0"/>
        <w:rPr>
          <w:rFonts w:eastAsia="Calibri"/>
          <w:bCs/>
          <w:sz w:val="24"/>
          <w:szCs w:val="24"/>
          <w:lang w:eastAsia="ru-RU"/>
        </w:rPr>
      </w:pPr>
    </w:p>
    <w:p w:rsidR="00EA7470" w:rsidRDefault="00EA7470" w:rsidP="00EA7470">
      <w:pPr>
        <w:widowControl w:val="0"/>
        <w:suppressAutoHyphens w:val="0"/>
        <w:outlineLvl w:val="0"/>
        <w:rPr>
          <w:rFonts w:eastAsia="Calibri"/>
          <w:bCs/>
          <w:sz w:val="24"/>
          <w:szCs w:val="24"/>
          <w:lang w:eastAsia="ru-RU"/>
        </w:rPr>
      </w:pPr>
    </w:p>
    <w:p w:rsidR="00EA7470" w:rsidRDefault="00EA7470" w:rsidP="00EA7470">
      <w:pPr>
        <w:widowControl w:val="0"/>
        <w:suppressAutoHyphens w:val="0"/>
        <w:outlineLvl w:val="0"/>
        <w:rPr>
          <w:rFonts w:eastAsia="Calibri"/>
          <w:bCs/>
          <w:sz w:val="24"/>
          <w:szCs w:val="24"/>
          <w:lang w:eastAsia="ru-RU"/>
        </w:rPr>
      </w:pPr>
    </w:p>
    <w:p w:rsidR="00EA7470" w:rsidRDefault="00EA7470" w:rsidP="00EA7470">
      <w:pPr>
        <w:widowControl w:val="0"/>
        <w:suppressAutoHyphens w:val="0"/>
        <w:outlineLvl w:val="0"/>
        <w:rPr>
          <w:rFonts w:eastAsia="Calibri"/>
          <w:bCs/>
          <w:sz w:val="24"/>
          <w:szCs w:val="24"/>
          <w:lang w:eastAsia="ru-RU"/>
        </w:rPr>
      </w:pPr>
    </w:p>
    <w:p w:rsidR="00EA7470" w:rsidRDefault="0072152D" w:rsidP="0072152D">
      <w:pPr>
        <w:widowControl w:val="0"/>
        <w:suppressAutoHyphens w:val="0"/>
        <w:jc w:val="right"/>
        <w:outlineLvl w:val="0"/>
        <w:rPr>
          <w:rFonts w:eastAsia="Calibri"/>
          <w:bCs/>
          <w:sz w:val="24"/>
          <w:szCs w:val="24"/>
          <w:lang w:eastAsia="ru-RU"/>
        </w:rPr>
      </w:pPr>
      <w:r>
        <w:rPr>
          <w:rFonts w:eastAsia="Calibri"/>
          <w:bCs/>
        </w:rPr>
        <w:lastRenderedPageBreak/>
        <w:t>Продовження додатку 4</w:t>
      </w:r>
      <w:r w:rsidR="00365C79">
        <w:rPr>
          <w:rFonts w:eastAsia="Calibri"/>
          <w:bCs/>
        </w:rPr>
        <w:t>5</w:t>
      </w:r>
    </w:p>
    <w:p w:rsidR="00EA7470" w:rsidRPr="0072152D" w:rsidRDefault="00EA7470" w:rsidP="00EA7470">
      <w:pPr>
        <w:widowControl w:val="0"/>
        <w:suppressAutoHyphens w:val="0"/>
        <w:outlineLvl w:val="0"/>
        <w:rPr>
          <w:rFonts w:eastAsia="Calibri"/>
          <w:bCs/>
          <w:lang w:eastAsia="ru-RU"/>
        </w:rPr>
      </w:pPr>
    </w:p>
    <w:p w:rsidR="003B7578" w:rsidRPr="00336423" w:rsidRDefault="0085259D" w:rsidP="00EA7470">
      <w:pPr>
        <w:widowControl w:val="0"/>
        <w:suppressAutoHyphens w:val="0"/>
        <w:jc w:val="center"/>
        <w:outlineLvl w:val="0"/>
        <w:rPr>
          <w:b/>
        </w:rPr>
      </w:pPr>
      <w:r>
        <w:rPr>
          <w:b/>
        </w:rPr>
        <w:t>ІІІ</w:t>
      </w:r>
      <w:r w:rsidR="003B7578" w:rsidRPr="00336423">
        <w:rPr>
          <w:b/>
        </w:rPr>
        <w:t>.</w:t>
      </w:r>
      <w:r w:rsidR="00A40B04">
        <w:rPr>
          <w:b/>
        </w:rPr>
        <w:t> </w:t>
      </w:r>
      <w:r w:rsidR="003B7578" w:rsidRPr="00336423">
        <w:rPr>
          <w:b/>
        </w:rPr>
        <w:t>ПРОГРАМИ КОМПОНЕНТІВ ОСВІТНЬОЇ ПРОГРАМИ</w:t>
      </w:r>
    </w:p>
    <w:p w:rsidR="003B7578" w:rsidRPr="00336423" w:rsidRDefault="003B7578" w:rsidP="00ED52B1">
      <w:pPr>
        <w:jc w:val="center"/>
        <w:rPr>
          <w:b/>
        </w:rPr>
      </w:pPr>
      <w:r w:rsidRPr="00336423">
        <w:rPr>
          <w:b/>
        </w:rPr>
        <w:t>____</w:t>
      </w:r>
      <w:r w:rsidR="00A40B04">
        <w:rPr>
          <w:b/>
        </w:rPr>
        <w:t>___________</w:t>
      </w:r>
      <w:r w:rsidR="00ED52B1">
        <w:rPr>
          <w:b/>
        </w:rPr>
        <w:t>___</w:t>
      </w:r>
      <w:r w:rsidR="00A40B04">
        <w:rPr>
          <w:b/>
        </w:rPr>
        <w:t>__________________</w:t>
      </w:r>
      <w:r w:rsidRPr="00336423">
        <w:rPr>
          <w:b/>
        </w:rPr>
        <w:t>______________________</w:t>
      </w:r>
    </w:p>
    <w:p w:rsidR="003B7578" w:rsidRPr="00EA7470" w:rsidRDefault="00A40B04" w:rsidP="00ED52B1">
      <w:pPr>
        <w:jc w:val="center"/>
        <w:rPr>
          <w:bCs/>
          <w:vertAlign w:val="superscript"/>
        </w:rPr>
      </w:pPr>
      <w:r w:rsidRPr="00EA7470">
        <w:rPr>
          <w:bCs/>
          <w:vertAlign w:val="superscript"/>
        </w:rPr>
        <w:t>(н</w:t>
      </w:r>
      <w:r w:rsidR="003B7578" w:rsidRPr="00EA7470">
        <w:rPr>
          <w:bCs/>
          <w:vertAlign w:val="superscript"/>
        </w:rPr>
        <w:t>азва модулю</w:t>
      </w:r>
      <w:r w:rsidRPr="00EA7470">
        <w:rPr>
          <w:bCs/>
          <w:vertAlign w:val="superscript"/>
        </w:rPr>
        <w:t>)</w:t>
      </w:r>
    </w:p>
    <w:p w:rsidR="00A40B04" w:rsidRPr="00EA7470" w:rsidRDefault="00A40B04" w:rsidP="00ED52B1">
      <w:pPr>
        <w:ind w:firstLine="851"/>
        <w:rPr>
          <w:b/>
          <w:noProof/>
          <w:vertAlign w:val="superscript"/>
        </w:rPr>
      </w:pPr>
    </w:p>
    <w:p w:rsidR="003B7578" w:rsidRPr="00336423" w:rsidRDefault="003B7578" w:rsidP="00ED52B1">
      <w:pPr>
        <w:ind w:firstLine="709"/>
        <w:rPr>
          <w:b/>
          <w:noProof/>
          <w:szCs w:val="24"/>
        </w:rPr>
      </w:pPr>
      <w:r w:rsidRPr="00336423">
        <w:rPr>
          <w:b/>
          <w:noProof/>
          <w:szCs w:val="24"/>
        </w:rPr>
        <w:t>Загальна мета компоненти освітньої програми.</w:t>
      </w:r>
    </w:p>
    <w:p w:rsidR="00ED52B1" w:rsidRDefault="00ED52B1" w:rsidP="00ED52B1">
      <w:pPr>
        <w:tabs>
          <w:tab w:val="left" w:pos="1134"/>
        </w:tabs>
        <w:snapToGrid w:val="0"/>
        <w:ind w:firstLine="709"/>
        <w:jc w:val="both"/>
        <w:rPr>
          <w:b/>
          <w:bCs/>
        </w:rPr>
      </w:pPr>
    </w:p>
    <w:p w:rsidR="003B7578" w:rsidRPr="00336423" w:rsidRDefault="003B7578" w:rsidP="00ED52B1">
      <w:pPr>
        <w:tabs>
          <w:tab w:val="left" w:pos="1134"/>
        </w:tabs>
        <w:snapToGrid w:val="0"/>
        <w:ind w:firstLine="709"/>
        <w:jc w:val="both"/>
      </w:pPr>
      <w:r w:rsidRPr="00336423">
        <w:rPr>
          <w:b/>
          <w:bCs/>
        </w:rPr>
        <w:t xml:space="preserve">Мета модуля: </w:t>
      </w:r>
      <w:r w:rsidRPr="00336423">
        <w:t xml:space="preserve">  </w:t>
      </w:r>
    </w:p>
    <w:p w:rsidR="00ED52B1" w:rsidRDefault="00ED52B1" w:rsidP="00ED52B1">
      <w:pPr>
        <w:tabs>
          <w:tab w:val="left" w:pos="1134"/>
        </w:tabs>
        <w:snapToGrid w:val="0"/>
        <w:ind w:firstLine="709"/>
        <w:jc w:val="both"/>
        <w:rPr>
          <w:b/>
        </w:rPr>
      </w:pPr>
    </w:p>
    <w:p w:rsidR="003B7578" w:rsidRPr="00336423" w:rsidRDefault="003B7578" w:rsidP="00ED52B1">
      <w:pPr>
        <w:tabs>
          <w:tab w:val="left" w:pos="1134"/>
        </w:tabs>
        <w:snapToGrid w:val="0"/>
        <w:ind w:firstLine="709"/>
        <w:jc w:val="both"/>
        <w:rPr>
          <w:b/>
        </w:rPr>
      </w:pPr>
      <w:r w:rsidRPr="00336423">
        <w:rPr>
          <w:b/>
        </w:rPr>
        <w:t>Компетентності.</w:t>
      </w:r>
    </w:p>
    <w:p w:rsidR="003B7578" w:rsidRPr="00336423" w:rsidRDefault="003B7578" w:rsidP="00ED52B1">
      <w:pPr>
        <w:pStyle w:val="Defaul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336423">
        <w:rPr>
          <w:sz w:val="28"/>
        </w:rPr>
        <w:t xml:space="preserve">Слухач повинен бути </w:t>
      </w:r>
      <w:r w:rsidRPr="00336423">
        <w:rPr>
          <w:rFonts w:eastAsia="Calibri"/>
          <w:spacing w:val="-6"/>
          <w:sz w:val="28"/>
        </w:rPr>
        <w:t>здатним</w:t>
      </w:r>
      <w:r w:rsidRPr="00336423">
        <w:rPr>
          <w:rFonts w:eastAsia="MS Mincho"/>
          <w:sz w:val="28"/>
          <w:szCs w:val="28"/>
          <w:lang w:eastAsia="ja-JP"/>
        </w:rPr>
        <w:t xml:space="preserve">    </w:t>
      </w:r>
    </w:p>
    <w:p w:rsidR="00ED52B1" w:rsidRDefault="00ED52B1" w:rsidP="00ED52B1">
      <w:pPr>
        <w:ind w:firstLine="709"/>
        <w:jc w:val="both"/>
        <w:rPr>
          <w:b/>
        </w:rPr>
      </w:pPr>
    </w:p>
    <w:p w:rsidR="003B7578" w:rsidRPr="00336423" w:rsidRDefault="003B7578" w:rsidP="00ED52B1">
      <w:pPr>
        <w:ind w:firstLine="709"/>
        <w:jc w:val="both"/>
        <w:rPr>
          <w:b/>
        </w:rPr>
      </w:pPr>
      <w:r w:rsidRPr="00336423">
        <w:rPr>
          <w:b/>
        </w:rPr>
        <w:t>Організаційно-методичні вказівки:</w:t>
      </w:r>
    </w:p>
    <w:p w:rsidR="007C4290" w:rsidRPr="00A42F51" w:rsidRDefault="007C4290" w:rsidP="00ED52B1">
      <w:pPr>
        <w:tabs>
          <w:tab w:val="left" w:pos="10488"/>
        </w:tabs>
        <w:ind w:firstLine="709"/>
        <w:jc w:val="both"/>
        <w:rPr>
          <w:b/>
        </w:rPr>
      </w:pPr>
    </w:p>
    <w:p w:rsidR="003B7578" w:rsidRPr="00336423" w:rsidRDefault="003B7578" w:rsidP="00ED52B1">
      <w:pPr>
        <w:tabs>
          <w:tab w:val="left" w:pos="10488"/>
        </w:tabs>
        <w:ind w:firstLine="709"/>
        <w:jc w:val="both"/>
        <w:rPr>
          <w:b/>
        </w:rPr>
      </w:pPr>
      <w:r w:rsidRPr="00336423">
        <w:rPr>
          <w:b/>
        </w:rPr>
        <w:t>1.</w:t>
      </w:r>
      <w:r w:rsidR="00ED52B1">
        <w:rPr>
          <w:b/>
        </w:rPr>
        <w:t> </w:t>
      </w:r>
      <w:r w:rsidRPr="00336423">
        <w:rPr>
          <w:b/>
        </w:rPr>
        <w:t>Методичні заходи</w:t>
      </w:r>
    </w:p>
    <w:p w:rsidR="003B7578" w:rsidRPr="007C4290" w:rsidRDefault="003B7578" w:rsidP="00ED52B1">
      <w:pPr>
        <w:pStyle w:val="TableParagraph"/>
        <w:ind w:left="0" w:firstLine="709"/>
        <w:jc w:val="both"/>
        <w:rPr>
          <w:i/>
          <w:sz w:val="24"/>
          <w:szCs w:val="24"/>
          <w:lang w:val="uk-UA"/>
        </w:rPr>
      </w:pPr>
      <w:r w:rsidRPr="007C4290">
        <w:rPr>
          <w:i/>
          <w:sz w:val="24"/>
          <w:szCs w:val="24"/>
          <w:lang w:val="uk-UA"/>
        </w:rPr>
        <w:t>В ході вивчення модуля використовуються методи навчання відповідно до вимог Спільної директиви НАТО 075-007 Освіта та індивідуальна підготовка, що передбачає….</w:t>
      </w:r>
    </w:p>
    <w:p w:rsidR="007C4290" w:rsidRPr="00A42F51" w:rsidRDefault="007C4290" w:rsidP="00ED52B1">
      <w:pPr>
        <w:ind w:firstLine="709"/>
        <w:jc w:val="both"/>
        <w:rPr>
          <w:b/>
          <w:bCs/>
        </w:rPr>
      </w:pPr>
    </w:p>
    <w:p w:rsidR="003B7578" w:rsidRPr="00336423" w:rsidRDefault="003B7578" w:rsidP="00ED52B1">
      <w:pPr>
        <w:ind w:firstLine="709"/>
        <w:jc w:val="both"/>
        <w:rPr>
          <w:b/>
          <w:bCs/>
        </w:rPr>
      </w:pPr>
      <w:r w:rsidRPr="00336423">
        <w:rPr>
          <w:b/>
          <w:bCs/>
        </w:rPr>
        <w:t>2.</w:t>
      </w:r>
      <w:r w:rsidR="00ED52B1">
        <w:rPr>
          <w:b/>
          <w:bCs/>
        </w:rPr>
        <w:t> </w:t>
      </w:r>
      <w:r w:rsidRPr="00336423">
        <w:rPr>
          <w:b/>
          <w:bCs/>
        </w:rPr>
        <w:t>Інформаційно-методичне забезпечення</w:t>
      </w:r>
    </w:p>
    <w:p w:rsidR="003B7578" w:rsidRPr="007C4290" w:rsidRDefault="003B7578" w:rsidP="00ED52B1">
      <w:pPr>
        <w:ind w:firstLine="709"/>
        <w:jc w:val="both"/>
        <w:rPr>
          <w:i/>
          <w:sz w:val="24"/>
          <w:szCs w:val="24"/>
        </w:rPr>
      </w:pPr>
      <w:r w:rsidRPr="007C4290">
        <w:rPr>
          <w:i/>
          <w:sz w:val="24"/>
          <w:szCs w:val="24"/>
        </w:rPr>
        <w:t>1.</w:t>
      </w:r>
      <w:r w:rsidR="00ED52B1" w:rsidRPr="007C4290">
        <w:rPr>
          <w:i/>
          <w:sz w:val="24"/>
          <w:szCs w:val="24"/>
        </w:rPr>
        <w:t> </w:t>
      </w:r>
      <w:r w:rsidRPr="007C4290">
        <w:rPr>
          <w:i/>
          <w:sz w:val="24"/>
          <w:szCs w:val="24"/>
        </w:rPr>
        <w:t>Методичне забезпечення модуля включає:</w:t>
      </w:r>
    </w:p>
    <w:p w:rsidR="003B7578" w:rsidRPr="007C4290" w:rsidRDefault="003B7578" w:rsidP="00ED52B1">
      <w:pPr>
        <w:ind w:firstLine="709"/>
        <w:jc w:val="both"/>
        <w:rPr>
          <w:i/>
          <w:sz w:val="24"/>
          <w:szCs w:val="24"/>
        </w:rPr>
      </w:pPr>
      <w:r w:rsidRPr="007C4290">
        <w:rPr>
          <w:i/>
          <w:sz w:val="24"/>
          <w:szCs w:val="24"/>
        </w:rPr>
        <w:t>1.1.</w:t>
      </w:r>
      <w:r w:rsidR="00ED52B1" w:rsidRPr="007C4290">
        <w:rPr>
          <w:i/>
          <w:sz w:val="24"/>
          <w:szCs w:val="24"/>
        </w:rPr>
        <w:t> </w:t>
      </w:r>
      <w:r w:rsidRPr="007C4290">
        <w:rPr>
          <w:i/>
          <w:sz w:val="24"/>
          <w:szCs w:val="24"/>
        </w:rPr>
        <w:t>Підручники та навчальні посібники.</w:t>
      </w:r>
    </w:p>
    <w:p w:rsidR="003B7578" w:rsidRPr="007C4290" w:rsidRDefault="003B7578" w:rsidP="00ED52B1">
      <w:pPr>
        <w:ind w:firstLine="709"/>
        <w:jc w:val="both"/>
        <w:rPr>
          <w:i/>
          <w:sz w:val="24"/>
          <w:szCs w:val="24"/>
        </w:rPr>
      </w:pPr>
      <w:r w:rsidRPr="007C4290">
        <w:rPr>
          <w:i/>
          <w:sz w:val="24"/>
          <w:szCs w:val="24"/>
        </w:rPr>
        <w:t>1.2.</w:t>
      </w:r>
      <w:r w:rsidR="00ED52B1" w:rsidRPr="007C4290">
        <w:rPr>
          <w:i/>
          <w:sz w:val="24"/>
          <w:szCs w:val="24"/>
        </w:rPr>
        <w:t> </w:t>
      </w:r>
      <w:r w:rsidRPr="007C4290">
        <w:rPr>
          <w:i/>
          <w:sz w:val="24"/>
          <w:szCs w:val="24"/>
        </w:rPr>
        <w:t xml:space="preserve">Матеріали занять тощо. </w:t>
      </w:r>
    </w:p>
    <w:p w:rsidR="003B7578" w:rsidRPr="007C4290" w:rsidRDefault="003B7578" w:rsidP="00ED52B1">
      <w:pPr>
        <w:ind w:firstLine="709"/>
        <w:jc w:val="both"/>
        <w:rPr>
          <w:i/>
          <w:sz w:val="24"/>
          <w:szCs w:val="24"/>
        </w:rPr>
      </w:pPr>
      <w:r w:rsidRPr="007C4290">
        <w:rPr>
          <w:i/>
          <w:sz w:val="24"/>
          <w:szCs w:val="24"/>
        </w:rPr>
        <w:t>1.3.</w:t>
      </w:r>
      <w:r w:rsidR="00ED52B1" w:rsidRPr="007C4290">
        <w:rPr>
          <w:i/>
          <w:sz w:val="24"/>
          <w:szCs w:val="24"/>
        </w:rPr>
        <w:t> </w:t>
      </w:r>
      <w:r w:rsidRPr="007C4290">
        <w:rPr>
          <w:i/>
          <w:sz w:val="24"/>
          <w:szCs w:val="24"/>
        </w:rPr>
        <w:t>Організаційно-методичні вказівки з відпрацювання проєктів (есе, індивідуальний, груповий, колективний проєкти).</w:t>
      </w:r>
    </w:p>
    <w:p w:rsidR="00ED52B1" w:rsidRPr="007C4290" w:rsidRDefault="007C4290" w:rsidP="00ED52B1">
      <w:pPr>
        <w:ind w:firstLine="709"/>
        <w:rPr>
          <w:bCs/>
          <w:i/>
          <w:sz w:val="24"/>
          <w:szCs w:val="24"/>
        </w:rPr>
      </w:pPr>
      <w:r w:rsidRPr="007C4290">
        <w:rPr>
          <w:bCs/>
          <w:i/>
          <w:sz w:val="24"/>
          <w:szCs w:val="24"/>
        </w:rPr>
        <w:t>…</w:t>
      </w:r>
    </w:p>
    <w:p w:rsidR="003B7578" w:rsidRPr="00336423" w:rsidRDefault="003B7578" w:rsidP="00ED52B1">
      <w:pPr>
        <w:ind w:firstLine="709"/>
        <w:rPr>
          <w:b/>
          <w:bCs/>
        </w:rPr>
      </w:pPr>
    </w:p>
    <w:p w:rsidR="003B7578" w:rsidRPr="00336423" w:rsidRDefault="003B7578" w:rsidP="00ED52B1">
      <w:pPr>
        <w:ind w:firstLine="709"/>
        <w:rPr>
          <w:b/>
          <w:bCs/>
        </w:rPr>
      </w:pPr>
    </w:p>
    <w:p w:rsidR="003B7578" w:rsidRPr="00336423" w:rsidRDefault="003B7578" w:rsidP="003B7578">
      <w:pPr>
        <w:ind w:firstLine="709"/>
        <w:rPr>
          <w:b/>
          <w:bCs/>
        </w:rPr>
      </w:pPr>
    </w:p>
    <w:p w:rsidR="003B7578" w:rsidRPr="00336423" w:rsidRDefault="003B7578" w:rsidP="003B7578">
      <w:pPr>
        <w:ind w:firstLine="709"/>
        <w:rPr>
          <w:b/>
          <w:bCs/>
        </w:rPr>
      </w:pPr>
    </w:p>
    <w:p w:rsidR="003B7578" w:rsidRPr="00336423" w:rsidRDefault="003B7578" w:rsidP="003B7578">
      <w:pPr>
        <w:ind w:firstLine="709"/>
        <w:rPr>
          <w:b/>
          <w:bCs/>
        </w:rPr>
      </w:pPr>
    </w:p>
    <w:p w:rsidR="003B7578" w:rsidRPr="00336423" w:rsidRDefault="003B7578" w:rsidP="003B7578">
      <w:pPr>
        <w:ind w:firstLine="709"/>
        <w:rPr>
          <w:b/>
          <w:bCs/>
        </w:rPr>
      </w:pPr>
    </w:p>
    <w:p w:rsidR="003B7578" w:rsidRDefault="003B7578" w:rsidP="003B7578">
      <w:pPr>
        <w:ind w:firstLine="709"/>
        <w:rPr>
          <w:b/>
          <w:bCs/>
        </w:rPr>
      </w:pPr>
    </w:p>
    <w:p w:rsidR="00ED52B1" w:rsidRDefault="00ED52B1" w:rsidP="003B7578">
      <w:pPr>
        <w:ind w:firstLine="709"/>
        <w:rPr>
          <w:b/>
          <w:bCs/>
        </w:rPr>
      </w:pPr>
    </w:p>
    <w:p w:rsidR="00ED52B1" w:rsidRDefault="00ED52B1" w:rsidP="003B7578">
      <w:pPr>
        <w:ind w:firstLine="709"/>
        <w:rPr>
          <w:b/>
          <w:bCs/>
        </w:rPr>
      </w:pPr>
    </w:p>
    <w:p w:rsidR="00ED52B1" w:rsidRDefault="00ED52B1" w:rsidP="003B7578">
      <w:pPr>
        <w:ind w:firstLine="709"/>
        <w:rPr>
          <w:b/>
          <w:bCs/>
        </w:rPr>
      </w:pPr>
    </w:p>
    <w:p w:rsidR="00ED52B1" w:rsidRDefault="00ED52B1" w:rsidP="003B7578">
      <w:pPr>
        <w:ind w:firstLine="709"/>
        <w:rPr>
          <w:b/>
          <w:bCs/>
        </w:rPr>
      </w:pPr>
    </w:p>
    <w:p w:rsidR="00ED52B1" w:rsidRDefault="00ED52B1" w:rsidP="003B7578">
      <w:pPr>
        <w:ind w:firstLine="709"/>
        <w:rPr>
          <w:b/>
          <w:bCs/>
        </w:rPr>
      </w:pPr>
    </w:p>
    <w:p w:rsidR="00ED52B1" w:rsidRDefault="00ED52B1" w:rsidP="003B7578">
      <w:pPr>
        <w:ind w:firstLine="709"/>
        <w:rPr>
          <w:b/>
          <w:bCs/>
        </w:rPr>
      </w:pPr>
    </w:p>
    <w:p w:rsidR="00ED52B1" w:rsidRDefault="00ED52B1" w:rsidP="003B7578">
      <w:pPr>
        <w:ind w:firstLine="709"/>
        <w:rPr>
          <w:b/>
          <w:bCs/>
        </w:rPr>
      </w:pPr>
    </w:p>
    <w:p w:rsidR="00ED52B1" w:rsidRDefault="00ED52B1" w:rsidP="003B7578">
      <w:pPr>
        <w:ind w:firstLine="709"/>
        <w:rPr>
          <w:b/>
          <w:bCs/>
        </w:rPr>
      </w:pPr>
    </w:p>
    <w:p w:rsidR="00ED52B1" w:rsidRDefault="00ED52B1" w:rsidP="003B7578">
      <w:pPr>
        <w:ind w:firstLine="709"/>
        <w:rPr>
          <w:b/>
          <w:bCs/>
        </w:rPr>
      </w:pPr>
    </w:p>
    <w:p w:rsidR="00ED52B1" w:rsidRDefault="00ED52B1" w:rsidP="003B7578">
      <w:pPr>
        <w:ind w:firstLine="709"/>
        <w:rPr>
          <w:b/>
          <w:bCs/>
        </w:rPr>
      </w:pPr>
    </w:p>
    <w:p w:rsidR="00ED52B1" w:rsidRDefault="00ED52B1" w:rsidP="003B7578">
      <w:pPr>
        <w:ind w:firstLine="709"/>
        <w:rPr>
          <w:b/>
          <w:bCs/>
        </w:rPr>
      </w:pPr>
    </w:p>
    <w:p w:rsidR="00ED52B1" w:rsidRDefault="00ED52B1" w:rsidP="0072152D">
      <w:pPr>
        <w:rPr>
          <w:b/>
          <w:bCs/>
        </w:rPr>
      </w:pPr>
    </w:p>
    <w:p w:rsidR="00ED52B1" w:rsidRDefault="00ED52B1" w:rsidP="003B7578">
      <w:pPr>
        <w:ind w:firstLine="709"/>
        <w:rPr>
          <w:b/>
          <w:bCs/>
        </w:rPr>
      </w:pPr>
    </w:p>
    <w:p w:rsidR="00ED52B1" w:rsidRDefault="00ED52B1" w:rsidP="003B7578">
      <w:pPr>
        <w:ind w:firstLine="709"/>
        <w:rPr>
          <w:b/>
          <w:bCs/>
        </w:rPr>
        <w:sectPr w:rsidR="00ED52B1" w:rsidSect="00CC7444">
          <w:headerReference w:type="default" r:id="rId8"/>
          <w:headerReference w:type="first" r:id="rId9"/>
          <w:pgSz w:w="11906" w:h="16838"/>
          <w:pgMar w:top="851" w:right="567" w:bottom="851" w:left="1418" w:header="709" w:footer="709" w:gutter="0"/>
          <w:pgNumType w:start="1"/>
          <w:cols w:space="708"/>
          <w:titlePg/>
          <w:docGrid w:linePitch="381"/>
        </w:sectPr>
      </w:pPr>
    </w:p>
    <w:p w:rsidR="00670329" w:rsidRPr="00670329" w:rsidRDefault="00670329" w:rsidP="00670329">
      <w:pPr>
        <w:jc w:val="right"/>
        <w:rPr>
          <w:bCs/>
        </w:rPr>
      </w:pPr>
      <w:r>
        <w:rPr>
          <w:bCs/>
        </w:rPr>
        <w:lastRenderedPageBreak/>
        <w:t>Продовження додатку 4</w:t>
      </w:r>
      <w:r w:rsidR="00365C79">
        <w:rPr>
          <w:bCs/>
        </w:rPr>
        <w:t>5</w:t>
      </w:r>
    </w:p>
    <w:p w:rsidR="00670329" w:rsidRDefault="00670329" w:rsidP="00ED52B1">
      <w:pPr>
        <w:jc w:val="center"/>
        <w:rPr>
          <w:b/>
          <w:bCs/>
        </w:rPr>
      </w:pPr>
    </w:p>
    <w:p w:rsidR="00ED52B1" w:rsidRDefault="0085259D" w:rsidP="00ED52B1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="00ED52B1">
        <w:rPr>
          <w:b/>
          <w:bCs/>
        </w:rPr>
        <w:t>. </w:t>
      </w:r>
      <w:r w:rsidR="00ED52B1" w:rsidRPr="00336423">
        <w:rPr>
          <w:b/>
          <w:bCs/>
        </w:rPr>
        <w:t>НАЗВИ ТЕМ ТА РОЗПОДІЛ НАВЧАЛЬНОГО ЧАСУ ПО ВИДАМ НАВЧАЛЬНИХ ЗАНЯТЬ</w:t>
      </w:r>
    </w:p>
    <w:p w:rsidR="00ED52B1" w:rsidRPr="00ED52B1" w:rsidRDefault="00ED52B1" w:rsidP="00ED52B1">
      <w:pPr>
        <w:jc w:val="center"/>
        <w:rPr>
          <w:sz w:val="16"/>
          <w:szCs w:val="16"/>
        </w:rPr>
      </w:pPr>
    </w:p>
    <w:tbl>
      <w:tblPr>
        <w:tblStyle w:val="a5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8"/>
        <w:gridCol w:w="708"/>
        <w:gridCol w:w="709"/>
        <w:gridCol w:w="11055"/>
      </w:tblGrid>
      <w:tr w:rsidR="003B7578" w:rsidRPr="00336423" w:rsidTr="007C4290">
        <w:trPr>
          <w:trHeight w:val="442"/>
          <w:tblHeader/>
        </w:trPr>
        <w:tc>
          <w:tcPr>
            <w:tcW w:w="567" w:type="dxa"/>
            <w:vMerge w:val="restart"/>
            <w:vAlign w:val="center"/>
          </w:tcPr>
          <w:p w:rsidR="00ED52B1" w:rsidRDefault="003B7578" w:rsidP="00ED52B1">
            <w:pPr>
              <w:jc w:val="center"/>
              <w:rPr>
                <w:noProof/>
                <w:sz w:val="24"/>
                <w:szCs w:val="24"/>
              </w:rPr>
            </w:pPr>
            <w:r w:rsidRPr="00336423">
              <w:rPr>
                <w:noProof/>
                <w:sz w:val="24"/>
                <w:szCs w:val="24"/>
              </w:rPr>
              <w:t>№</w:t>
            </w:r>
          </w:p>
          <w:p w:rsidR="003B7578" w:rsidRPr="00336423" w:rsidRDefault="003B7578" w:rsidP="00ED52B1">
            <w:pPr>
              <w:jc w:val="center"/>
              <w:rPr>
                <w:noProof/>
                <w:sz w:val="24"/>
                <w:szCs w:val="24"/>
              </w:rPr>
            </w:pPr>
            <w:r w:rsidRPr="00336423">
              <w:rPr>
                <w:noProof/>
                <w:sz w:val="24"/>
                <w:szCs w:val="24"/>
              </w:rPr>
              <w:t>з/п</w:t>
            </w:r>
          </w:p>
        </w:tc>
        <w:tc>
          <w:tcPr>
            <w:tcW w:w="1701" w:type="dxa"/>
            <w:vMerge w:val="restart"/>
            <w:vAlign w:val="center"/>
          </w:tcPr>
          <w:p w:rsidR="003B7578" w:rsidRPr="00336423" w:rsidRDefault="003B7578" w:rsidP="00ED52B1">
            <w:pPr>
              <w:jc w:val="center"/>
              <w:rPr>
                <w:noProof/>
                <w:sz w:val="24"/>
                <w:szCs w:val="24"/>
              </w:rPr>
            </w:pPr>
            <w:r w:rsidRPr="00336423">
              <w:rPr>
                <w:noProof/>
                <w:sz w:val="24"/>
                <w:szCs w:val="24"/>
              </w:rPr>
              <w:t>Види навчальних занять, контрольні заходи</w:t>
            </w:r>
          </w:p>
        </w:tc>
        <w:tc>
          <w:tcPr>
            <w:tcW w:w="428" w:type="dxa"/>
            <w:vMerge w:val="restart"/>
            <w:textDirection w:val="btLr"/>
            <w:vAlign w:val="center"/>
          </w:tcPr>
          <w:p w:rsidR="003B7578" w:rsidRPr="00336423" w:rsidRDefault="003B7578" w:rsidP="00ED52B1">
            <w:pPr>
              <w:jc w:val="center"/>
              <w:rPr>
                <w:noProof/>
                <w:sz w:val="24"/>
                <w:szCs w:val="24"/>
              </w:rPr>
            </w:pPr>
            <w:r w:rsidRPr="00336423">
              <w:rPr>
                <w:noProof/>
                <w:sz w:val="24"/>
                <w:szCs w:val="24"/>
              </w:rPr>
              <w:t>Всього годин</w:t>
            </w:r>
          </w:p>
        </w:tc>
        <w:tc>
          <w:tcPr>
            <w:tcW w:w="1417" w:type="dxa"/>
            <w:gridSpan w:val="2"/>
            <w:vAlign w:val="center"/>
          </w:tcPr>
          <w:p w:rsidR="003B7578" w:rsidRPr="00336423" w:rsidRDefault="003B7578" w:rsidP="00ED52B1">
            <w:pPr>
              <w:jc w:val="center"/>
              <w:rPr>
                <w:noProof/>
                <w:sz w:val="24"/>
                <w:szCs w:val="24"/>
              </w:rPr>
            </w:pPr>
            <w:r w:rsidRPr="00336423">
              <w:rPr>
                <w:noProof/>
                <w:sz w:val="24"/>
                <w:szCs w:val="24"/>
              </w:rPr>
              <w:t>З них</w:t>
            </w:r>
          </w:p>
        </w:tc>
        <w:tc>
          <w:tcPr>
            <w:tcW w:w="11055" w:type="dxa"/>
            <w:vMerge w:val="restart"/>
            <w:vAlign w:val="center"/>
          </w:tcPr>
          <w:p w:rsidR="003B7578" w:rsidRPr="00336423" w:rsidRDefault="003B7578" w:rsidP="00ED52B1">
            <w:pPr>
              <w:jc w:val="center"/>
              <w:rPr>
                <w:noProof/>
                <w:sz w:val="24"/>
                <w:szCs w:val="24"/>
              </w:rPr>
            </w:pPr>
            <w:r w:rsidRPr="00336423">
              <w:rPr>
                <w:noProof/>
                <w:sz w:val="24"/>
                <w:szCs w:val="24"/>
              </w:rPr>
              <w:t>Назва теми та навчальні питання (цілі)</w:t>
            </w:r>
          </w:p>
        </w:tc>
      </w:tr>
      <w:tr w:rsidR="003B7578" w:rsidRPr="00336423" w:rsidTr="007C4290">
        <w:trPr>
          <w:cantSplit/>
          <w:trHeight w:val="1412"/>
          <w:tblHeader/>
        </w:trPr>
        <w:tc>
          <w:tcPr>
            <w:tcW w:w="567" w:type="dxa"/>
            <w:vMerge/>
            <w:vAlign w:val="center"/>
          </w:tcPr>
          <w:p w:rsidR="003B7578" w:rsidRPr="00336423" w:rsidRDefault="003B7578" w:rsidP="00ED52B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B7578" w:rsidRPr="00336423" w:rsidRDefault="003B7578" w:rsidP="00ED52B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28" w:type="dxa"/>
            <w:vMerge/>
            <w:vAlign w:val="center"/>
          </w:tcPr>
          <w:p w:rsidR="003B7578" w:rsidRPr="00336423" w:rsidRDefault="003B7578" w:rsidP="00ED52B1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3B7578" w:rsidRPr="00336423" w:rsidRDefault="003B7578" w:rsidP="00ED52B1">
            <w:pPr>
              <w:jc w:val="center"/>
              <w:rPr>
                <w:noProof/>
                <w:sz w:val="24"/>
                <w:szCs w:val="24"/>
              </w:rPr>
            </w:pPr>
            <w:r w:rsidRPr="00336423">
              <w:rPr>
                <w:noProof/>
                <w:sz w:val="24"/>
                <w:szCs w:val="24"/>
              </w:rPr>
              <w:t>Аудиторних годин</w:t>
            </w:r>
          </w:p>
        </w:tc>
        <w:tc>
          <w:tcPr>
            <w:tcW w:w="709" w:type="dxa"/>
            <w:textDirection w:val="btLr"/>
            <w:vAlign w:val="center"/>
          </w:tcPr>
          <w:p w:rsidR="003B7578" w:rsidRPr="00336423" w:rsidRDefault="003B7578" w:rsidP="00ED52B1">
            <w:pPr>
              <w:jc w:val="center"/>
              <w:rPr>
                <w:noProof/>
                <w:sz w:val="24"/>
                <w:szCs w:val="24"/>
              </w:rPr>
            </w:pPr>
            <w:r w:rsidRPr="00336423">
              <w:rPr>
                <w:noProof/>
                <w:sz w:val="24"/>
                <w:szCs w:val="24"/>
              </w:rPr>
              <w:t>Самостійна робота</w:t>
            </w:r>
          </w:p>
        </w:tc>
        <w:tc>
          <w:tcPr>
            <w:tcW w:w="11055" w:type="dxa"/>
            <w:vMerge/>
            <w:vAlign w:val="center"/>
          </w:tcPr>
          <w:p w:rsidR="003B7578" w:rsidRPr="00336423" w:rsidRDefault="003B7578" w:rsidP="00ED52B1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3B7578" w:rsidRPr="00336423" w:rsidTr="007C4290">
        <w:trPr>
          <w:cantSplit/>
          <w:trHeight w:val="20"/>
        </w:trPr>
        <w:tc>
          <w:tcPr>
            <w:tcW w:w="567" w:type="dxa"/>
            <w:vAlign w:val="center"/>
          </w:tcPr>
          <w:p w:rsidR="003B7578" w:rsidRPr="00336423" w:rsidRDefault="003B7578" w:rsidP="00ED52B1">
            <w:pPr>
              <w:pStyle w:val="a6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33642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3B7578" w:rsidRPr="00336423" w:rsidRDefault="003B7578" w:rsidP="00ED52B1">
            <w:pPr>
              <w:pStyle w:val="a6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33642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8" w:type="dxa"/>
            <w:vAlign w:val="center"/>
          </w:tcPr>
          <w:p w:rsidR="003B7578" w:rsidRPr="00336423" w:rsidRDefault="003B7578" w:rsidP="00ED52B1">
            <w:pPr>
              <w:pStyle w:val="a6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33642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3B7578" w:rsidRPr="00336423" w:rsidRDefault="003B7578" w:rsidP="00ED52B1">
            <w:pPr>
              <w:pStyle w:val="a6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33642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3B7578" w:rsidRPr="00336423" w:rsidRDefault="003B7578" w:rsidP="00ED52B1">
            <w:pPr>
              <w:pStyle w:val="a6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33642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055" w:type="dxa"/>
            <w:vAlign w:val="center"/>
          </w:tcPr>
          <w:p w:rsidR="003B7578" w:rsidRPr="00336423" w:rsidRDefault="003B7578" w:rsidP="00ED52B1">
            <w:pPr>
              <w:pStyle w:val="a6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336423">
              <w:rPr>
                <w:sz w:val="24"/>
                <w:szCs w:val="24"/>
                <w:lang w:val="uk-UA"/>
              </w:rPr>
              <w:t>6</w:t>
            </w:r>
          </w:p>
        </w:tc>
      </w:tr>
      <w:tr w:rsidR="003B7578" w:rsidRPr="00336423" w:rsidTr="00EA7470">
        <w:trPr>
          <w:cantSplit/>
          <w:trHeight w:val="20"/>
        </w:trPr>
        <w:tc>
          <w:tcPr>
            <w:tcW w:w="15168" w:type="dxa"/>
            <w:gridSpan w:val="6"/>
            <w:vAlign w:val="center"/>
          </w:tcPr>
          <w:p w:rsidR="003B7578" w:rsidRPr="00336423" w:rsidRDefault="003B7578" w:rsidP="00ED52B1">
            <w:pPr>
              <w:rPr>
                <w:sz w:val="24"/>
                <w:szCs w:val="24"/>
              </w:rPr>
            </w:pPr>
            <w:bookmarkStart w:id="1" w:name="_Hlk159269012"/>
            <w:r w:rsidRPr="00336423">
              <w:rPr>
                <w:sz w:val="24"/>
                <w:szCs w:val="24"/>
              </w:rPr>
              <w:t>0.1.1. Розрізнення …..</w:t>
            </w:r>
          </w:p>
        </w:tc>
      </w:tr>
      <w:bookmarkEnd w:id="1"/>
      <w:tr w:rsidR="003B7578" w:rsidRPr="00336423" w:rsidTr="007C4290">
        <w:trPr>
          <w:cantSplit/>
          <w:trHeight w:val="20"/>
        </w:trPr>
        <w:tc>
          <w:tcPr>
            <w:tcW w:w="567" w:type="dxa"/>
          </w:tcPr>
          <w:p w:rsidR="003B7578" w:rsidRPr="00336423" w:rsidRDefault="003B7578" w:rsidP="00ED52B1">
            <w:pPr>
              <w:jc w:val="center"/>
              <w:rPr>
                <w:sz w:val="24"/>
                <w:szCs w:val="24"/>
              </w:rPr>
            </w:pPr>
            <w:r w:rsidRPr="00336423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B7578" w:rsidRPr="00336423" w:rsidRDefault="003B7578" w:rsidP="00ED52B1">
            <w:pPr>
              <w:jc w:val="center"/>
              <w:rPr>
                <w:sz w:val="24"/>
                <w:szCs w:val="24"/>
              </w:rPr>
            </w:pPr>
            <w:r w:rsidRPr="00336423">
              <w:rPr>
                <w:sz w:val="24"/>
                <w:szCs w:val="24"/>
              </w:rPr>
              <w:t>Інтерактивна лекція</w:t>
            </w:r>
          </w:p>
        </w:tc>
        <w:tc>
          <w:tcPr>
            <w:tcW w:w="428" w:type="dxa"/>
          </w:tcPr>
          <w:p w:rsidR="003B7578" w:rsidRPr="00336423" w:rsidRDefault="003B7578" w:rsidP="00ED5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7578" w:rsidRPr="00336423" w:rsidRDefault="003B7578" w:rsidP="00ED5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7578" w:rsidRPr="00336423" w:rsidRDefault="003B7578" w:rsidP="00ED5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5" w:type="dxa"/>
          </w:tcPr>
          <w:p w:rsidR="003B7578" w:rsidRPr="00336423" w:rsidRDefault="003B7578" w:rsidP="00ED52B1">
            <w:pPr>
              <w:rPr>
                <w:sz w:val="24"/>
                <w:szCs w:val="24"/>
              </w:rPr>
            </w:pPr>
            <w:r w:rsidRPr="00336423">
              <w:rPr>
                <w:sz w:val="24"/>
                <w:szCs w:val="24"/>
              </w:rPr>
              <w:t>0.1.1.1. Професійна військова освіта у системі військової освіти.</w:t>
            </w:r>
          </w:p>
          <w:p w:rsidR="003B7578" w:rsidRPr="00336423" w:rsidRDefault="007C4290" w:rsidP="00ED52B1">
            <w:pPr>
              <w:tabs>
                <w:tab w:val="left" w:pos="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1.Розпізнавати…</w:t>
            </w:r>
          </w:p>
          <w:p w:rsidR="003B7578" w:rsidRPr="00336423" w:rsidRDefault="007C4290" w:rsidP="00ED52B1">
            <w:pPr>
              <w:tabs>
                <w:tab w:val="left" w:pos="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Перераховувати…</w:t>
            </w:r>
          </w:p>
          <w:p w:rsidR="003B7578" w:rsidRPr="00336423" w:rsidRDefault="003B7578" w:rsidP="00ED52B1">
            <w:pPr>
              <w:tabs>
                <w:tab w:val="left" w:pos="336"/>
              </w:tabs>
              <w:rPr>
                <w:sz w:val="24"/>
                <w:szCs w:val="24"/>
              </w:rPr>
            </w:pPr>
            <w:r w:rsidRPr="00336423">
              <w:rPr>
                <w:sz w:val="24"/>
                <w:szCs w:val="24"/>
              </w:rPr>
              <w:t>3. Розрізняти …</w:t>
            </w:r>
          </w:p>
        </w:tc>
      </w:tr>
      <w:tr w:rsidR="003B7578" w:rsidRPr="00336423" w:rsidTr="007C4290">
        <w:trPr>
          <w:cantSplit/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3B7578" w:rsidRPr="00336423" w:rsidRDefault="003B7578" w:rsidP="00ED52B1">
            <w:pPr>
              <w:jc w:val="center"/>
              <w:rPr>
                <w:sz w:val="24"/>
                <w:szCs w:val="24"/>
              </w:rPr>
            </w:pPr>
            <w:r w:rsidRPr="00336423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7578" w:rsidRPr="00336423" w:rsidRDefault="003B7578" w:rsidP="00ED52B1">
            <w:pPr>
              <w:jc w:val="center"/>
              <w:rPr>
                <w:sz w:val="24"/>
                <w:szCs w:val="24"/>
              </w:rPr>
            </w:pPr>
            <w:r w:rsidRPr="00336423">
              <w:rPr>
                <w:sz w:val="24"/>
                <w:szCs w:val="24"/>
              </w:rPr>
              <w:t>Інтерактивна лекція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3B7578" w:rsidRPr="00336423" w:rsidRDefault="003B7578" w:rsidP="00ED5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B7578" w:rsidRPr="00336423" w:rsidRDefault="003B7578" w:rsidP="00ED5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7578" w:rsidRPr="00336423" w:rsidRDefault="003B7578" w:rsidP="00ED5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5" w:type="dxa"/>
            <w:tcBorders>
              <w:bottom w:val="single" w:sz="4" w:space="0" w:color="auto"/>
            </w:tcBorders>
          </w:tcPr>
          <w:p w:rsidR="003B7578" w:rsidRPr="00336423" w:rsidRDefault="003B7578" w:rsidP="00ED52B1">
            <w:pPr>
              <w:rPr>
                <w:sz w:val="24"/>
                <w:szCs w:val="24"/>
              </w:rPr>
            </w:pPr>
            <w:r w:rsidRPr="00336423">
              <w:rPr>
                <w:sz w:val="24"/>
                <w:szCs w:val="24"/>
              </w:rPr>
              <w:t>0.1.1.2. ….</w:t>
            </w:r>
          </w:p>
          <w:p w:rsidR="003B7578" w:rsidRPr="00336423" w:rsidRDefault="003B7578" w:rsidP="00ED52B1">
            <w:pPr>
              <w:rPr>
                <w:sz w:val="24"/>
                <w:szCs w:val="24"/>
              </w:rPr>
            </w:pPr>
            <w:r w:rsidRPr="00336423">
              <w:rPr>
                <w:sz w:val="24"/>
                <w:szCs w:val="24"/>
              </w:rPr>
              <w:t>1. Пояснювати призначення Курс вищого керівного складу стратегічного рівня L-4.</w:t>
            </w:r>
          </w:p>
          <w:p w:rsidR="003B7578" w:rsidRPr="00336423" w:rsidRDefault="003B7578" w:rsidP="00ED52B1">
            <w:pPr>
              <w:rPr>
                <w:sz w:val="24"/>
                <w:szCs w:val="24"/>
              </w:rPr>
            </w:pPr>
            <w:r w:rsidRPr="00336423">
              <w:rPr>
                <w:sz w:val="24"/>
                <w:szCs w:val="24"/>
              </w:rPr>
              <w:t>2. Розрізняти освітні компоненти курсу вищого керівного складу стратегічного рівня (L-4)</w:t>
            </w:r>
          </w:p>
          <w:p w:rsidR="003B7578" w:rsidRPr="00336423" w:rsidRDefault="003B7578" w:rsidP="00ED52B1">
            <w:pPr>
              <w:rPr>
                <w:sz w:val="24"/>
                <w:szCs w:val="24"/>
              </w:rPr>
            </w:pPr>
            <w:r w:rsidRPr="00336423">
              <w:rPr>
                <w:sz w:val="24"/>
                <w:szCs w:val="24"/>
              </w:rPr>
              <w:t>3. Перераховувати форми і способи поточного та підсумкового оцінювання результатів навчання.</w:t>
            </w:r>
          </w:p>
        </w:tc>
      </w:tr>
      <w:tr w:rsidR="003B7578" w:rsidRPr="00336423" w:rsidTr="00EA7470">
        <w:trPr>
          <w:cantSplit/>
          <w:trHeight w:val="20"/>
        </w:trPr>
        <w:tc>
          <w:tcPr>
            <w:tcW w:w="15168" w:type="dxa"/>
            <w:gridSpan w:val="6"/>
            <w:tcBorders>
              <w:bottom w:val="single" w:sz="4" w:space="0" w:color="auto"/>
            </w:tcBorders>
          </w:tcPr>
          <w:p w:rsidR="003B7578" w:rsidRPr="00336423" w:rsidRDefault="003B7578" w:rsidP="00ED52B1">
            <w:pPr>
              <w:rPr>
                <w:sz w:val="24"/>
                <w:szCs w:val="24"/>
              </w:rPr>
            </w:pPr>
            <w:r w:rsidRPr="00336423">
              <w:rPr>
                <w:sz w:val="24"/>
                <w:szCs w:val="24"/>
              </w:rPr>
              <w:t>0.1.2. Формування …..</w:t>
            </w:r>
          </w:p>
        </w:tc>
      </w:tr>
    </w:tbl>
    <w:tbl>
      <w:tblPr>
        <w:tblStyle w:val="21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1"/>
        <w:gridCol w:w="603"/>
        <w:gridCol w:w="708"/>
        <w:gridCol w:w="709"/>
        <w:gridCol w:w="11057"/>
      </w:tblGrid>
      <w:tr w:rsidR="003B7578" w:rsidRPr="00336423" w:rsidTr="00A8426F">
        <w:trPr>
          <w:cantSplit/>
          <w:trHeight w:val="20"/>
        </w:trPr>
        <w:tc>
          <w:tcPr>
            <w:tcW w:w="2091" w:type="dxa"/>
          </w:tcPr>
          <w:p w:rsidR="003B7578" w:rsidRPr="007C4290" w:rsidRDefault="003B7578" w:rsidP="008A4334">
            <w:pPr>
              <w:rPr>
                <w:b/>
                <w:sz w:val="24"/>
                <w:szCs w:val="24"/>
              </w:rPr>
            </w:pPr>
            <w:r w:rsidRPr="007C4290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603" w:type="dxa"/>
          </w:tcPr>
          <w:p w:rsidR="003B7578" w:rsidRPr="00336423" w:rsidRDefault="003B7578" w:rsidP="008A4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7578" w:rsidRPr="00336423" w:rsidRDefault="003B7578" w:rsidP="008A4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7578" w:rsidRPr="00336423" w:rsidRDefault="003B7578" w:rsidP="008A4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7" w:type="dxa"/>
          </w:tcPr>
          <w:p w:rsidR="003B7578" w:rsidRPr="00336423" w:rsidRDefault="003B7578" w:rsidP="008A4334">
            <w:pPr>
              <w:rPr>
                <w:sz w:val="24"/>
                <w:szCs w:val="24"/>
              </w:rPr>
            </w:pPr>
          </w:p>
        </w:tc>
      </w:tr>
      <w:tr w:rsidR="003B7578" w:rsidRPr="00336423" w:rsidTr="00A8426F">
        <w:trPr>
          <w:cantSplit/>
          <w:trHeight w:val="20"/>
        </w:trPr>
        <w:tc>
          <w:tcPr>
            <w:tcW w:w="2091" w:type="dxa"/>
          </w:tcPr>
          <w:p w:rsidR="003B7578" w:rsidRPr="007C4290" w:rsidRDefault="003B7578" w:rsidP="008A4334">
            <w:pPr>
              <w:rPr>
                <w:b/>
                <w:sz w:val="24"/>
                <w:szCs w:val="24"/>
              </w:rPr>
            </w:pPr>
            <w:r w:rsidRPr="007C4290">
              <w:rPr>
                <w:b/>
                <w:sz w:val="24"/>
                <w:szCs w:val="24"/>
              </w:rPr>
              <w:t>Екзамен</w:t>
            </w:r>
          </w:p>
        </w:tc>
        <w:tc>
          <w:tcPr>
            <w:tcW w:w="603" w:type="dxa"/>
          </w:tcPr>
          <w:p w:rsidR="003B7578" w:rsidRPr="00336423" w:rsidRDefault="003B7578" w:rsidP="008A4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7578" w:rsidRPr="00336423" w:rsidRDefault="003B7578" w:rsidP="008A4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7578" w:rsidRPr="00336423" w:rsidRDefault="003B7578" w:rsidP="008A4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7" w:type="dxa"/>
          </w:tcPr>
          <w:p w:rsidR="003B7578" w:rsidRPr="00336423" w:rsidRDefault="003B7578" w:rsidP="008A4334">
            <w:pPr>
              <w:rPr>
                <w:sz w:val="24"/>
                <w:szCs w:val="24"/>
              </w:rPr>
            </w:pPr>
          </w:p>
        </w:tc>
      </w:tr>
      <w:tr w:rsidR="003B7578" w:rsidRPr="00336423" w:rsidTr="00A8426F">
        <w:trPr>
          <w:cantSplit/>
          <w:trHeight w:val="20"/>
        </w:trPr>
        <w:tc>
          <w:tcPr>
            <w:tcW w:w="2091" w:type="dxa"/>
          </w:tcPr>
          <w:p w:rsidR="003B7578" w:rsidRPr="00336423" w:rsidRDefault="003B7578" w:rsidP="008A4334">
            <w:pPr>
              <w:rPr>
                <w:b/>
                <w:bCs/>
                <w:sz w:val="24"/>
                <w:szCs w:val="24"/>
              </w:rPr>
            </w:pPr>
            <w:r w:rsidRPr="00336423">
              <w:rPr>
                <w:b/>
                <w:bCs/>
                <w:sz w:val="24"/>
                <w:szCs w:val="24"/>
              </w:rPr>
              <w:t>Всього за модуль</w:t>
            </w:r>
          </w:p>
        </w:tc>
        <w:tc>
          <w:tcPr>
            <w:tcW w:w="603" w:type="dxa"/>
          </w:tcPr>
          <w:p w:rsidR="003B7578" w:rsidRPr="00336423" w:rsidRDefault="003B7578" w:rsidP="008A4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7578" w:rsidRPr="00336423" w:rsidRDefault="003B7578" w:rsidP="008A4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7578" w:rsidRPr="00336423" w:rsidRDefault="003B7578" w:rsidP="008A4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7" w:type="dxa"/>
          </w:tcPr>
          <w:p w:rsidR="003B7578" w:rsidRPr="00336423" w:rsidRDefault="003B7578" w:rsidP="008A4334">
            <w:pPr>
              <w:rPr>
                <w:sz w:val="24"/>
                <w:szCs w:val="24"/>
              </w:rPr>
            </w:pPr>
          </w:p>
        </w:tc>
      </w:tr>
    </w:tbl>
    <w:p w:rsidR="003B7578" w:rsidRDefault="003B7578" w:rsidP="003B7578">
      <w:pPr>
        <w:suppressAutoHyphens w:val="0"/>
        <w:rPr>
          <w:rFonts w:eastAsia="Calibri"/>
          <w:szCs w:val="24"/>
          <w:lang w:eastAsia="en-US"/>
        </w:rPr>
      </w:pPr>
    </w:p>
    <w:p w:rsidR="008809B0" w:rsidRDefault="008809B0" w:rsidP="003B7578">
      <w:pPr>
        <w:suppressAutoHyphens w:val="0"/>
        <w:rPr>
          <w:rFonts w:eastAsia="Calibri"/>
          <w:szCs w:val="24"/>
          <w:lang w:eastAsia="en-US"/>
        </w:rPr>
      </w:pPr>
    </w:p>
    <w:p w:rsidR="008809B0" w:rsidRDefault="008809B0" w:rsidP="003B7578">
      <w:pPr>
        <w:suppressAutoHyphens w:val="0"/>
        <w:rPr>
          <w:rFonts w:eastAsia="Calibri"/>
          <w:szCs w:val="24"/>
          <w:lang w:eastAsia="en-US"/>
        </w:rPr>
      </w:pPr>
    </w:p>
    <w:p w:rsidR="0072152D" w:rsidRDefault="0072152D" w:rsidP="0072152D">
      <w:r>
        <w:t>Начальник науково-методичного центру</w:t>
      </w:r>
    </w:p>
    <w:p w:rsidR="0072152D" w:rsidRDefault="0072152D" w:rsidP="0072152D">
      <w:r>
        <w:t>організації та провадження освітньої діяльності</w:t>
      </w:r>
    </w:p>
    <w:p w:rsidR="00202A48" w:rsidRDefault="0072152D" w:rsidP="0072152D">
      <w:r>
        <w:t>полковник                                                                               ………………………………………………...........Микола ПАЛАМАР</w:t>
      </w:r>
    </w:p>
    <w:sectPr w:rsidR="00202A48" w:rsidSect="00802B55">
      <w:pgSz w:w="16838" w:h="11906" w:orient="landscape"/>
      <w:pgMar w:top="1418" w:right="851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94" w:rsidRDefault="00EB1494" w:rsidP="003B7578">
      <w:r>
        <w:separator/>
      </w:r>
    </w:p>
  </w:endnote>
  <w:endnote w:type="continuationSeparator" w:id="0">
    <w:p w:rsidR="00EB1494" w:rsidRDefault="00EB1494" w:rsidP="003B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94" w:rsidRDefault="00EB1494" w:rsidP="003B7578">
      <w:r>
        <w:separator/>
      </w:r>
    </w:p>
  </w:footnote>
  <w:footnote w:type="continuationSeparator" w:id="0">
    <w:p w:rsidR="00EB1494" w:rsidRDefault="00EB1494" w:rsidP="003B7578">
      <w:r>
        <w:continuationSeparator/>
      </w:r>
    </w:p>
  </w:footnote>
  <w:footnote w:id="1">
    <w:p w:rsidR="003B7578" w:rsidRDefault="003B7578">
      <w:pPr>
        <w:pStyle w:val="ad"/>
      </w:pPr>
      <w:r>
        <w:rPr>
          <w:rStyle w:val="af"/>
        </w:rPr>
        <w:footnoteRef/>
      </w:r>
      <w:r>
        <w:t xml:space="preserve"> </w:t>
      </w:r>
      <w:r w:rsidRPr="00336423">
        <w:rPr>
          <w:bCs/>
          <w:i/>
          <w:color w:val="000000"/>
          <w:lang w:eastAsia="ru-RU"/>
        </w:rPr>
        <w:t xml:space="preserve">Така форма пропонується для </w:t>
      </w:r>
      <w:r w:rsidR="00A40B04">
        <w:rPr>
          <w:bCs/>
          <w:i/>
          <w:color w:val="000000"/>
          <w:lang w:eastAsia="ru-RU"/>
        </w:rPr>
        <w:t xml:space="preserve">освітніх </w:t>
      </w:r>
      <w:r w:rsidRPr="00336423">
        <w:rPr>
          <w:bCs/>
          <w:i/>
          <w:color w:val="000000"/>
          <w:lang w:eastAsia="ru-RU"/>
        </w:rPr>
        <w:t>програм, які є складниками освітніх програм вищої освіти</w:t>
      </w:r>
    </w:p>
  </w:footnote>
  <w:footnote w:id="2">
    <w:p w:rsidR="00A40B04" w:rsidRDefault="00A40B04">
      <w:pPr>
        <w:pStyle w:val="ad"/>
      </w:pPr>
      <w:r>
        <w:rPr>
          <w:rStyle w:val="af"/>
        </w:rPr>
        <w:footnoteRef/>
      </w:r>
      <w:r>
        <w:t xml:space="preserve"> </w:t>
      </w:r>
      <w:r w:rsidRPr="00336423">
        <w:rPr>
          <w:rFonts w:eastAsia="Calibri" w:cs="Calibri"/>
          <w:bCs/>
          <w:i/>
          <w:iCs/>
        </w:rPr>
        <w:t xml:space="preserve">До освітньої програми також можуть бути долучені відгуки та рецензії </w:t>
      </w:r>
      <w:proofErr w:type="spellStart"/>
      <w:r w:rsidRPr="00336423">
        <w:rPr>
          <w:rFonts w:eastAsia="Calibri" w:cs="Calibri"/>
          <w:bCs/>
          <w:i/>
          <w:iCs/>
        </w:rPr>
        <w:t>стейкхолдерів</w:t>
      </w:r>
      <w:proofErr w:type="spellEnd"/>
      <w:r w:rsidRPr="00336423">
        <w:rPr>
          <w:rFonts w:eastAsia="Calibri" w:cs="Calibri"/>
          <w:bCs/>
          <w:i/>
          <w:iCs/>
        </w:rPr>
        <w:t xml:space="preserve"> (експертів</w:t>
      </w:r>
      <w:r>
        <w:rPr>
          <w:rFonts w:eastAsia="Calibri" w:cs="Calibri"/>
          <w:bCs/>
          <w:i/>
          <w:iCs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6906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44CAD" w:rsidRPr="00B44CAD" w:rsidRDefault="00E25CF7">
        <w:pPr>
          <w:pStyle w:val="a3"/>
          <w:jc w:val="center"/>
          <w:rPr>
            <w:sz w:val="24"/>
            <w:szCs w:val="24"/>
          </w:rPr>
        </w:pPr>
        <w:r w:rsidRPr="00B44CAD">
          <w:rPr>
            <w:sz w:val="24"/>
            <w:szCs w:val="24"/>
          </w:rPr>
          <w:fldChar w:fldCharType="begin"/>
        </w:r>
        <w:r w:rsidR="00B44CAD" w:rsidRPr="00B44CAD">
          <w:rPr>
            <w:sz w:val="24"/>
            <w:szCs w:val="24"/>
          </w:rPr>
          <w:instrText xml:space="preserve"> PAGE   \* MERGEFORMAT </w:instrText>
        </w:r>
        <w:r w:rsidRPr="00B44CAD">
          <w:rPr>
            <w:sz w:val="24"/>
            <w:szCs w:val="24"/>
          </w:rPr>
          <w:fldChar w:fldCharType="separate"/>
        </w:r>
        <w:r w:rsidR="00313A6A">
          <w:rPr>
            <w:noProof/>
            <w:sz w:val="24"/>
            <w:szCs w:val="24"/>
          </w:rPr>
          <w:t>7</w:t>
        </w:r>
        <w:r w:rsidRPr="00B44CAD">
          <w:rPr>
            <w:sz w:val="24"/>
            <w:szCs w:val="24"/>
          </w:rPr>
          <w:fldChar w:fldCharType="end"/>
        </w:r>
      </w:p>
    </w:sdtContent>
  </w:sdt>
  <w:p w:rsidR="00B44CAD" w:rsidRPr="00B44CAD" w:rsidRDefault="00B44CAD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052066"/>
      <w:docPartObj>
        <w:docPartGallery w:val="Page Numbers (Top of Page)"/>
        <w:docPartUnique/>
      </w:docPartObj>
    </w:sdtPr>
    <w:sdtEndPr/>
    <w:sdtContent>
      <w:p w:rsidR="003B7578" w:rsidRDefault="00EB1494">
        <w:pPr>
          <w:pStyle w:val="a3"/>
          <w:jc w:val="center"/>
        </w:pPr>
        <w:r>
          <w:rPr>
            <w:noProof/>
            <w:lang w:val="ru-RU" w:eastAsia="ru-RU"/>
          </w:rPr>
          <w:pict>
            <v:rect id="_x0000_s2049" style="position:absolute;left:0;text-align:left;margin-left:241.95pt;margin-top:.55pt;width:14.85pt;height:16.15pt;z-index:251658240;mso-position-horizontal-relative:text;mso-position-vertical-relative:text" stroked="f"/>
          </w:pict>
        </w:r>
        <w:r w:rsidR="00E25CF7">
          <w:fldChar w:fldCharType="begin"/>
        </w:r>
        <w:r w:rsidR="004B57D2">
          <w:instrText>PAGE   \* MERGEFORMAT</w:instrText>
        </w:r>
        <w:r w:rsidR="00E25CF7">
          <w:fldChar w:fldCharType="separate"/>
        </w:r>
        <w:r w:rsidR="00313A6A">
          <w:rPr>
            <w:noProof/>
          </w:rPr>
          <w:t>8</w:t>
        </w:r>
        <w:r w:rsidR="00E25CF7">
          <w:rPr>
            <w:noProof/>
          </w:rPr>
          <w:fldChar w:fldCharType="end"/>
        </w:r>
      </w:p>
    </w:sdtContent>
  </w:sdt>
  <w:p w:rsidR="003B7578" w:rsidRPr="00CC7444" w:rsidRDefault="003B7578">
    <w:pPr>
      <w:pStyle w:val="a3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578"/>
    <w:rsid w:val="0000520D"/>
    <w:rsid w:val="00007F6B"/>
    <w:rsid w:val="00023AF8"/>
    <w:rsid w:val="00034023"/>
    <w:rsid w:val="000501CF"/>
    <w:rsid w:val="000812EB"/>
    <w:rsid w:val="001027AE"/>
    <w:rsid w:val="001630C7"/>
    <w:rsid w:val="001E11BA"/>
    <w:rsid w:val="001F0CA6"/>
    <w:rsid w:val="00202A48"/>
    <w:rsid w:val="002101A4"/>
    <w:rsid w:val="0023177B"/>
    <w:rsid w:val="00245208"/>
    <w:rsid w:val="002963A7"/>
    <w:rsid w:val="002C1099"/>
    <w:rsid w:val="002D3A91"/>
    <w:rsid w:val="00313A6A"/>
    <w:rsid w:val="00365C79"/>
    <w:rsid w:val="00394CF6"/>
    <w:rsid w:val="003B7578"/>
    <w:rsid w:val="003C5EF9"/>
    <w:rsid w:val="003D0A6C"/>
    <w:rsid w:val="00461E25"/>
    <w:rsid w:val="004B3F99"/>
    <w:rsid w:val="004B57D2"/>
    <w:rsid w:val="00581ECC"/>
    <w:rsid w:val="00583EFA"/>
    <w:rsid w:val="005928B1"/>
    <w:rsid w:val="00621B61"/>
    <w:rsid w:val="00640DFC"/>
    <w:rsid w:val="0065194B"/>
    <w:rsid w:val="00670329"/>
    <w:rsid w:val="006916D1"/>
    <w:rsid w:val="006917CA"/>
    <w:rsid w:val="006C10E5"/>
    <w:rsid w:val="006C5D48"/>
    <w:rsid w:val="006D0C54"/>
    <w:rsid w:val="007047E0"/>
    <w:rsid w:val="00704FA6"/>
    <w:rsid w:val="0072152D"/>
    <w:rsid w:val="007238D7"/>
    <w:rsid w:val="007660B0"/>
    <w:rsid w:val="007947FE"/>
    <w:rsid w:val="007C4290"/>
    <w:rsid w:val="00802B55"/>
    <w:rsid w:val="00832810"/>
    <w:rsid w:val="00843D08"/>
    <w:rsid w:val="0085259D"/>
    <w:rsid w:val="008809B0"/>
    <w:rsid w:val="00882599"/>
    <w:rsid w:val="008C2605"/>
    <w:rsid w:val="008F4203"/>
    <w:rsid w:val="0099055B"/>
    <w:rsid w:val="009D6BCF"/>
    <w:rsid w:val="00A24056"/>
    <w:rsid w:val="00A2775E"/>
    <w:rsid w:val="00A40B04"/>
    <w:rsid w:val="00A42F51"/>
    <w:rsid w:val="00A6022B"/>
    <w:rsid w:val="00A663FA"/>
    <w:rsid w:val="00A8426F"/>
    <w:rsid w:val="00AB1730"/>
    <w:rsid w:val="00B44CAD"/>
    <w:rsid w:val="00B7563C"/>
    <w:rsid w:val="00B7613C"/>
    <w:rsid w:val="00C772B5"/>
    <w:rsid w:val="00C830A3"/>
    <w:rsid w:val="00CA61EF"/>
    <w:rsid w:val="00CC1265"/>
    <w:rsid w:val="00CC7444"/>
    <w:rsid w:val="00CD0428"/>
    <w:rsid w:val="00CE154F"/>
    <w:rsid w:val="00D9433E"/>
    <w:rsid w:val="00DA0851"/>
    <w:rsid w:val="00DF2D3F"/>
    <w:rsid w:val="00E25CF7"/>
    <w:rsid w:val="00E37BC9"/>
    <w:rsid w:val="00E46C9D"/>
    <w:rsid w:val="00E52860"/>
    <w:rsid w:val="00E67FA5"/>
    <w:rsid w:val="00E97D07"/>
    <w:rsid w:val="00EA7470"/>
    <w:rsid w:val="00EB0553"/>
    <w:rsid w:val="00EB1494"/>
    <w:rsid w:val="00EB4C39"/>
    <w:rsid w:val="00EB50C7"/>
    <w:rsid w:val="00ED52B1"/>
    <w:rsid w:val="00F35D2E"/>
    <w:rsid w:val="00F56716"/>
    <w:rsid w:val="00F9263C"/>
    <w:rsid w:val="00F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78"/>
    <w:pPr>
      <w:suppressAutoHyphens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styleId="2">
    <w:name w:val="heading 2"/>
    <w:basedOn w:val="a"/>
    <w:link w:val="20"/>
    <w:uiPriority w:val="99"/>
    <w:qFormat/>
    <w:rsid w:val="003B7578"/>
    <w:pPr>
      <w:suppressAutoHyphens w:val="0"/>
      <w:spacing w:before="100" w:beforeAutospacing="1" w:after="100" w:afterAutospacing="1"/>
      <w:outlineLvl w:val="1"/>
    </w:pPr>
    <w:rPr>
      <w:rFonts w:asciiTheme="minorHAnsi" w:hAnsiTheme="minorHAnsi" w:cstheme="minorBidi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75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7578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table" w:styleId="a5">
    <w:name w:val="Table Grid"/>
    <w:basedOn w:val="a1"/>
    <w:uiPriority w:val="59"/>
    <w:rsid w:val="003B7578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Smart Link,List Paragraph2,Абзац списка2,Посилання1"/>
    <w:basedOn w:val="a"/>
    <w:link w:val="a7"/>
    <w:uiPriority w:val="34"/>
    <w:qFormat/>
    <w:rsid w:val="003B7578"/>
    <w:pPr>
      <w:suppressAutoHyphens w:val="0"/>
      <w:ind w:left="720"/>
    </w:pPr>
    <w:rPr>
      <w:rFonts w:eastAsia="Calibri"/>
      <w:sz w:val="20"/>
      <w:szCs w:val="20"/>
      <w:lang w:val="ru-RU" w:eastAsia="ru-RU"/>
    </w:rPr>
  </w:style>
  <w:style w:type="paragraph" w:customStyle="1" w:styleId="Default">
    <w:name w:val="Default"/>
    <w:uiPriority w:val="99"/>
    <w:rsid w:val="003B757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customStyle="1" w:styleId="a7">
    <w:name w:val="Абзац списка Знак"/>
    <w:aliases w:val="Smart Link Знак,List Paragraph2 Знак,Абзац списка2 Знак,Посилання1 Знак"/>
    <w:link w:val="a6"/>
    <w:uiPriority w:val="34"/>
    <w:locked/>
    <w:rsid w:val="003B757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99"/>
    <w:qFormat/>
    <w:rsid w:val="003B7578"/>
    <w:pPr>
      <w:widowControl w:val="0"/>
      <w:suppressAutoHyphens w:val="0"/>
      <w:autoSpaceDE w:val="0"/>
      <w:autoSpaceDN w:val="0"/>
      <w:ind w:left="105"/>
    </w:pPr>
    <w:rPr>
      <w:sz w:val="22"/>
      <w:szCs w:val="22"/>
      <w:lang w:val="en-US" w:eastAsia="en-US"/>
    </w:rPr>
  </w:style>
  <w:style w:type="table" w:customStyle="1" w:styleId="21">
    <w:name w:val="Сітка таблиці2"/>
    <w:basedOn w:val="a1"/>
    <w:next w:val="a5"/>
    <w:uiPriority w:val="39"/>
    <w:rsid w:val="003B7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3B75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7578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character" w:customStyle="1" w:styleId="20">
    <w:name w:val="Заголовок 2 Знак"/>
    <w:basedOn w:val="a0"/>
    <w:link w:val="2"/>
    <w:uiPriority w:val="99"/>
    <w:rsid w:val="003B7578"/>
    <w:rPr>
      <w:rFonts w:eastAsia="Times New Roman"/>
      <w:b/>
      <w:bCs/>
      <w:sz w:val="36"/>
      <w:szCs w:val="36"/>
      <w:lang w:val="uk-UA"/>
    </w:rPr>
  </w:style>
  <w:style w:type="paragraph" w:styleId="aa">
    <w:name w:val="endnote text"/>
    <w:basedOn w:val="a"/>
    <w:link w:val="ab"/>
    <w:uiPriority w:val="99"/>
    <w:semiHidden/>
    <w:unhideWhenUsed/>
    <w:rsid w:val="003B7578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B7578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styleId="ac">
    <w:name w:val="endnote reference"/>
    <w:basedOn w:val="a0"/>
    <w:uiPriority w:val="99"/>
    <w:semiHidden/>
    <w:unhideWhenUsed/>
    <w:rsid w:val="003B7578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3B757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B7578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styleId="af">
    <w:name w:val="footnote reference"/>
    <w:basedOn w:val="a0"/>
    <w:uiPriority w:val="99"/>
    <w:semiHidden/>
    <w:unhideWhenUsed/>
    <w:rsid w:val="003B7578"/>
    <w:rPr>
      <w:vertAlign w:val="superscript"/>
    </w:rPr>
  </w:style>
  <w:style w:type="paragraph" w:styleId="af0">
    <w:name w:val="Body Text"/>
    <w:basedOn w:val="a"/>
    <w:link w:val="af1"/>
    <w:uiPriority w:val="1"/>
    <w:qFormat/>
    <w:rsid w:val="003B7578"/>
    <w:pPr>
      <w:widowControl w:val="0"/>
      <w:suppressAutoHyphens w:val="0"/>
      <w:autoSpaceDE w:val="0"/>
      <w:autoSpaceDN w:val="0"/>
    </w:pPr>
    <w:rPr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3B7578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BEE48-BB2D-49FD-87CA-B95E3AE2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3942</Words>
  <Characters>2248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1</cp:lastModifiedBy>
  <cp:revision>39</cp:revision>
  <cp:lastPrinted>2024-07-29T13:26:00Z</cp:lastPrinted>
  <dcterms:created xsi:type="dcterms:W3CDTF">2024-07-29T10:26:00Z</dcterms:created>
  <dcterms:modified xsi:type="dcterms:W3CDTF">2025-03-20T12:01:00Z</dcterms:modified>
</cp:coreProperties>
</file>