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7FB6" w14:textId="17D5840B" w:rsidR="002F4B6A" w:rsidRPr="000A7B38" w:rsidRDefault="00907714" w:rsidP="002F4B6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Hlk188024419"/>
      <w:r w:rsidRPr="000A7B38">
        <w:rPr>
          <w:rFonts w:ascii="Times New Roman" w:hAnsi="Times New Roman" w:cs="Times New Roman"/>
          <w:bCs/>
          <w:sz w:val="32"/>
          <w:szCs w:val="32"/>
        </w:rPr>
        <w:t>АЛГОРИТМ ДІЙ</w:t>
      </w:r>
      <w:r w:rsidR="002F4B6A" w:rsidRPr="000A7B38">
        <w:rPr>
          <w:rFonts w:ascii="Times New Roman" w:hAnsi="Times New Roman" w:cs="Times New Roman"/>
          <w:bCs/>
          <w:sz w:val="32"/>
          <w:szCs w:val="32"/>
        </w:rPr>
        <w:t xml:space="preserve"> ВІЛЬНОГО ВИБОРУ ОСВІТНІХ КОМПОНЕНТІВ ТА</w:t>
      </w:r>
    </w:p>
    <w:p w14:paraId="5DAC9C31" w14:textId="5B326DD6" w:rsidR="002A219C" w:rsidRPr="000A7B38" w:rsidRDefault="002F4B6A" w:rsidP="002F4B6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7B38">
        <w:rPr>
          <w:rFonts w:ascii="Times New Roman" w:hAnsi="Times New Roman" w:cs="Times New Roman"/>
          <w:bCs/>
          <w:sz w:val="32"/>
          <w:szCs w:val="32"/>
        </w:rPr>
        <w:t>ОФОРМЛЕННЯ ІНДИВІДУАЛЬНОГО НАВЧАЛЬНОГО ПЛАНУ</w:t>
      </w:r>
      <w:bookmarkEnd w:id="0"/>
    </w:p>
    <w:p w14:paraId="73B83F81" w14:textId="77777777" w:rsidR="002F4B6A" w:rsidRPr="000A7B38" w:rsidRDefault="002F4B6A" w:rsidP="002F4B6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FF07E3F" w14:textId="77777777" w:rsidR="002F4B6A" w:rsidRDefault="002F4B6A" w:rsidP="002F4B6A">
      <w:pPr>
        <w:spacing w:after="0" w:line="240" w:lineRule="auto"/>
        <w:jc w:val="center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612B22DD" w14:textId="77777777" w:rsidR="002F4B6A" w:rsidRPr="002F4B6A" w:rsidRDefault="002F4B6A" w:rsidP="002F4B6A">
      <w:pPr>
        <w:spacing w:after="0" w:line="240" w:lineRule="auto"/>
        <w:jc w:val="center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41F0EC2D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iCs/>
          <w:color w:val="146194" w:themeColor="text2"/>
          <w:sz w:val="32"/>
          <w:szCs w:val="32"/>
          <w:u w:val="single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1.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iCs/>
          <w:sz w:val="32"/>
          <w:szCs w:val="32"/>
        </w:rPr>
        <w:t>Ознайомитись з освітньо-професійною програмою.</w:t>
      </w:r>
    </w:p>
    <w:p w14:paraId="52A15529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124CE56E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2.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sz w:val="32"/>
          <w:szCs w:val="32"/>
        </w:rPr>
        <w:t>Ознайомитись з навчальним планом в цілому та в частині, що стосується 1-го року навчання – перелік навчальних дисциплін, індивідуальне завдання, контрольні заходи.</w:t>
      </w:r>
    </w:p>
    <w:p w14:paraId="2B0A7724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4B89732C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3.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sz w:val="32"/>
          <w:szCs w:val="32"/>
        </w:rPr>
        <w:t>Відкрити форму індивідуального навчального плану на рік (2-гий семестр) із заповненою складовою обов'язкових дисциплін.</w:t>
      </w:r>
    </w:p>
    <w:p w14:paraId="731449AE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6C5B8B39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4.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sz w:val="32"/>
          <w:szCs w:val="32"/>
        </w:rPr>
        <w:t>Ознайомитись з каталогом вибіркових навчальних дисциплін в частині, що стосується навчальної дисципліни  1 курсу за посиланням зробити вибір.</w:t>
      </w:r>
    </w:p>
    <w:p w14:paraId="0EF90305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01F58D4B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5.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sz w:val="32"/>
          <w:szCs w:val="32"/>
        </w:rPr>
        <w:t>Підготувати рапорт (форма за посиланням) щодо отримання освітніх компонентів за вільним вибором.</w:t>
      </w:r>
    </w:p>
    <w:p w14:paraId="443A2BBF" w14:textId="77777777" w:rsidR="002A219C" w:rsidRPr="002F4B6A" w:rsidRDefault="002A219C" w:rsidP="002F4B6A">
      <w:pPr>
        <w:spacing w:after="0" w:line="240" w:lineRule="auto"/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</w:pPr>
    </w:p>
    <w:p w14:paraId="06AD0C65" w14:textId="77777777" w:rsidR="00652812" w:rsidRPr="002F4B6A" w:rsidRDefault="002A219C" w:rsidP="002F4B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  <w:u w:val="single"/>
        </w:rPr>
        <w:t>Крок 6.</w:t>
      </w:r>
      <w:r w:rsidRPr="002F4B6A">
        <w:rPr>
          <w:rFonts w:ascii="Times New Roman" w:hAnsi="Times New Roman" w:cs="Times New Roman"/>
          <w:b/>
          <w:color w:val="146194" w:themeColor="text2"/>
          <w:sz w:val="32"/>
          <w:szCs w:val="32"/>
        </w:rPr>
        <w:t xml:space="preserve">  </w:t>
      </w:r>
      <w:r w:rsidRPr="002F4B6A">
        <w:rPr>
          <w:rFonts w:ascii="Times New Roman" w:hAnsi="Times New Roman" w:cs="Times New Roman"/>
          <w:sz w:val="32"/>
          <w:szCs w:val="32"/>
        </w:rPr>
        <w:t>Після прийняття рішення начальника інституту щодо формування навчальної групи для вивчення  вибіркових навчальних дисциплін ввести у форму індивідуального навчального плану отримані навчальні дисципліни, оформити індивідуальний навчальний план, підписати та здати до навчальної частини.</w:t>
      </w:r>
    </w:p>
    <w:sectPr w:rsidR="00652812" w:rsidRPr="002F4B6A" w:rsidSect="00053A3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DF"/>
    <w:rsid w:val="00053A3A"/>
    <w:rsid w:val="000A7B38"/>
    <w:rsid w:val="001C643A"/>
    <w:rsid w:val="002A219C"/>
    <w:rsid w:val="002F4B6A"/>
    <w:rsid w:val="003E11DF"/>
    <w:rsid w:val="005610CE"/>
    <w:rsid w:val="005C6828"/>
    <w:rsid w:val="00652812"/>
    <w:rsid w:val="00855D87"/>
    <w:rsid w:val="009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122"/>
  <w15:chartTrackingRefBased/>
  <w15:docId w15:val="{AD6D54F0-10DC-4170-8438-28F51DB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F7B9-1487-4A33-93D7-7520A37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 Шостак</cp:lastModifiedBy>
  <cp:revision>10</cp:revision>
  <dcterms:created xsi:type="dcterms:W3CDTF">2025-01-16T13:30:00Z</dcterms:created>
  <dcterms:modified xsi:type="dcterms:W3CDTF">2025-01-17T14:50:00Z</dcterms:modified>
</cp:coreProperties>
</file>